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27E0" w:rsidRPr="002327E0" w:rsidRDefault="002327E0" w:rsidP="002327E0">
      <w:pPr>
        <w:spacing w:after="0" w:line="240" w:lineRule="auto"/>
        <w:jc w:val="both"/>
        <w:rPr>
          <w:rFonts w:ascii="Verdana" w:hAnsi="Verdana"/>
          <w:b/>
          <w:sz w:val="20"/>
          <w:szCs w:val="20"/>
        </w:rPr>
      </w:pPr>
    </w:p>
    <w:p w:rsidR="00BD2531" w:rsidRDefault="00BD2531" w:rsidP="009841AD">
      <w:pPr>
        <w:spacing w:after="0" w:line="240" w:lineRule="auto"/>
        <w:jc w:val="center"/>
        <w:rPr>
          <w:rFonts w:ascii="Verdana" w:hAnsi="Verdana"/>
          <w:b/>
          <w:sz w:val="28"/>
          <w:szCs w:val="28"/>
        </w:rPr>
      </w:pPr>
    </w:p>
    <w:p w:rsidR="00BD2531" w:rsidRDefault="00BD2531" w:rsidP="009841AD">
      <w:pPr>
        <w:spacing w:after="0" w:line="240" w:lineRule="auto"/>
        <w:jc w:val="center"/>
        <w:rPr>
          <w:rFonts w:ascii="Verdana" w:hAnsi="Verdana"/>
          <w:b/>
          <w:sz w:val="28"/>
          <w:szCs w:val="28"/>
        </w:rPr>
      </w:pPr>
    </w:p>
    <w:p w:rsidR="009841AD" w:rsidRPr="00A46BAD" w:rsidRDefault="009841AD" w:rsidP="009841AD">
      <w:pPr>
        <w:spacing w:after="0" w:line="240" w:lineRule="auto"/>
        <w:jc w:val="center"/>
        <w:rPr>
          <w:rFonts w:ascii="Verdana" w:hAnsi="Verdana"/>
          <w:b/>
          <w:sz w:val="28"/>
          <w:szCs w:val="28"/>
        </w:rPr>
      </w:pPr>
      <w:r w:rsidRPr="00A46BAD">
        <w:rPr>
          <w:rFonts w:ascii="Verdana" w:hAnsi="Verdana"/>
          <w:b/>
          <w:sz w:val="28"/>
          <w:szCs w:val="28"/>
        </w:rPr>
        <w:t>Felhívás</w:t>
      </w:r>
    </w:p>
    <w:p w:rsidR="009841AD" w:rsidRPr="00A46BAD" w:rsidRDefault="009841AD" w:rsidP="009841AD">
      <w:pPr>
        <w:spacing w:after="0" w:line="240" w:lineRule="auto"/>
        <w:jc w:val="center"/>
        <w:rPr>
          <w:rFonts w:ascii="Verdana" w:hAnsi="Verdana"/>
          <w:sz w:val="24"/>
          <w:szCs w:val="24"/>
        </w:rPr>
      </w:pPr>
      <w:r w:rsidRPr="00A46BAD">
        <w:rPr>
          <w:rFonts w:ascii="Verdana" w:hAnsi="Verdana"/>
          <w:sz w:val="24"/>
          <w:szCs w:val="24"/>
        </w:rPr>
        <w:t>Népmesemondó</w:t>
      </w:r>
      <w:r w:rsidR="00D7536D">
        <w:rPr>
          <w:rFonts w:ascii="Verdana" w:hAnsi="Verdana"/>
          <w:sz w:val="24"/>
          <w:szCs w:val="24"/>
        </w:rPr>
        <w:t>-</w:t>
      </w:r>
      <w:r w:rsidRPr="00A46BAD">
        <w:rPr>
          <w:rFonts w:ascii="Verdana" w:hAnsi="Verdana"/>
          <w:sz w:val="24"/>
          <w:szCs w:val="24"/>
        </w:rPr>
        <w:t>versenyre jelentkezésre</w:t>
      </w:r>
    </w:p>
    <w:p w:rsidR="009841AD" w:rsidRDefault="009841AD" w:rsidP="009841AD">
      <w:pPr>
        <w:spacing w:after="0" w:line="240" w:lineRule="auto"/>
        <w:jc w:val="both"/>
        <w:rPr>
          <w:rFonts w:ascii="Verdana" w:hAnsi="Verdana"/>
          <w:b/>
          <w:sz w:val="24"/>
          <w:szCs w:val="24"/>
        </w:rPr>
      </w:pPr>
    </w:p>
    <w:p w:rsidR="009841AD" w:rsidRPr="00164A45" w:rsidRDefault="009841AD" w:rsidP="009841AD">
      <w:pPr>
        <w:pStyle w:val="Cmsor1"/>
        <w:jc w:val="both"/>
        <w:rPr>
          <w:rFonts w:ascii="Verdana" w:hAnsi="Verdana"/>
        </w:rPr>
      </w:pPr>
      <w:r w:rsidRPr="00164A45">
        <w:rPr>
          <w:rFonts w:ascii="Verdana" w:hAnsi="Verdana"/>
          <w:sz w:val="24"/>
          <w:szCs w:val="24"/>
        </w:rPr>
        <w:t xml:space="preserve">A Hagyományok Háza </w:t>
      </w:r>
      <w:r w:rsidR="00D7536D">
        <w:rPr>
          <w:rFonts w:ascii="Verdana" w:hAnsi="Verdana"/>
          <w:sz w:val="24"/>
          <w:szCs w:val="24"/>
        </w:rPr>
        <w:t>„</w:t>
      </w:r>
      <w:r w:rsidRPr="00164A45">
        <w:rPr>
          <w:rFonts w:ascii="Verdana" w:hAnsi="Verdana"/>
          <w:bCs w:val="0"/>
          <w:sz w:val="24"/>
          <w:szCs w:val="24"/>
        </w:rPr>
        <w:t xml:space="preserve">Hencidától </w:t>
      </w:r>
      <w:proofErr w:type="spellStart"/>
      <w:r w:rsidRPr="00164A45">
        <w:rPr>
          <w:rFonts w:ascii="Verdana" w:hAnsi="Verdana"/>
          <w:bCs w:val="0"/>
          <w:sz w:val="24"/>
          <w:szCs w:val="24"/>
        </w:rPr>
        <w:t>Boncidáig</w:t>
      </w:r>
      <w:proofErr w:type="spellEnd"/>
      <w:r w:rsidR="00D7536D">
        <w:rPr>
          <w:rFonts w:ascii="Verdana" w:hAnsi="Verdana"/>
          <w:bCs w:val="0"/>
          <w:sz w:val="24"/>
          <w:szCs w:val="24"/>
        </w:rPr>
        <w:t>…”</w:t>
      </w:r>
      <w:r w:rsidRPr="00164A45">
        <w:rPr>
          <w:rFonts w:ascii="Verdana" w:hAnsi="Verdana"/>
          <w:bCs w:val="0"/>
          <w:sz w:val="24"/>
          <w:szCs w:val="24"/>
        </w:rPr>
        <w:t xml:space="preserve"> címmel </w:t>
      </w:r>
      <w:r w:rsidRPr="00164A45">
        <w:rPr>
          <w:rFonts w:ascii="Verdana" w:hAnsi="Verdana"/>
          <w:sz w:val="24"/>
          <w:szCs w:val="24"/>
        </w:rPr>
        <w:t>meghirdeti első, határokon és felnőtt-generációkon</w:t>
      </w:r>
      <w:r>
        <w:rPr>
          <w:rFonts w:ascii="Verdana" w:hAnsi="Verdana"/>
          <w:sz w:val="24"/>
          <w:szCs w:val="24"/>
        </w:rPr>
        <w:t xml:space="preserve"> átívelő népmesemondó versenyét.</w:t>
      </w:r>
      <w:r w:rsidRPr="00164A45">
        <w:rPr>
          <w:rFonts w:ascii="Verdana" w:hAnsi="Verdana"/>
          <w:sz w:val="24"/>
          <w:szCs w:val="24"/>
        </w:rPr>
        <w:t xml:space="preserve"> A versenyre a 18 év feletti pályázók 2018. október 10-ig jelentkezhetnek.</w:t>
      </w:r>
    </w:p>
    <w:p w:rsidR="009841AD" w:rsidRPr="00164A45" w:rsidRDefault="009841AD" w:rsidP="009841AD">
      <w:pPr>
        <w:spacing w:after="0" w:line="240" w:lineRule="auto"/>
        <w:jc w:val="both"/>
        <w:rPr>
          <w:rFonts w:ascii="Verdana" w:hAnsi="Verdana"/>
        </w:rPr>
      </w:pPr>
    </w:p>
    <w:p w:rsidR="009841AD" w:rsidRPr="00164A45" w:rsidRDefault="009841AD" w:rsidP="009841AD">
      <w:pPr>
        <w:spacing w:after="0" w:line="240" w:lineRule="auto"/>
        <w:jc w:val="both"/>
        <w:rPr>
          <w:rFonts w:ascii="Verdana" w:hAnsi="Verdana"/>
        </w:rPr>
      </w:pPr>
      <w:r w:rsidRPr="00164A45">
        <w:rPr>
          <w:rFonts w:ascii="Verdana" w:hAnsi="Verdana"/>
        </w:rPr>
        <w:t xml:space="preserve">A </w:t>
      </w:r>
      <w:r w:rsidRPr="00164A45">
        <w:rPr>
          <w:rFonts w:ascii="Verdana" w:hAnsi="Verdana"/>
          <w:b/>
        </w:rPr>
        <w:t>Hagyományok Háza</w:t>
      </w:r>
      <w:r w:rsidRPr="00164A45">
        <w:rPr>
          <w:rFonts w:ascii="Verdana" w:hAnsi="Verdana"/>
        </w:rPr>
        <w:t>, a népmese műfajának felnőtt korosztályban való népszerűsítésére</w:t>
      </w:r>
      <w:r>
        <w:rPr>
          <w:rFonts w:ascii="Verdana" w:hAnsi="Verdana"/>
        </w:rPr>
        <w:t>, a generációkon átívelő kapcsolat erősítésére</w:t>
      </w:r>
      <w:r w:rsidRPr="00164A45">
        <w:rPr>
          <w:rFonts w:ascii="Verdana" w:hAnsi="Verdana"/>
        </w:rPr>
        <w:t xml:space="preserve"> magyar nyelvű népmesemondó versenyt hirdet</w:t>
      </w:r>
      <w:r>
        <w:rPr>
          <w:rFonts w:ascii="Verdana" w:hAnsi="Verdana"/>
        </w:rPr>
        <w:t xml:space="preserve"> Hencidától </w:t>
      </w:r>
      <w:proofErr w:type="spellStart"/>
      <w:r>
        <w:rPr>
          <w:rFonts w:ascii="Verdana" w:hAnsi="Verdana"/>
        </w:rPr>
        <w:t>Boncidáig</w:t>
      </w:r>
      <w:proofErr w:type="spellEnd"/>
      <w:r>
        <w:rPr>
          <w:rFonts w:ascii="Verdana" w:hAnsi="Verdana"/>
        </w:rPr>
        <w:t xml:space="preserve"> címmel</w:t>
      </w:r>
      <w:r w:rsidRPr="00164A45">
        <w:rPr>
          <w:rFonts w:ascii="Verdana" w:hAnsi="Verdana"/>
        </w:rPr>
        <w:t xml:space="preserve">. A szervezők a </w:t>
      </w:r>
      <w:r w:rsidRPr="00164A45">
        <w:rPr>
          <w:rFonts w:ascii="Verdana" w:hAnsi="Verdana"/>
          <w:b/>
        </w:rPr>
        <w:t>Kárpát-medencéből</w:t>
      </w:r>
      <w:r w:rsidRPr="00164A45">
        <w:rPr>
          <w:rFonts w:ascii="Verdana" w:hAnsi="Verdana"/>
        </w:rPr>
        <w:t xml:space="preserve"> azoknak a </w:t>
      </w:r>
      <w:r w:rsidRPr="00164A45">
        <w:rPr>
          <w:rFonts w:ascii="Verdana" w:hAnsi="Verdana"/>
          <w:b/>
        </w:rPr>
        <w:t>18 év felettieknek</w:t>
      </w:r>
      <w:r w:rsidRPr="00164A45">
        <w:rPr>
          <w:rFonts w:ascii="Verdana" w:hAnsi="Verdana"/>
        </w:rPr>
        <w:t xml:space="preserve"> a jelentkezését várják, akik hagyományosan, </w:t>
      </w:r>
      <w:r w:rsidRPr="00164A45">
        <w:rPr>
          <w:rFonts w:ascii="Verdana" w:hAnsi="Verdana"/>
          <w:b/>
        </w:rPr>
        <w:t>élőszavas</w:t>
      </w:r>
      <w:r w:rsidRPr="00164A45">
        <w:rPr>
          <w:rFonts w:ascii="Verdana" w:hAnsi="Verdana"/>
        </w:rPr>
        <w:t xml:space="preserve">, </w:t>
      </w:r>
      <w:r w:rsidRPr="00164A45">
        <w:rPr>
          <w:rFonts w:ascii="Verdana" w:hAnsi="Verdana"/>
          <w:b/>
        </w:rPr>
        <w:t>improvizatív módon</w:t>
      </w:r>
      <w:r w:rsidRPr="00164A45">
        <w:rPr>
          <w:rFonts w:ascii="Verdana" w:hAnsi="Verdana"/>
        </w:rPr>
        <w:t xml:space="preserve"> elmondott népmesék előadásában otthonosak.</w:t>
      </w:r>
    </w:p>
    <w:p w:rsidR="009841AD" w:rsidRPr="00164A45" w:rsidRDefault="009841AD" w:rsidP="009841AD">
      <w:pPr>
        <w:spacing w:after="0" w:line="240" w:lineRule="auto"/>
        <w:jc w:val="both"/>
        <w:rPr>
          <w:rFonts w:ascii="Verdana" w:hAnsi="Verdana"/>
        </w:rPr>
      </w:pPr>
      <w:r w:rsidRPr="00164A45">
        <w:rPr>
          <w:rFonts w:ascii="Verdana" w:hAnsi="Verdana"/>
        </w:rPr>
        <w:t xml:space="preserve">A versenyre </w:t>
      </w:r>
      <w:r w:rsidRPr="00164A45">
        <w:rPr>
          <w:rFonts w:ascii="Verdana" w:hAnsi="Verdana"/>
          <w:b/>
        </w:rPr>
        <w:t>három kategóriában</w:t>
      </w:r>
      <w:r w:rsidRPr="00164A45">
        <w:rPr>
          <w:rFonts w:ascii="Verdana" w:hAnsi="Verdana"/>
        </w:rPr>
        <w:t xml:space="preserve"> lehet jelentkezni: pedagógusok, hivatásos mesemondók és kezdő tehetségek külön-külön mérhetik össze tehetségüket. A területi </w:t>
      </w:r>
      <w:r w:rsidRPr="00164A45">
        <w:rPr>
          <w:rFonts w:ascii="Verdana" w:hAnsi="Verdana"/>
          <w:b/>
        </w:rPr>
        <w:t>elődöntők november-december</w:t>
      </w:r>
      <w:r w:rsidRPr="00164A45">
        <w:rPr>
          <w:rFonts w:ascii="Verdana" w:hAnsi="Verdana"/>
        </w:rPr>
        <w:t xml:space="preserve"> hónapban lesznek, a </w:t>
      </w:r>
      <w:r w:rsidRPr="00164A45">
        <w:rPr>
          <w:rFonts w:ascii="Verdana" w:hAnsi="Verdana"/>
          <w:b/>
        </w:rPr>
        <w:t>döntő</w:t>
      </w:r>
      <w:r w:rsidRPr="00164A45">
        <w:rPr>
          <w:rFonts w:ascii="Verdana" w:hAnsi="Verdana"/>
        </w:rPr>
        <w:t xml:space="preserve"> pedig </w:t>
      </w:r>
      <w:r w:rsidRPr="00164A45">
        <w:rPr>
          <w:rFonts w:ascii="Verdana" w:hAnsi="Verdana"/>
          <w:b/>
        </w:rPr>
        <w:t>2019 júniusában</w:t>
      </w:r>
      <w:r w:rsidRPr="00164A45">
        <w:rPr>
          <w:rFonts w:ascii="Verdana" w:hAnsi="Verdana"/>
        </w:rPr>
        <w:t>, a Hetedhét Hatvan Népmesefesztiválhoz kapcsolódik!</w:t>
      </w:r>
    </w:p>
    <w:p w:rsidR="009841AD" w:rsidRPr="00164A45" w:rsidRDefault="009841AD" w:rsidP="009841AD">
      <w:pPr>
        <w:spacing w:after="0" w:line="240" w:lineRule="auto"/>
        <w:jc w:val="both"/>
        <w:rPr>
          <w:rFonts w:ascii="Verdana" w:hAnsi="Verdana"/>
        </w:rPr>
      </w:pPr>
      <w:r w:rsidRPr="00164A45">
        <w:rPr>
          <w:rFonts w:ascii="Verdana" w:hAnsi="Verdana"/>
        </w:rPr>
        <w:t xml:space="preserve">A versenyre a pályázók </w:t>
      </w:r>
      <w:r w:rsidRPr="00164A45">
        <w:rPr>
          <w:rFonts w:ascii="Verdana" w:hAnsi="Verdana"/>
          <w:b/>
        </w:rPr>
        <w:t>2018. október 10</w:t>
      </w:r>
      <w:r w:rsidRPr="00164A45">
        <w:rPr>
          <w:rFonts w:ascii="Verdana" w:hAnsi="Verdana"/>
        </w:rPr>
        <w:t xml:space="preserve">-ig jelentkezhetnek, a Hagyományok Háza honlapjáról elérhető online regisztrációs </w:t>
      </w:r>
      <w:r w:rsidRPr="00164A45">
        <w:rPr>
          <w:rFonts w:ascii="Verdana" w:hAnsi="Verdana"/>
          <w:b/>
        </w:rPr>
        <w:t>űrlap</w:t>
      </w:r>
      <w:r w:rsidRPr="00164A45">
        <w:rPr>
          <w:rFonts w:ascii="Verdana" w:hAnsi="Verdana"/>
        </w:rPr>
        <w:t xml:space="preserve"> kitöltésével, valamint egy </w:t>
      </w:r>
      <w:r w:rsidRPr="00164A45">
        <w:rPr>
          <w:rFonts w:ascii="Verdana" w:hAnsi="Verdana"/>
          <w:b/>
        </w:rPr>
        <w:t>videó-felvétel</w:t>
      </w:r>
      <w:r w:rsidRPr="00164A45">
        <w:rPr>
          <w:rFonts w:ascii="Verdana" w:hAnsi="Verdana"/>
        </w:rPr>
        <w:t xml:space="preserve"> elküldésével.</w:t>
      </w:r>
    </w:p>
    <w:p w:rsidR="009841AD" w:rsidRPr="00164A45" w:rsidRDefault="009841AD" w:rsidP="009841AD">
      <w:pPr>
        <w:spacing w:after="0" w:line="240" w:lineRule="auto"/>
        <w:jc w:val="both"/>
        <w:rPr>
          <w:rFonts w:ascii="Verdana" w:hAnsi="Verdana"/>
        </w:rPr>
      </w:pPr>
      <w:r w:rsidRPr="00164A45">
        <w:rPr>
          <w:rFonts w:ascii="Verdana" w:hAnsi="Verdana"/>
        </w:rPr>
        <w:t>A videofelvételen legalább</w:t>
      </w:r>
      <w:r>
        <w:rPr>
          <w:rFonts w:ascii="Verdana" w:hAnsi="Verdana"/>
        </w:rPr>
        <w:t xml:space="preserve"> –</w:t>
      </w:r>
      <w:r w:rsidRPr="00164A45">
        <w:rPr>
          <w:rFonts w:ascii="Verdana" w:hAnsi="Verdana"/>
        </w:rPr>
        <w:t xml:space="preserve"> egyfős hallgatóság előtt egy, egész, elejétől végéig elmondott magyar népmesét kérnek, az értékeléshez megfelelő minőségben, </w:t>
      </w:r>
      <w:r w:rsidRPr="00164A45">
        <w:rPr>
          <w:rFonts w:ascii="Verdana" w:hAnsi="Verdana"/>
          <w:b/>
        </w:rPr>
        <w:t xml:space="preserve">7-45 </w:t>
      </w:r>
      <w:r w:rsidRPr="00164A45">
        <w:rPr>
          <w:rFonts w:ascii="Verdana" w:hAnsi="Verdana"/>
        </w:rPr>
        <w:t>percben.</w:t>
      </w:r>
    </w:p>
    <w:p w:rsidR="009841AD" w:rsidRPr="00164A45" w:rsidRDefault="009841AD" w:rsidP="009841AD">
      <w:pPr>
        <w:spacing w:after="0" w:line="240" w:lineRule="auto"/>
        <w:jc w:val="both"/>
        <w:rPr>
          <w:rFonts w:ascii="Verdana" w:hAnsi="Verdana"/>
        </w:rPr>
      </w:pPr>
    </w:p>
    <w:p w:rsidR="009841AD" w:rsidRPr="00164A45" w:rsidRDefault="009841AD" w:rsidP="009841AD">
      <w:pPr>
        <w:spacing w:after="0" w:line="240" w:lineRule="auto"/>
        <w:jc w:val="both"/>
        <w:rPr>
          <w:rFonts w:ascii="Verdana" w:hAnsi="Verdana"/>
        </w:rPr>
      </w:pPr>
      <w:r w:rsidRPr="00164A45">
        <w:rPr>
          <w:rFonts w:ascii="Verdana" w:hAnsi="Verdana"/>
        </w:rPr>
        <w:t xml:space="preserve">Részletek: </w:t>
      </w:r>
      <w:hyperlink r:id="rId4" w:history="1">
        <w:r w:rsidRPr="00164A45">
          <w:rPr>
            <w:rStyle w:val="Hiperhivatkozs"/>
            <w:rFonts w:ascii="Verdana" w:hAnsi="Verdana"/>
          </w:rPr>
          <w:t>www.hagyomanyokhaza.hu/versenyek</w:t>
        </w:r>
      </w:hyperlink>
    </w:p>
    <w:p w:rsidR="005969D7" w:rsidRDefault="009841AD" w:rsidP="009841AD">
      <w:pPr>
        <w:spacing w:after="0" w:line="240" w:lineRule="auto"/>
        <w:jc w:val="both"/>
        <w:rPr>
          <w:rStyle w:val="Hiperhivatkozs"/>
          <w:rFonts w:ascii="Verdana" w:hAnsi="Verdana"/>
        </w:rPr>
      </w:pPr>
      <w:r w:rsidRPr="00164A45">
        <w:rPr>
          <w:rFonts w:ascii="Verdana" w:hAnsi="Verdana"/>
        </w:rPr>
        <w:t xml:space="preserve">Online jelentkezési lap: </w:t>
      </w:r>
      <w:hyperlink r:id="rId5" w:history="1">
        <w:r w:rsidRPr="00164A45">
          <w:rPr>
            <w:rStyle w:val="Hiperhivatkozs"/>
            <w:rFonts w:ascii="Verdana" w:hAnsi="Verdana"/>
          </w:rPr>
          <w:t>https://goo.gl/forms/pJyW4zmVmAAdMgq23</w:t>
        </w:r>
      </w:hyperlink>
    </w:p>
    <w:p w:rsidR="00606AD4" w:rsidRDefault="00606AD4" w:rsidP="009841AD">
      <w:pPr>
        <w:pBdr>
          <w:bottom w:val="dotted" w:sz="24" w:space="1" w:color="auto"/>
        </w:pBdr>
        <w:spacing w:after="0" w:line="240" w:lineRule="auto"/>
        <w:jc w:val="both"/>
        <w:rPr>
          <w:rStyle w:val="Hiperhivatkozs"/>
          <w:rFonts w:ascii="Verdana" w:hAnsi="Verdana"/>
        </w:rPr>
      </w:pPr>
    </w:p>
    <w:p w:rsidR="00606AD4" w:rsidRDefault="005969D7" w:rsidP="00606AD4">
      <w:pPr>
        <w:rPr>
          <w:rFonts w:ascii="Verdana" w:hAnsi="Verdana"/>
        </w:rPr>
      </w:pPr>
      <w:r w:rsidRPr="005969D7">
        <w:rPr>
          <w:rFonts w:ascii="Verdana" w:hAnsi="Verdana"/>
        </w:rPr>
        <w:br/>
        <w:t xml:space="preserve">A népmese ma már a gyermekvilág részének számít a köztudatban, holott egykor a felnőttek műfaja volt.  A régiségben, a néphagyományban, a tradicionális közösségekben felnőttek meséltek felnőtteknek, a gyermekek pedig hallgatókként nevelődtek bele a mesemondás, mesehallgatás gyakorlatába. </w:t>
      </w:r>
      <w:r w:rsidRPr="005969D7">
        <w:rPr>
          <w:rFonts w:ascii="Verdana" w:hAnsi="Verdana"/>
        </w:rPr>
        <w:br/>
        <w:t xml:space="preserve">Napjaink mesemondó-versenyeinek többségét nem az élőszavas mesemondás, hanem a sokszor irodalmi stílusban átírt  szövegek betanulása, majd felmondása, illetve gyermekversenyzők jellemzik.  Pedig csak kivételes esetben akadnak olyan gyermekek, akik rendelkeznek az élőszavas mesemondáshoz elengedhetetlen improvizációs készséggel, és azt alkalmazni is tudják. </w:t>
      </w:r>
      <w:r w:rsidRPr="005969D7">
        <w:rPr>
          <w:rFonts w:ascii="Verdana" w:hAnsi="Verdana"/>
        </w:rPr>
        <w:br/>
        <w:t>A főiskolások körében rendszeresek a (nép) mesemondó-versenyek, idősek otthonában is akadnak még ilyenek, de általában felnőtteknek szóló, nagy területet érintő verseny még nem volt hazánkban.</w:t>
      </w:r>
      <w:r w:rsidRPr="005969D7">
        <w:rPr>
          <w:rFonts w:ascii="Verdana" w:hAnsi="Verdana"/>
        </w:rPr>
        <w:br/>
      </w:r>
      <w:r w:rsidRPr="005969D7">
        <w:rPr>
          <w:rFonts w:ascii="Verdana" w:hAnsi="Verdana"/>
        </w:rPr>
        <w:br/>
        <w:t xml:space="preserve">Ezért hirdeti most meg a Hagyományok Háza és a Hagyományok Háza Hálózat felnőtteknek szóló népmesemondó-versenyét, amelyben azt várjuk és értékeljük, </w:t>
      </w:r>
      <w:r w:rsidRPr="005969D7">
        <w:rPr>
          <w:rFonts w:ascii="Verdana" w:hAnsi="Verdana"/>
        </w:rPr>
        <w:lastRenderedPageBreak/>
        <w:t xml:space="preserve">ami egykor a népi kultúrában természetes volt: ha a mesemondó élőszóban, improvizatív módon mesél. </w:t>
      </w:r>
    </w:p>
    <w:p w:rsidR="00606AD4" w:rsidRDefault="005969D7" w:rsidP="00606AD4">
      <w:pPr>
        <w:rPr>
          <w:rFonts w:ascii="Verdana" w:hAnsi="Verdana"/>
        </w:rPr>
      </w:pPr>
      <w:r w:rsidRPr="005969D7">
        <w:rPr>
          <w:rFonts w:ascii="Verdana" w:hAnsi="Verdana"/>
        </w:rPr>
        <w:t>(Kérjük, olvassa végig a felkészüléshez ajánlott segédletünket is</w:t>
      </w:r>
      <w:r w:rsidR="00606AD4">
        <w:rPr>
          <w:rFonts w:ascii="Verdana" w:hAnsi="Verdana"/>
        </w:rPr>
        <w:t>:</w:t>
      </w:r>
    </w:p>
    <w:p w:rsidR="00606AD4" w:rsidRDefault="00606AD4" w:rsidP="00606AD4">
      <w:pPr>
        <w:rPr>
          <w:rFonts w:ascii="Verdana" w:hAnsi="Verdana"/>
        </w:rPr>
      </w:pPr>
      <w:hyperlink r:id="rId6" w:history="1">
        <w:r w:rsidRPr="000C4541">
          <w:rPr>
            <w:rStyle w:val="Hiperhivatkozs"/>
            <w:rFonts w:ascii="Verdana" w:hAnsi="Verdana"/>
          </w:rPr>
          <w:t>http://www.hagyomanyokhaza.hu/document/2329/original/00189325.pdf</w:t>
        </w:r>
      </w:hyperlink>
      <w:r w:rsidR="005969D7" w:rsidRPr="005969D7">
        <w:rPr>
          <w:rFonts w:ascii="Verdana" w:hAnsi="Verdana"/>
        </w:rPr>
        <w:t>!)</w:t>
      </w:r>
    </w:p>
    <w:p w:rsidR="009841AD" w:rsidRPr="00606AD4" w:rsidRDefault="005969D7" w:rsidP="00606AD4">
      <w:pPr>
        <w:rPr>
          <w:rFonts w:ascii="Verdana" w:hAnsi="Verdana"/>
        </w:rPr>
      </w:pPr>
      <w:r w:rsidRPr="005969D7">
        <w:rPr>
          <w:rFonts w:ascii="Verdana" w:hAnsi="Verdana"/>
        </w:rPr>
        <w:br/>
        <w:t xml:space="preserve">A verseny a fiatalabb és idősebb, sőt a legidősebb korosztály mesemondói számára is nyitott, ezzel szintén a népmese eredeti, hagyományos kultúrában </w:t>
      </w:r>
      <w:r w:rsidRPr="00606AD4">
        <w:rPr>
          <w:rFonts w:ascii="Verdana" w:hAnsi="Verdana"/>
        </w:rPr>
        <w:t>betöltött szerepére helyezzük a hangsúlyt mindamellett, hogy hallgatóságként szívesen fogadunk iskolás gyermekcsoportokat is.</w:t>
      </w:r>
      <w:r w:rsidRPr="00606AD4">
        <w:rPr>
          <w:rFonts w:ascii="Verdana" w:hAnsi="Verdana"/>
        </w:rPr>
        <w:br/>
        <w:t>A határokon átívelő nevezési lehetőség a kulturális identitás elmélyítését is szolgálja, továbbá lehetőséget teremthet a határon túli nyelvjárások és a helyi népmesekincs megismerésére.</w:t>
      </w:r>
    </w:p>
    <w:p w:rsidR="00606AD4" w:rsidRPr="00606AD4" w:rsidRDefault="00606AD4" w:rsidP="00606AD4">
      <w:pPr>
        <w:pStyle w:val="NormlWeb"/>
        <w:rPr>
          <w:rFonts w:ascii="Verdana" w:hAnsi="Verdana"/>
          <w:sz w:val="22"/>
          <w:szCs w:val="22"/>
        </w:rPr>
      </w:pPr>
      <w:r w:rsidRPr="00606AD4">
        <w:rPr>
          <w:rFonts w:ascii="Verdana" w:hAnsi="Verdana"/>
          <w:sz w:val="22"/>
          <w:szCs w:val="22"/>
        </w:rPr>
        <w:t>Kellő számú jelentkező és kiválasztott esetén négy (magyarországi) regionális helyszínen, négy időpontban szervezünk területi elődöntőt személyes megjelenéssel. A helyszín kiválasztásánál a jelentkezők területi eloszlását is figyelembe vesszük. A határon túli jelentkezőket a hozzájuk legközelebb eső helyszínre osztjuk be az Észak-Alföld, Dél-Alföld, Dél-Dunántúl és Nyugat-Dunántúl kiválasztott településén.</w:t>
      </w:r>
    </w:p>
    <w:p w:rsidR="00606AD4" w:rsidRPr="00606AD4" w:rsidRDefault="00606AD4" w:rsidP="00606AD4">
      <w:pPr>
        <w:pStyle w:val="NormlWeb"/>
        <w:jc w:val="both"/>
        <w:rPr>
          <w:rFonts w:ascii="Verdana" w:hAnsi="Verdana"/>
          <w:sz w:val="22"/>
          <w:szCs w:val="22"/>
        </w:rPr>
      </w:pPr>
      <w:r w:rsidRPr="00606AD4">
        <w:rPr>
          <w:rFonts w:ascii="Verdana" w:hAnsi="Verdana"/>
          <w:sz w:val="22"/>
          <w:szCs w:val="22"/>
        </w:rPr>
        <w:t xml:space="preserve">A területi elődöntőkre - szervezési okokból - kérjük, hogy </w:t>
      </w:r>
      <w:proofErr w:type="spellStart"/>
      <w:r w:rsidRPr="00606AD4">
        <w:rPr>
          <w:rFonts w:ascii="Verdana" w:hAnsi="Verdana"/>
          <w:sz w:val="22"/>
          <w:szCs w:val="22"/>
        </w:rPr>
        <w:t>max</w:t>
      </w:r>
      <w:proofErr w:type="spellEnd"/>
      <w:r w:rsidRPr="00606AD4">
        <w:rPr>
          <w:rFonts w:ascii="Verdana" w:hAnsi="Verdana"/>
          <w:sz w:val="22"/>
          <w:szCs w:val="22"/>
        </w:rPr>
        <w:t>. 15 perces mesét válasszanak!</w:t>
      </w:r>
      <w:r w:rsidRPr="00606AD4">
        <w:rPr>
          <w:rFonts w:ascii="Verdana" w:hAnsi="Verdana"/>
          <w:sz w:val="22"/>
          <w:szCs w:val="22"/>
        </w:rPr>
        <w:br/>
        <w:t>A szakmai zsűri a helyszínen meghallgatja, értékes nyereményekkel, valamint bronz, ezüst és arany minősítések kiosztásával értékeli majd a produkciókat.</w:t>
      </w:r>
      <w:r w:rsidRPr="00606AD4">
        <w:rPr>
          <w:rFonts w:ascii="Verdana" w:hAnsi="Verdana"/>
          <w:sz w:val="22"/>
          <w:szCs w:val="22"/>
        </w:rPr>
        <w:br/>
      </w:r>
      <w:r w:rsidRPr="00606AD4">
        <w:rPr>
          <w:rFonts w:ascii="Verdana" w:hAnsi="Verdana"/>
          <w:sz w:val="22"/>
          <w:szCs w:val="22"/>
        </w:rPr>
        <w:br/>
        <w:t>A területi elődöntők november-decemberben zajlanak. A pontos helyszínekről és időpontokról a videó-zsűrizést követően értesítjük a résztvevőket.</w:t>
      </w:r>
      <w:r w:rsidRPr="00606AD4">
        <w:rPr>
          <w:rFonts w:ascii="Verdana" w:hAnsi="Verdana"/>
          <w:sz w:val="22"/>
          <w:szCs w:val="22"/>
        </w:rPr>
        <w:br/>
        <w:t>A területi válogatókon a részvétel önköltséges.</w:t>
      </w:r>
    </w:p>
    <w:p w:rsidR="00606AD4" w:rsidRPr="00606AD4" w:rsidRDefault="00606AD4" w:rsidP="00606AD4">
      <w:pPr>
        <w:pStyle w:val="Cmsor4"/>
        <w:jc w:val="both"/>
        <w:rPr>
          <w:rFonts w:ascii="Verdana" w:hAnsi="Verdana"/>
        </w:rPr>
      </w:pPr>
      <w:r w:rsidRPr="00606AD4">
        <w:rPr>
          <w:rFonts w:ascii="Verdana" w:hAnsi="Verdana"/>
        </w:rPr>
        <w:t>3. Döntő (2019. június, Hetedhét Hatvan Népmesefesztivál)</w:t>
      </w:r>
    </w:p>
    <w:p w:rsidR="00606AD4" w:rsidRDefault="00606AD4" w:rsidP="00606AD4">
      <w:pPr>
        <w:pStyle w:val="NormlWeb"/>
        <w:jc w:val="both"/>
        <w:rPr>
          <w:rFonts w:ascii="Verdana" w:hAnsi="Verdana"/>
          <w:sz w:val="22"/>
          <w:szCs w:val="22"/>
        </w:rPr>
      </w:pPr>
      <w:r w:rsidRPr="00606AD4">
        <w:rPr>
          <w:rFonts w:ascii="Verdana" w:hAnsi="Verdana"/>
          <w:sz w:val="22"/>
          <w:szCs w:val="22"/>
        </w:rPr>
        <w:t>A döntő eseményének, melyre a területi válogatók legjobbjai jutnak be, a 2019-es Hetedhét Hatvan Népmesefesztivál ad helyszínt.</w:t>
      </w:r>
      <w:r w:rsidRPr="00606AD4">
        <w:rPr>
          <w:rFonts w:ascii="Verdana" w:hAnsi="Verdana"/>
          <w:sz w:val="22"/>
          <w:szCs w:val="22"/>
        </w:rPr>
        <w:br/>
        <w:t>A szakmai zsűri a döntőn is értékes nyereményekkel, és természetesen bronz, ezüst és arany minősítések kiosztásával értékeli a versenyzők produkcióját.</w:t>
      </w:r>
      <w:r w:rsidRPr="00606AD4">
        <w:rPr>
          <w:rFonts w:ascii="Verdana" w:hAnsi="Verdana"/>
          <w:sz w:val="22"/>
          <w:szCs w:val="22"/>
        </w:rPr>
        <w:br/>
        <w:t>A jelentkezési határidő: pályázati anyagát legkésőbb 2018. október 10-ig kell on-line beadni, vagy postára adni!</w:t>
      </w:r>
    </w:p>
    <w:p w:rsidR="00606AD4" w:rsidRPr="00606AD4" w:rsidRDefault="00606AD4" w:rsidP="00606AD4">
      <w:pPr>
        <w:pStyle w:val="NormlWeb"/>
        <w:jc w:val="both"/>
        <w:rPr>
          <w:rFonts w:ascii="Verdana" w:hAnsi="Verdana"/>
          <w:sz w:val="22"/>
          <w:szCs w:val="22"/>
        </w:rPr>
      </w:pPr>
      <w:r>
        <w:rPr>
          <w:rFonts w:ascii="Verdana" w:hAnsi="Verdana"/>
          <w:sz w:val="22"/>
          <w:szCs w:val="22"/>
        </w:rPr>
        <w:t>Mindenkit szeretettel várunk!</w:t>
      </w:r>
      <w:bookmarkStart w:id="0" w:name="_GoBack"/>
      <w:bookmarkEnd w:id="0"/>
    </w:p>
    <w:p w:rsidR="00606AD4" w:rsidRPr="005969D7" w:rsidRDefault="00606AD4" w:rsidP="00606AD4">
      <w:pPr>
        <w:rPr>
          <w:rFonts w:ascii="Verdana" w:hAnsi="Verdana"/>
        </w:rPr>
      </w:pPr>
    </w:p>
    <w:p w:rsidR="009841AD" w:rsidRPr="005969D7" w:rsidRDefault="009841AD" w:rsidP="009841AD">
      <w:pPr>
        <w:spacing w:after="0" w:line="240" w:lineRule="auto"/>
        <w:jc w:val="both"/>
        <w:rPr>
          <w:rFonts w:ascii="Verdana" w:hAnsi="Verdana"/>
        </w:rPr>
      </w:pPr>
    </w:p>
    <w:p w:rsidR="005E739D" w:rsidRPr="005969D7" w:rsidRDefault="005E739D">
      <w:pPr>
        <w:rPr>
          <w:rFonts w:ascii="Verdana" w:hAnsi="Verdana"/>
        </w:rPr>
      </w:pPr>
    </w:p>
    <w:sectPr w:rsidR="005E739D" w:rsidRPr="005969D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 w:name="Verdana">
    <w:panose1 w:val="020B0604030504040204"/>
    <w:charset w:val="EE"/>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41AD"/>
    <w:rsid w:val="002327E0"/>
    <w:rsid w:val="005969D7"/>
    <w:rsid w:val="005E739D"/>
    <w:rsid w:val="00606AD4"/>
    <w:rsid w:val="009841AD"/>
    <w:rsid w:val="00BD2531"/>
    <w:rsid w:val="00D7536D"/>
    <w:rsid w:val="00F3532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953254-0D26-400C-A2E2-450678691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9841AD"/>
    <w:rPr>
      <w:rFonts w:ascii="Calibri" w:eastAsia="Calibri" w:hAnsi="Calibri" w:cs="Times New Roman"/>
      <w:lang w:eastAsia="hu-HU"/>
    </w:rPr>
  </w:style>
  <w:style w:type="paragraph" w:styleId="Cmsor1">
    <w:name w:val="heading 1"/>
    <w:basedOn w:val="Norml"/>
    <w:link w:val="Cmsor1Char"/>
    <w:uiPriority w:val="9"/>
    <w:qFormat/>
    <w:rsid w:val="009841AD"/>
    <w:pPr>
      <w:spacing w:before="100" w:beforeAutospacing="1" w:after="100" w:afterAutospacing="1" w:line="240" w:lineRule="auto"/>
      <w:outlineLvl w:val="0"/>
    </w:pPr>
    <w:rPr>
      <w:rFonts w:ascii="Times New Roman" w:eastAsia="Times New Roman" w:hAnsi="Times New Roman"/>
      <w:b/>
      <w:bCs/>
      <w:kern w:val="36"/>
      <w:sz w:val="48"/>
      <w:szCs w:val="48"/>
    </w:rPr>
  </w:style>
  <w:style w:type="paragraph" w:styleId="Cmsor4">
    <w:name w:val="heading 4"/>
    <w:basedOn w:val="Norml"/>
    <w:next w:val="Norml"/>
    <w:link w:val="Cmsor4Char"/>
    <w:uiPriority w:val="9"/>
    <w:semiHidden/>
    <w:unhideWhenUsed/>
    <w:qFormat/>
    <w:rsid w:val="00606AD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9841AD"/>
    <w:rPr>
      <w:rFonts w:ascii="Times New Roman" w:eastAsia="Times New Roman" w:hAnsi="Times New Roman" w:cs="Times New Roman"/>
      <w:b/>
      <w:bCs/>
      <w:kern w:val="36"/>
      <w:sz w:val="48"/>
      <w:szCs w:val="48"/>
      <w:lang w:eastAsia="hu-HU"/>
    </w:rPr>
  </w:style>
  <w:style w:type="character" w:styleId="Hiperhivatkozs">
    <w:name w:val="Hyperlink"/>
    <w:uiPriority w:val="99"/>
    <w:unhideWhenUsed/>
    <w:rsid w:val="009841AD"/>
    <w:rPr>
      <w:color w:val="0563C1"/>
      <w:u w:val="single"/>
    </w:rPr>
  </w:style>
  <w:style w:type="character" w:customStyle="1" w:styleId="Cmsor4Char">
    <w:name w:val="Címsor 4 Char"/>
    <w:basedOn w:val="Bekezdsalapbettpusa"/>
    <w:link w:val="Cmsor4"/>
    <w:uiPriority w:val="9"/>
    <w:semiHidden/>
    <w:rsid w:val="00606AD4"/>
    <w:rPr>
      <w:rFonts w:asciiTheme="majorHAnsi" w:eastAsiaTheme="majorEastAsia" w:hAnsiTheme="majorHAnsi" w:cstheme="majorBidi"/>
      <w:i/>
      <w:iCs/>
      <w:color w:val="2E74B5" w:themeColor="accent1" w:themeShade="BF"/>
      <w:lang w:eastAsia="hu-HU"/>
    </w:rPr>
  </w:style>
  <w:style w:type="paragraph" w:styleId="NormlWeb">
    <w:name w:val="Normal (Web)"/>
    <w:basedOn w:val="Norml"/>
    <w:uiPriority w:val="99"/>
    <w:semiHidden/>
    <w:unhideWhenUsed/>
    <w:rsid w:val="00606AD4"/>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1272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hagyomanyokhaza.hu/document/2329/original/00189325.pdf" TargetMode="External"/><Relationship Id="rId5" Type="http://schemas.openxmlformats.org/officeDocument/2006/relationships/hyperlink" Target="https://goo.gl/forms/pJyW4zmVmAAdMgq23" TargetMode="External"/><Relationship Id="rId4" Type="http://schemas.openxmlformats.org/officeDocument/2006/relationships/hyperlink" Target="http://www.hagyomanyokhaza.hu/versenyek"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582</Words>
  <Characters>4020</Characters>
  <Application>Microsoft Office Word</Application>
  <DocSecurity>0</DocSecurity>
  <Lines>33</Lines>
  <Paragraphs>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4593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Windows-felhasználó</dc:creator>
  <cp:keywords/>
  <dc:description/>
  <cp:lastModifiedBy>Dala Sára</cp:lastModifiedBy>
  <cp:revision>2</cp:revision>
  <dcterms:created xsi:type="dcterms:W3CDTF">2018-09-07T09:27:00Z</dcterms:created>
  <dcterms:modified xsi:type="dcterms:W3CDTF">2018-09-07T09:27:00Z</dcterms:modified>
</cp:coreProperties>
</file>