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94D" w:rsidRPr="00B5394D" w:rsidRDefault="00B5394D" w:rsidP="00B5394D">
      <w:pPr>
        <w:shd w:val="clear" w:color="auto" w:fill="F4F1EC"/>
        <w:spacing w:before="100" w:beforeAutospacing="1" w:after="100" w:afterAutospacing="1" w:line="240" w:lineRule="auto"/>
        <w:jc w:val="center"/>
        <w:outlineLvl w:val="0"/>
        <w:rPr>
          <w:rFonts w:ascii="Trebuchet MS" w:eastAsia="Times New Roman" w:hAnsi="Trebuchet MS" w:cs="Times New Roman"/>
          <w:b/>
          <w:bCs/>
          <w:color w:val="333333"/>
          <w:kern w:val="36"/>
          <w:sz w:val="32"/>
          <w:szCs w:val="32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333333"/>
          <w:kern w:val="36"/>
          <w:sz w:val="32"/>
          <w:szCs w:val="32"/>
          <w:lang w:eastAsia="hu-HU"/>
        </w:rPr>
        <w:t>Család- és iskolatörténet összefonódása avagy</w:t>
      </w:r>
    </w:p>
    <w:p w:rsidR="00B5394D" w:rsidRPr="00B5394D" w:rsidRDefault="00B5394D" w:rsidP="00B5394D">
      <w:pPr>
        <w:shd w:val="clear" w:color="auto" w:fill="F4F1EC"/>
        <w:spacing w:before="100" w:beforeAutospacing="1" w:after="100" w:afterAutospacing="1" w:line="240" w:lineRule="auto"/>
        <w:jc w:val="center"/>
        <w:outlineLvl w:val="0"/>
        <w:rPr>
          <w:rFonts w:ascii="Trebuchet MS" w:eastAsia="Times New Roman" w:hAnsi="Trebuchet MS" w:cs="Times New Roman"/>
          <w:b/>
          <w:bCs/>
          <w:color w:val="333333"/>
          <w:kern w:val="36"/>
          <w:sz w:val="32"/>
          <w:szCs w:val="32"/>
          <w:lang w:eastAsia="hu-HU"/>
        </w:rPr>
      </w:pPr>
      <w:proofErr w:type="gramStart"/>
      <w:r w:rsidRPr="00B5394D">
        <w:rPr>
          <w:rFonts w:ascii="Trebuchet MS" w:eastAsia="Times New Roman" w:hAnsi="Trebuchet MS" w:cs="Times New Roman"/>
          <w:b/>
          <w:bCs/>
          <w:color w:val="333333"/>
          <w:kern w:val="36"/>
          <w:sz w:val="32"/>
          <w:szCs w:val="32"/>
          <w:lang w:eastAsia="hu-HU"/>
        </w:rPr>
        <w:t>mire</w:t>
      </w:r>
      <w:proofErr w:type="gramEnd"/>
      <w:r w:rsidRPr="00B5394D">
        <w:rPr>
          <w:rFonts w:ascii="Trebuchet MS" w:eastAsia="Times New Roman" w:hAnsi="Trebuchet MS" w:cs="Times New Roman"/>
          <w:b/>
          <w:bCs/>
          <w:color w:val="333333"/>
          <w:kern w:val="36"/>
          <w:sz w:val="32"/>
          <w:szCs w:val="32"/>
          <w:lang w:eastAsia="hu-HU"/>
        </w:rPr>
        <w:t xml:space="preserve"> használhatók a közgyűjteményi források</w:t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A családkutatás mind a </w:t>
      </w: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magánemebereket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, mind a szakembereket széles körben érdeklő téma. A könyvtárak, levéltárak és a múzeumok is a maguk gyűjteményeiből fontos </w:t>
      </w: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forrásdokumetumokat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biztosítanak ehhez. Az iskolai évkönyvek, az iskolai anyakönyvek, az iskolai élet egyéb írott és tárgyi dokumentumai egyszerre mesélnek konkrét emberek, családok és korszakok történetéről.</w:t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Időpont:</w:t>
      </w:r>
      <w:r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2018. október 1</w:t>
      </w:r>
      <w:proofErr w:type="gramStart"/>
      <w:r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.,</w:t>
      </w:r>
      <w:proofErr w:type="gram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hétfő 10.00-15.10</w:t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333333"/>
          <w:sz w:val="18"/>
          <w:szCs w:val="18"/>
          <w:lang w:eastAsia="hu-HU"/>
        </w:rPr>
        <w:t>Helyszín:</w:t>
      </w: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 Országos Pedagógiai Könyvtár és Múzeum, 1089 Budapest, Könyves K. </w:t>
      </w:r>
      <w:proofErr w:type="gram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krt.</w:t>
      </w:r>
      <w:proofErr w:type="gram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40. (Népliget)</w:t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B5394D" w:rsidRPr="00B5394D" w:rsidRDefault="00B5394D" w:rsidP="00B5394D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Előadóink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Balogh Mihály ny. OPKM főigazgató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Bognár-Nagy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Mária </w:t>
      </w: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különgyűjtemény-kezelő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Czupi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Gyula igazgató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Gazda István tudománytörténész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Gereben Ferenc művelődésszociológus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proofErr w:type="spellStart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Gráberné</w:t>
      </w:r>
      <w:proofErr w:type="spellEnd"/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 xml:space="preserve"> Bősze Klára bibliográfus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Kovács Csaba tudományos kutató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Rácz Attila főosztályvezető</w:t>
      </w:r>
    </w:p>
    <w:p w:rsidR="00B5394D" w:rsidRPr="00B5394D" w:rsidRDefault="00B5394D" w:rsidP="00B5394D">
      <w:pPr>
        <w:numPr>
          <w:ilvl w:val="0"/>
          <w:numId w:val="1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Vargáné Arany Csilla Katalin múzeumpedagógus</w:t>
      </w:r>
    </w:p>
    <w:p w:rsidR="00B5394D" w:rsidRPr="00B5394D" w:rsidRDefault="00B5394D" w:rsidP="00B5394D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Program</w:t>
      </w:r>
    </w:p>
    <w:p w:rsidR="00B5394D" w:rsidRPr="00B5394D" w:rsidRDefault="00B5394D" w:rsidP="00B5394D">
      <w:pPr>
        <w:shd w:val="clear" w:color="auto" w:fill="F4F1EC"/>
        <w:spacing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tbl>
      <w:tblPr>
        <w:tblW w:w="0" w:type="auto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8"/>
        <w:gridCol w:w="7993"/>
        <w:gridCol w:w="111"/>
      </w:tblGrid>
      <w:tr w:rsidR="00B5394D" w:rsidRPr="00B5394D" w:rsidTr="00B5394D">
        <w:trPr>
          <w:tblCellSpacing w:w="7" w:type="dxa"/>
        </w:trPr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10.00-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Köszöntő - </w:t>
            </w:r>
            <w:proofErr w:type="spellStart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Péterfi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Rita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főigazgató, Országos Pedagógiai Könyvtár és Múzeum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10.15-11.00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Bolyaiak és az Eötvösök. Eötvös József, a Bolyai-kultusz magyarországi elindítója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Gazda </w:t>
            </w:r>
            <w:proofErr w:type="spellStart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István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tudománytörténész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, Magyar Tudománytörténeti Intézet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11.00-11.30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Mit adtak nekünk a statisztikusok? Család és oktatás a számok tükrében a XIX. és XX. század folyamán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Kovács Csaba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tudományos kutató, Központi Statisztikai Hivatal Könyvtára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11.30-12.00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Családfakutatás és levéltár-pedagógia. Iskolai iratok beépítése a levéltár foglalkozásaiba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Rácz Attila 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főosztályvezető, Budapest Főváros Levéltára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12.00-12.30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Pál utcai fiúk a múzeumban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Vargáné Arany Csilla Katalin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múzeumpedagógus, Országos Pedagógiai Könyvtár és Múzeum – helyszín: a múzeum kiállítótere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12.30-13.15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hu-HU"/>
              </w:rPr>
              <w:t>Szendvicsebéd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13.15-13.45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Egy polgárlány iskoláztatása és háborús levelezése. Az 1910-es évek családi dokumentumai alapján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Gereben Ferenc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művelődésszociológus, Pázmány Péter Katolikus Egyetem BTK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13.45-14.10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Egy iskolatörténeti gyűjtemény szerveződése, forrásai és használatuk a családkutatásban</w:t>
            </w:r>
          </w:p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Balogh Mihály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ny. OPKM főigazgató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14.10-14.40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Az iskolai értesítők digitalizálása és közzététele kapcsán keletkezett tapasztalatokról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proofErr w:type="spellStart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Czupi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Gyula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igazgató, </w:t>
            </w:r>
            <w:proofErr w:type="spellStart"/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Halis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István Városi Könyvtár Nagykanizsa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t>14.40-14.55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magyarországi iskolai értesítők bibliográfiája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proofErr w:type="spellStart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Gráberné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Bősze Klára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bibliográfus – helyszín: a könyvtár olvasóterme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  <w:tr w:rsidR="00B5394D" w:rsidRPr="00B5394D" w:rsidTr="00B5394D">
        <w:trPr>
          <w:tblCellSpacing w:w="7" w:type="dxa"/>
        </w:trPr>
        <w:tc>
          <w:tcPr>
            <w:tcW w:w="0" w:type="auto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14.55-15.10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Elődeink az iskolapadban, azaz miről mesélnek az iskolai értesítők?</w:t>
            </w: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br/>
            </w:r>
            <w:proofErr w:type="spellStart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>Bognár-Nagy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Mária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hu-HU"/>
              </w:rPr>
              <w:t xml:space="preserve"> </w:t>
            </w:r>
            <w:bookmarkStart w:id="0" w:name="_GoBack"/>
            <w:bookmarkEnd w:id="0"/>
            <w:proofErr w:type="spellStart"/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különgyűjtemény-kezelő</w:t>
            </w:r>
            <w:proofErr w:type="spellEnd"/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, Országos Pedagógiai Könyvtár és Múzeum – helyszín: a könyvtár olvasóterme</w:t>
            </w:r>
          </w:p>
        </w:tc>
        <w:tc>
          <w:tcPr>
            <w:tcW w:w="0" w:type="auto"/>
            <w:vAlign w:val="center"/>
            <w:hideMark/>
          </w:tcPr>
          <w:p w:rsidR="00B5394D" w:rsidRPr="00B5394D" w:rsidRDefault="00B5394D" w:rsidP="00B539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B539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 </w:t>
            </w:r>
          </w:p>
        </w:tc>
      </w:tr>
    </w:tbl>
    <w:p w:rsidR="00B5394D" w:rsidRPr="00B5394D" w:rsidRDefault="00B5394D" w:rsidP="00B5394D">
      <w:pPr>
        <w:shd w:val="clear" w:color="auto" w:fill="F4F1EC"/>
        <w:spacing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B5394D" w:rsidRPr="00B5394D" w:rsidRDefault="00B5394D" w:rsidP="00B5394D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Részvétel, jelentkezés</w:t>
      </w:r>
    </w:p>
    <w:p w:rsidR="00B5394D" w:rsidRPr="00B5394D" w:rsidRDefault="00B5394D" w:rsidP="00B5394D">
      <w:pPr>
        <w:shd w:val="clear" w:color="auto" w:fill="F4F1EC"/>
        <w:spacing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A programon való részvétel ingyenes, de előzetes regisztrációhoz kötött. Kérjük, segítse szervezőmunkánkat azzal, hogy az alábbi rövid adatlapon jelzi részvételi szándékát. A rendezvényen 100 főt tudunk fogadni, utána a regisztrációt lezárjuk.</w:t>
      </w:r>
    </w:p>
    <w:p w:rsidR="00B5394D" w:rsidRPr="00B5394D" w:rsidRDefault="00B5394D" w:rsidP="00B5394D">
      <w:pPr>
        <w:shd w:val="clear" w:color="auto" w:fill="F4F1EC"/>
        <w:spacing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Jelentkezési felület: </w:t>
      </w:r>
      <w:hyperlink r:id="rId5" w:tgtFrame="_blank" w:history="1">
        <w:r w:rsidRPr="00B5394D">
          <w:rPr>
            <w:rFonts w:ascii="Trebuchet MS" w:eastAsia="Times New Roman" w:hAnsi="Trebuchet MS" w:cs="Times New Roman"/>
            <w:color w:val="336699"/>
            <w:sz w:val="18"/>
            <w:szCs w:val="18"/>
            <w:lang w:eastAsia="hu-HU"/>
          </w:rPr>
          <w:t>https://docs.google.com/forms/d/e/1FAIpQLSeviQ9XahQDsmKCMgIiJ9cwaV5m93EFmFEFniBNP12vqEu19g/viewform</w:t>
        </w:r>
      </w:hyperlink>
    </w:p>
    <w:p w:rsidR="00B5394D" w:rsidRPr="00B5394D" w:rsidRDefault="00B5394D" w:rsidP="00B5394D">
      <w:pPr>
        <w:shd w:val="clear" w:color="auto" w:fill="F4F1EC"/>
        <w:spacing w:after="0" w:line="240" w:lineRule="auto"/>
        <w:outlineLvl w:val="2"/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</w:pPr>
      <w:r w:rsidRPr="00B5394D">
        <w:rPr>
          <w:rFonts w:ascii="Trebuchet MS" w:eastAsia="Times New Roman" w:hAnsi="Trebuchet MS" w:cs="Times New Roman"/>
          <w:b/>
          <w:bCs/>
          <w:color w:val="CC9966"/>
          <w:spacing w:val="-15"/>
          <w:sz w:val="25"/>
          <w:szCs w:val="25"/>
          <w:lang w:eastAsia="hu-HU"/>
        </w:rPr>
        <w:t>Együttműködő partnereink</w:t>
      </w:r>
    </w:p>
    <w:p w:rsidR="00B5394D" w:rsidRPr="00B5394D" w:rsidRDefault="00B5394D" w:rsidP="00B5394D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Budapest Főváros Levéltára</w:t>
      </w:r>
    </w:p>
    <w:p w:rsidR="00B5394D" w:rsidRPr="00B5394D" w:rsidRDefault="00B5394D" w:rsidP="00B5394D">
      <w:pPr>
        <w:numPr>
          <w:ilvl w:val="0"/>
          <w:numId w:val="2"/>
        </w:numPr>
        <w:shd w:val="clear" w:color="auto" w:fill="F4F1EC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Központi Statisztikai Hivatal Könyvtára</w:t>
      </w:r>
    </w:p>
    <w:p w:rsidR="00B5394D" w:rsidRPr="00B5394D" w:rsidRDefault="00B5394D" w:rsidP="00B5394D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noProof/>
          <w:color w:val="333333"/>
          <w:sz w:val="18"/>
          <w:szCs w:val="18"/>
          <w:lang w:eastAsia="hu-HU"/>
        </w:rPr>
        <w:drawing>
          <wp:inline distT="0" distB="0" distL="0" distR="0" wp14:anchorId="1A6C53FE" wp14:editId="48DEECFF">
            <wp:extent cx="1944356" cy="652339"/>
            <wp:effectExtent l="0" t="0" r="0" b="0"/>
            <wp:docPr id="1" name="Kép 1" descr="http://www.opkm.hu/download/file/konyvtar/OKN_2018_csak_konyv_logo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pkm.hu/download/file/konyvtar/OKN_2018_csak_konyv_logo_cmy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098" cy="66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94D" w:rsidRPr="00B5394D" w:rsidRDefault="00B5394D" w:rsidP="00B5394D">
      <w:pPr>
        <w:shd w:val="clear" w:color="auto" w:fill="F4F1EC"/>
        <w:spacing w:after="0" w:line="240" w:lineRule="auto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  <w:r w:rsidRPr="00B5394D"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  <w:t> </w:t>
      </w:r>
    </w:p>
    <w:p w:rsidR="00B5394D" w:rsidRPr="00B5394D" w:rsidRDefault="00B5394D" w:rsidP="00B5394D">
      <w:pPr>
        <w:shd w:val="clear" w:color="auto" w:fill="F4F1EC"/>
        <w:spacing w:after="0" w:line="240" w:lineRule="auto"/>
        <w:jc w:val="center"/>
        <w:rPr>
          <w:rFonts w:ascii="Trebuchet MS" w:eastAsia="Times New Roman" w:hAnsi="Trebuchet MS" w:cs="Times New Roman"/>
          <w:color w:val="333333"/>
          <w:sz w:val="18"/>
          <w:szCs w:val="18"/>
          <w:lang w:eastAsia="hu-HU"/>
        </w:rPr>
      </w:pPr>
    </w:p>
    <w:p w:rsidR="005E61C3" w:rsidRDefault="00B5394D"/>
    <w:sectPr w:rsidR="005E6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50F32"/>
    <w:multiLevelType w:val="multilevel"/>
    <w:tmpl w:val="2216F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AF41ED"/>
    <w:multiLevelType w:val="multilevel"/>
    <w:tmpl w:val="A3F45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4D"/>
    <w:rsid w:val="00906B61"/>
    <w:rsid w:val="00B5394D"/>
    <w:rsid w:val="00D7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F5E306-620B-46B9-A5C3-2B8DA732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B539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link w:val="Cmsor3Char"/>
    <w:uiPriority w:val="9"/>
    <w:qFormat/>
    <w:rsid w:val="00B539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5394D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5394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B53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5394D"/>
    <w:rPr>
      <w:b/>
      <w:bCs/>
    </w:rPr>
  </w:style>
  <w:style w:type="character" w:styleId="Kiemels">
    <w:name w:val="Emphasis"/>
    <w:basedOn w:val="Bekezdsalapbettpusa"/>
    <w:uiPriority w:val="20"/>
    <w:qFormat/>
    <w:rsid w:val="00B5394D"/>
    <w:rPr>
      <w:i/>
      <w:iCs/>
    </w:rPr>
  </w:style>
  <w:style w:type="character" w:styleId="Hiperhivatkozs">
    <w:name w:val="Hyperlink"/>
    <w:basedOn w:val="Bekezdsalapbettpusa"/>
    <w:uiPriority w:val="99"/>
    <w:semiHidden/>
    <w:unhideWhenUsed/>
    <w:rsid w:val="00B539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42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1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docs.google.com/forms/d/e/1FAIpQLSeviQ9XahQDsmKCMgIiJ9cwaV5m93EFmFEFniBNP12vqEu19g/viewfo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399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len6</dc:creator>
  <cp:keywords/>
  <dc:description/>
  <cp:lastModifiedBy>len6</cp:lastModifiedBy>
  <cp:revision>1</cp:revision>
  <dcterms:created xsi:type="dcterms:W3CDTF">2018-09-17T09:55:00Z</dcterms:created>
  <dcterms:modified xsi:type="dcterms:W3CDTF">2018-09-17T09:58:00Z</dcterms:modified>
</cp:coreProperties>
</file>