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5C5" w:rsidRPr="007A66BE" w:rsidRDefault="00E435C5" w:rsidP="007A66BE">
      <w:pPr>
        <w:pStyle w:val="Nincstrkz"/>
        <w:jc w:val="center"/>
        <w:rPr>
          <w:b/>
          <w:sz w:val="20"/>
          <w:szCs w:val="20"/>
        </w:rPr>
      </w:pPr>
      <w:proofErr w:type="gramStart"/>
      <w:r w:rsidRPr="001E033F">
        <w:rPr>
          <w:b/>
          <w:sz w:val="20"/>
          <w:szCs w:val="20"/>
        </w:rPr>
        <w:t>LÉLEKPENDÍTÉS  I.</w:t>
      </w:r>
      <w:proofErr w:type="gramEnd"/>
    </w:p>
    <w:p w:rsidR="00E435C5" w:rsidRPr="007A66BE" w:rsidRDefault="00E435C5" w:rsidP="007A66BE">
      <w:pPr>
        <w:pStyle w:val="Nincstrkz"/>
        <w:jc w:val="center"/>
        <w:rPr>
          <w:b/>
          <w:sz w:val="20"/>
          <w:szCs w:val="20"/>
        </w:rPr>
      </w:pPr>
      <w:r w:rsidRPr="007A66BE">
        <w:rPr>
          <w:b/>
          <w:sz w:val="20"/>
          <w:szCs w:val="20"/>
        </w:rPr>
        <w:t>A hatvani olvasótáborosok kalandozása a Kárpát</w:t>
      </w:r>
      <w:r>
        <w:rPr>
          <w:b/>
          <w:sz w:val="20"/>
          <w:szCs w:val="20"/>
        </w:rPr>
        <w:t>-</w:t>
      </w:r>
      <w:r w:rsidRPr="007A66BE">
        <w:rPr>
          <w:b/>
          <w:sz w:val="20"/>
          <w:szCs w:val="20"/>
        </w:rPr>
        <w:t>medencében 1972</w:t>
      </w:r>
      <w:r w:rsidRPr="001E033F">
        <w:rPr>
          <w:b/>
          <w:color w:val="auto"/>
          <w:sz w:val="20"/>
          <w:szCs w:val="20"/>
        </w:rPr>
        <w:t>–</w:t>
      </w:r>
      <w:r w:rsidRPr="007A66BE">
        <w:rPr>
          <w:b/>
          <w:sz w:val="20"/>
          <w:szCs w:val="20"/>
        </w:rPr>
        <w:t>2001.</w:t>
      </w:r>
    </w:p>
    <w:p w:rsidR="00E435C5" w:rsidRDefault="00E435C5" w:rsidP="007A66BE">
      <w:pPr>
        <w:pStyle w:val="Nincstrkz"/>
        <w:jc w:val="center"/>
        <w:rPr>
          <w:b/>
          <w:sz w:val="20"/>
          <w:szCs w:val="20"/>
        </w:rPr>
      </w:pPr>
      <w:r w:rsidRPr="007A66BE">
        <w:rPr>
          <w:b/>
          <w:sz w:val="20"/>
          <w:szCs w:val="20"/>
        </w:rPr>
        <w:t>Szerk.: Bacsa Tibor, Kocsis István, Kovács Gábor és Vass György</w:t>
      </w:r>
    </w:p>
    <w:p w:rsidR="00E435C5" w:rsidRDefault="00E435C5" w:rsidP="007A66BE">
      <w:pPr>
        <w:pStyle w:val="Nincstrkz"/>
        <w:rPr>
          <w:sz w:val="20"/>
          <w:szCs w:val="20"/>
        </w:rPr>
      </w:pPr>
    </w:p>
    <w:p w:rsidR="001E033F" w:rsidRPr="007A66BE" w:rsidRDefault="001E033F" w:rsidP="007A66BE">
      <w:pPr>
        <w:pStyle w:val="Nincstrkz"/>
        <w:rPr>
          <w:sz w:val="20"/>
          <w:szCs w:val="20"/>
        </w:rPr>
      </w:pPr>
    </w:p>
    <w:p w:rsidR="00E435C5" w:rsidRPr="007A66BE" w:rsidRDefault="00E435C5" w:rsidP="007A66BE">
      <w:pPr>
        <w:pStyle w:val="Nincstrkz"/>
        <w:ind w:firstLine="708"/>
        <w:jc w:val="both"/>
        <w:rPr>
          <w:sz w:val="20"/>
          <w:szCs w:val="20"/>
        </w:rPr>
      </w:pPr>
      <w:r w:rsidRPr="007A66BE">
        <w:rPr>
          <w:sz w:val="20"/>
          <w:szCs w:val="20"/>
        </w:rPr>
        <w:t xml:space="preserve">Lélekpendítésnek nevezte el </w:t>
      </w:r>
      <w:r w:rsidRPr="00055AD3">
        <w:rPr>
          <w:i/>
          <w:sz w:val="20"/>
          <w:szCs w:val="20"/>
        </w:rPr>
        <w:t>Fábián Zoltán</w:t>
      </w:r>
      <w:r w:rsidRPr="007A66BE">
        <w:rPr>
          <w:sz w:val="20"/>
          <w:szCs w:val="20"/>
        </w:rPr>
        <w:t xml:space="preserve"> (az Írószövetség akkori titkára) 1972-ben azt az új közművelődési és köznevelési kezdeményezést, amit a korabeli fiatal írók (</w:t>
      </w:r>
      <w:r w:rsidRPr="00055AD3">
        <w:rPr>
          <w:i/>
          <w:sz w:val="20"/>
          <w:szCs w:val="20"/>
        </w:rPr>
        <w:t>Czakó Gábor</w:t>
      </w:r>
      <w:r>
        <w:rPr>
          <w:sz w:val="20"/>
          <w:szCs w:val="20"/>
        </w:rPr>
        <w:t xml:space="preserve">, </w:t>
      </w:r>
      <w:proofErr w:type="spellStart"/>
      <w:r w:rsidRPr="00055AD3">
        <w:rPr>
          <w:i/>
          <w:sz w:val="20"/>
          <w:szCs w:val="20"/>
        </w:rPr>
        <w:t>Mózsi</w:t>
      </w:r>
      <w:proofErr w:type="spellEnd"/>
      <w:r w:rsidRPr="00055AD3">
        <w:rPr>
          <w:i/>
          <w:sz w:val="20"/>
          <w:szCs w:val="20"/>
        </w:rPr>
        <w:t xml:space="preserve"> Ferenc</w:t>
      </w:r>
      <w:r w:rsidRPr="007A66BE">
        <w:rPr>
          <w:sz w:val="20"/>
          <w:szCs w:val="20"/>
        </w:rPr>
        <w:t xml:space="preserve">, </w:t>
      </w:r>
      <w:proofErr w:type="spellStart"/>
      <w:r w:rsidRPr="00055AD3">
        <w:rPr>
          <w:i/>
          <w:sz w:val="20"/>
          <w:szCs w:val="20"/>
        </w:rPr>
        <w:t>Ratkó</w:t>
      </w:r>
      <w:proofErr w:type="spellEnd"/>
      <w:r w:rsidRPr="00055AD3">
        <w:rPr>
          <w:i/>
          <w:sz w:val="20"/>
          <w:szCs w:val="20"/>
        </w:rPr>
        <w:t xml:space="preserve"> József, Szentmihályi Szabó Péter, Varga Csaba, </w:t>
      </w:r>
      <w:proofErr w:type="spellStart"/>
      <w:r w:rsidRPr="00055AD3">
        <w:rPr>
          <w:i/>
          <w:sz w:val="20"/>
          <w:szCs w:val="20"/>
        </w:rPr>
        <w:t>Vasy</w:t>
      </w:r>
      <w:proofErr w:type="spellEnd"/>
      <w:r w:rsidRPr="00055AD3">
        <w:rPr>
          <w:i/>
          <w:sz w:val="20"/>
          <w:szCs w:val="20"/>
        </w:rPr>
        <w:t xml:space="preserve"> Géza</w:t>
      </w:r>
      <w:r w:rsidRPr="007A66BE">
        <w:rPr>
          <w:sz w:val="20"/>
          <w:szCs w:val="20"/>
        </w:rPr>
        <w:t xml:space="preserve">) olvasótábor címen megszerveztek. Az első tábor hazai művelődéstörténetünk új értékét jelentette.  A rendszerváltásig ezek a táborok változatos témáikkal, újszerű módszereikkel, kritikus hangvételükkel kivívták a korabeli hatalom gyanakvó figyelmét. Érthető, hiszen hazai történelmünk elhallgatott tényeit </w:t>
      </w:r>
      <w:r w:rsidRPr="001E033F">
        <w:rPr>
          <w:sz w:val="20"/>
          <w:szCs w:val="20"/>
        </w:rPr>
        <w:t>is megismertették</w:t>
      </w:r>
      <w:r w:rsidRPr="007A66BE">
        <w:rPr>
          <w:sz w:val="20"/>
          <w:szCs w:val="20"/>
        </w:rPr>
        <w:t xml:space="preserve"> a fiatalokkal, és arra sem volt korábban példa, hogy </w:t>
      </w:r>
      <w:r w:rsidRPr="0069771B">
        <w:rPr>
          <w:sz w:val="20"/>
          <w:szCs w:val="20"/>
        </w:rPr>
        <w:t>ilyen körökben</w:t>
      </w:r>
      <w:r w:rsidRPr="007A66BE">
        <w:rPr>
          <w:sz w:val="20"/>
          <w:szCs w:val="20"/>
        </w:rPr>
        <w:t xml:space="preserve"> a határainkon túli magyar irodalomról </w:t>
      </w:r>
      <w:r>
        <w:rPr>
          <w:sz w:val="20"/>
          <w:szCs w:val="20"/>
        </w:rPr>
        <w:t xml:space="preserve">rendszeresen, tudatosan </w:t>
      </w:r>
      <w:r w:rsidRPr="007A66BE">
        <w:rPr>
          <w:sz w:val="20"/>
          <w:szCs w:val="20"/>
        </w:rPr>
        <w:t xml:space="preserve">szó essék. A táborok által sugallt önismeret fejlesztése, a valós demokrácia játékszabályainak megismertetése, megismerése ugyancsak szálka volt a hatalom szemében. </w:t>
      </w:r>
    </w:p>
    <w:p w:rsidR="00E435C5" w:rsidRPr="007A66BE" w:rsidRDefault="00E435C5" w:rsidP="007A66BE">
      <w:pPr>
        <w:pStyle w:val="Nincstrkz"/>
        <w:jc w:val="both"/>
        <w:rPr>
          <w:sz w:val="20"/>
          <w:szCs w:val="20"/>
        </w:rPr>
      </w:pPr>
      <w:r w:rsidRPr="007A66BE">
        <w:rPr>
          <w:sz w:val="20"/>
          <w:szCs w:val="20"/>
        </w:rPr>
        <w:t xml:space="preserve">A könyv 448 oldalon, </w:t>
      </w:r>
      <w:r w:rsidRPr="001E033F">
        <w:rPr>
          <w:sz w:val="20"/>
          <w:szCs w:val="20"/>
        </w:rPr>
        <w:t>hat</w:t>
      </w:r>
      <w:r w:rsidRPr="007A66BE">
        <w:rPr>
          <w:sz w:val="20"/>
          <w:szCs w:val="20"/>
        </w:rPr>
        <w:t xml:space="preserve"> fejezetben krónikás hitelességgel mutatja be a tábori mozgalom és benne a hatvani olvasótáborok első 25 évé</w:t>
      </w:r>
      <w:r w:rsidRPr="001E033F">
        <w:rPr>
          <w:sz w:val="20"/>
          <w:szCs w:val="20"/>
        </w:rPr>
        <w:t>t</w:t>
      </w:r>
      <w:r w:rsidR="001E033F" w:rsidRPr="001E033F">
        <w:rPr>
          <w:sz w:val="20"/>
          <w:szCs w:val="20"/>
        </w:rPr>
        <w:t>,</w:t>
      </w:r>
      <w:r w:rsidRPr="007A66BE">
        <w:rPr>
          <w:sz w:val="20"/>
          <w:szCs w:val="20"/>
        </w:rPr>
        <w:t xml:space="preserve"> sok fényképpel és </w:t>
      </w:r>
      <w:r w:rsidRPr="00055AD3">
        <w:rPr>
          <w:i/>
          <w:sz w:val="20"/>
          <w:szCs w:val="20"/>
        </w:rPr>
        <w:t>Perei Zoltán</w:t>
      </w:r>
      <w:r w:rsidRPr="007A66BE">
        <w:rPr>
          <w:sz w:val="20"/>
          <w:szCs w:val="20"/>
        </w:rPr>
        <w:t xml:space="preserve"> grafikáival illusztrálva.</w:t>
      </w:r>
    </w:p>
    <w:p w:rsidR="00E435C5" w:rsidRPr="00055AD3" w:rsidRDefault="00E435C5" w:rsidP="007A66BE">
      <w:pPr>
        <w:pStyle w:val="Nincstrkz"/>
        <w:ind w:firstLine="708"/>
        <w:jc w:val="both"/>
        <w:rPr>
          <w:i/>
          <w:sz w:val="20"/>
          <w:szCs w:val="20"/>
        </w:rPr>
      </w:pPr>
      <w:r w:rsidRPr="007A66BE">
        <w:rPr>
          <w:sz w:val="20"/>
          <w:szCs w:val="20"/>
        </w:rPr>
        <w:t>A főszerkesztő</w:t>
      </w:r>
      <w:r>
        <w:rPr>
          <w:sz w:val="20"/>
          <w:szCs w:val="20"/>
        </w:rPr>
        <w:t xml:space="preserve"> </w:t>
      </w:r>
      <w:r w:rsidRPr="00055AD3">
        <w:rPr>
          <w:i/>
          <w:sz w:val="20"/>
          <w:szCs w:val="20"/>
        </w:rPr>
        <w:t>Bacsa Tibor</w:t>
      </w:r>
      <w:r w:rsidRPr="007A66BE">
        <w:rPr>
          <w:sz w:val="20"/>
          <w:szCs w:val="20"/>
        </w:rPr>
        <w:t xml:space="preserve"> az I. fejezetben azokat az írásokat válogatta össze, amelyek felidézik a táborok létrejöttének körülményeit, céljait, társadalmi küldetésüket, az igen fontos és sajátos pedagógiai módszereit. Példaként említjük néhány „ősbölény” e könyvben olvasható írását: </w:t>
      </w:r>
      <w:r w:rsidRPr="00055AD3">
        <w:rPr>
          <w:i/>
          <w:sz w:val="20"/>
          <w:szCs w:val="20"/>
        </w:rPr>
        <w:t xml:space="preserve">Társadalmi edzőpálya – beszélgetések </w:t>
      </w:r>
      <w:proofErr w:type="spellStart"/>
      <w:r w:rsidRPr="00055AD3">
        <w:rPr>
          <w:i/>
          <w:sz w:val="20"/>
          <w:szCs w:val="20"/>
        </w:rPr>
        <w:t>Bánlaky</w:t>
      </w:r>
      <w:proofErr w:type="spellEnd"/>
      <w:r w:rsidRPr="00055AD3">
        <w:rPr>
          <w:i/>
          <w:sz w:val="20"/>
          <w:szCs w:val="20"/>
        </w:rPr>
        <w:t xml:space="preserve"> Pál és Varga Csaba; K</w:t>
      </w:r>
      <w:r>
        <w:rPr>
          <w:i/>
          <w:sz w:val="20"/>
          <w:szCs w:val="20"/>
        </w:rPr>
        <w:t>AMARÁS</w:t>
      </w:r>
      <w:r w:rsidRPr="00055AD3">
        <w:rPr>
          <w:i/>
          <w:sz w:val="20"/>
          <w:szCs w:val="20"/>
        </w:rPr>
        <w:t xml:space="preserve"> István: Fedőneve olvasótábor; N</w:t>
      </w:r>
      <w:r>
        <w:rPr>
          <w:i/>
          <w:sz w:val="20"/>
          <w:szCs w:val="20"/>
        </w:rPr>
        <w:t>AGY</w:t>
      </w:r>
      <w:r w:rsidRPr="00055AD3">
        <w:rPr>
          <w:i/>
          <w:sz w:val="20"/>
          <w:szCs w:val="20"/>
        </w:rPr>
        <w:t xml:space="preserve"> Attila: Értékmentés az olvasótáborokban; K</w:t>
      </w:r>
      <w:r>
        <w:rPr>
          <w:i/>
          <w:sz w:val="20"/>
          <w:szCs w:val="20"/>
        </w:rPr>
        <w:t>OCSIS</w:t>
      </w:r>
      <w:r w:rsidRPr="00055AD3">
        <w:rPr>
          <w:i/>
          <w:sz w:val="20"/>
          <w:szCs w:val="20"/>
        </w:rPr>
        <w:t xml:space="preserve"> István: 35 éves az olvasótábori mozgalom; L</w:t>
      </w:r>
      <w:r>
        <w:rPr>
          <w:i/>
          <w:sz w:val="20"/>
          <w:szCs w:val="20"/>
        </w:rPr>
        <w:t>UKÁCS</w:t>
      </w:r>
      <w:r w:rsidRPr="00055AD3">
        <w:rPr>
          <w:i/>
          <w:sz w:val="20"/>
          <w:szCs w:val="20"/>
        </w:rPr>
        <w:t xml:space="preserve"> László: Mi az olvasótábor?</w:t>
      </w:r>
    </w:p>
    <w:p w:rsidR="00E435C5" w:rsidRPr="007A66BE" w:rsidRDefault="00E435C5" w:rsidP="003963F5">
      <w:pPr>
        <w:pStyle w:val="Nincstrkz"/>
        <w:ind w:firstLine="708"/>
        <w:jc w:val="both"/>
        <w:rPr>
          <w:sz w:val="20"/>
          <w:szCs w:val="20"/>
        </w:rPr>
      </w:pPr>
      <w:r w:rsidRPr="007A66BE">
        <w:rPr>
          <w:sz w:val="20"/>
          <w:szCs w:val="20"/>
        </w:rPr>
        <w:t xml:space="preserve">A II. fejezet címe: </w:t>
      </w:r>
      <w:r w:rsidRPr="00055AD3">
        <w:rPr>
          <w:i/>
          <w:sz w:val="20"/>
          <w:szCs w:val="20"/>
        </w:rPr>
        <w:t>A hatvani középiskolás olvasótáborokról 1972</w:t>
      </w:r>
      <w:r w:rsidRPr="009A58EB">
        <w:rPr>
          <w:i/>
          <w:sz w:val="20"/>
          <w:szCs w:val="20"/>
        </w:rPr>
        <w:t>–</w:t>
      </w:r>
      <w:r w:rsidRPr="00055AD3">
        <w:rPr>
          <w:i/>
          <w:sz w:val="20"/>
          <w:szCs w:val="20"/>
        </w:rPr>
        <w:t>2001</w:t>
      </w:r>
      <w:r>
        <w:rPr>
          <w:i/>
          <w:sz w:val="20"/>
          <w:szCs w:val="20"/>
        </w:rPr>
        <w:t xml:space="preserve">, </w:t>
      </w:r>
      <w:r w:rsidRPr="000F097E">
        <w:rPr>
          <w:sz w:val="20"/>
          <w:szCs w:val="20"/>
        </w:rPr>
        <w:t>melyben</w:t>
      </w:r>
      <w:r w:rsidR="000F097E">
        <w:rPr>
          <w:sz w:val="20"/>
          <w:szCs w:val="20"/>
        </w:rPr>
        <w:t xml:space="preserve"> </w:t>
      </w:r>
      <w:r w:rsidRPr="00141807">
        <w:rPr>
          <w:i/>
          <w:sz w:val="20"/>
          <w:szCs w:val="20"/>
        </w:rPr>
        <w:t>Bacsa Tibor</w:t>
      </w:r>
      <w:r w:rsidRPr="007A66BE">
        <w:rPr>
          <w:sz w:val="20"/>
          <w:szCs w:val="20"/>
        </w:rPr>
        <w:t xml:space="preserve"> bemutatja a hatvani </w:t>
      </w:r>
      <w:r w:rsidRPr="000F097E">
        <w:rPr>
          <w:sz w:val="20"/>
          <w:szCs w:val="20"/>
        </w:rPr>
        <w:t>városi</w:t>
      </w:r>
      <w:r>
        <w:rPr>
          <w:sz w:val="20"/>
          <w:szCs w:val="20"/>
        </w:rPr>
        <w:t xml:space="preserve"> </w:t>
      </w:r>
      <w:r w:rsidRPr="007A66BE">
        <w:rPr>
          <w:sz w:val="20"/>
          <w:szCs w:val="20"/>
        </w:rPr>
        <w:t xml:space="preserve">könyvtár által szervezett táborokat. A Nagykökényesen </w:t>
      </w:r>
      <w:r w:rsidR="004F40BB">
        <w:rPr>
          <w:sz w:val="20"/>
          <w:szCs w:val="20"/>
        </w:rPr>
        <w:t xml:space="preserve">– </w:t>
      </w:r>
      <w:r w:rsidR="004F40BB" w:rsidRPr="007A66BE">
        <w:rPr>
          <w:sz w:val="20"/>
          <w:szCs w:val="20"/>
        </w:rPr>
        <w:t xml:space="preserve">a táborba hívott neves előadókat (pl. </w:t>
      </w:r>
      <w:r w:rsidR="004F40BB" w:rsidRPr="00055AD3">
        <w:rPr>
          <w:i/>
          <w:sz w:val="20"/>
          <w:szCs w:val="20"/>
        </w:rPr>
        <w:t xml:space="preserve">Vekerdi László, </w:t>
      </w:r>
      <w:proofErr w:type="spellStart"/>
      <w:r w:rsidR="004F40BB" w:rsidRPr="00055AD3">
        <w:rPr>
          <w:i/>
          <w:sz w:val="20"/>
          <w:szCs w:val="20"/>
        </w:rPr>
        <w:t>Mont</w:t>
      </w:r>
      <w:r w:rsidR="00046BE0">
        <w:rPr>
          <w:i/>
          <w:sz w:val="20"/>
          <w:szCs w:val="20"/>
        </w:rPr>
        <w:t>á</w:t>
      </w:r>
      <w:r w:rsidR="004F40BB" w:rsidRPr="00055AD3">
        <w:rPr>
          <w:i/>
          <w:sz w:val="20"/>
          <w:szCs w:val="20"/>
        </w:rPr>
        <w:t>g</w:t>
      </w:r>
      <w:r w:rsidR="008E5DC0">
        <w:rPr>
          <w:i/>
          <w:sz w:val="20"/>
          <w:szCs w:val="20"/>
        </w:rPr>
        <w:t>h</w:t>
      </w:r>
      <w:proofErr w:type="spellEnd"/>
      <w:r w:rsidR="004F40BB" w:rsidRPr="00055AD3">
        <w:rPr>
          <w:i/>
          <w:sz w:val="20"/>
          <w:szCs w:val="20"/>
        </w:rPr>
        <w:t xml:space="preserve"> Imre,</w:t>
      </w:r>
      <w:r w:rsidR="00A14187">
        <w:rPr>
          <w:i/>
          <w:sz w:val="20"/>
          <w:szCs w:val="20"/>
        </w:rPr>
        <w:t xml:space="preserve"> </w:t>
      </w:r>
      <w:bookmarkStart w:id="0" w:name="_GoBack"/>
      <w:bookmarkEnd w:id="0"/>
      <w:proofErr w:type="spellStart"/>
      <w:r w:rsidR="003D5DB8">
        <w:rPr>
          <w:i/>
          <w:sz w:val="20"/>
          <w:szCs w:val="20"/>
        </w:rPr>
        <w:t>Ratkó</w:t>
      </w:r>
      <w:proofErr w:type="spellEnd"/>
      <w:r w:rsidR="003D5DB8">
        <w:rPr>
          <w:i/>
          <w:sz w:val="20"/>
          <w:szCs w:val="20"/>
        </w:rPr>
        <w:t xml:space="preserve"> József</w:t>
      </w:r>
      <w:r w:rsidR="004F40BB" w:rsidRPr="00055AD3">
        <w:rPr>
          <w:i/>
          <w:sz w:val="20"/>
          <w:szCs w:val="20"/>
        </w:rPr>
        <w:t>, Zombori Ottó</w:t>
      </w:r>
      <w:r w:rsidR="004F40BB" w:rsidRPr="007A66BE">
        <w:rPr>
          <w:sz w:val="20"/>
          <w:szCs w:val="20"/>
        </w:rPr>
        <w:t xml:space="preserve"> és m</w:t>
      </w:r>
      <w:r w:rsidR="004F40BB">
        <w:rPr>
          <w:sz w:val="20"/>
          <w:szCs w:val="20"/>
        </w:rPr>
        <w:t>ég sok-sok kiemelkedő vendéget) – az</w:t>
      </w:r>
      <w:r w:rsidR="004F40BB" w:rsidRPr="007A66BE">
        <w:rPr>
          <w:sz w:val="20"/>
          <w:szCs w:val="20"/>
        </w:rPr>
        <w:t xml:space="preserve"> </w:t>
      </w:r>
      <w:r w:rsidRPr="007A66BE">
        <w:rPr>
          <w:sz w:val="20"/>
          <w:szCs w:val="20"/>
        </w:rPr>
        <w:t>eltöltött tartalmas</w:t>
      </w:r>
      <w:r w:rsidR="004F40BB">
        <w:rPr>
          <w:sz w:val="20"/>
          <w:szCs w:val="20"/>
        </w:rPr>
        <w:t xml:space="preserve"> időt és élményeket felidézve</w:t>
      </w:r>
      <w:r w:rsidRPr="007A66BE">
        <w:rPr>
          <w:sz w:val="20"/>
          <w:szCs w:val="20"/>
        </w:rPr>
        <w:t xml:space="preserve">, részletesen kitér az utolsó napokon tartott tábori színházi bemutatókra, amelyeknek többnyire ő volt a rendezője. Számot ad az országjáró kirándulásokról, az ötágú síp országaiba irányuló művelődéstörténeti utazásokról, a nagy találkozásokról, mint pl. Pusztakamaráson </w:t>
      </w:r>
      <w:r w:rsidRPr="00055AD3">
        <w:rPr>
          <w:i/>
          <w:sz w:val="20"/>
          <w:szCs w:val="20"/>
        </w:rPr>
        <w:t>Sütő András</w:t>
      </w:r>
      <w:r w:rsidRPr="007A66BE">
        <w:rPr>
          <w:sz w:val="20"/>
          <w:szCs w:val="20"/>
        </w:rPr>
        <w:t xml:space="preserve">sal, Kolozsvárott </w:t>
      </w:r>
      <w:proofErr w:type="spellStart"/>
      <w:r w:rsidRPr="00055AD3">
        <w:rPr>
          <w:i/>
          <w:sz w:val="20"/>
          <w:szCs w:val="20"/>
        </w:rPr>
        <w:t>Kányádi</w:t>
      </w:r>
      <w:proofErr w:type="spellEnd"/>
      <w:r w:rsidRPr="00055AD3">
        <w:rPr>
          <w:i/>
          <w:sz w:val="20"/>
          <w:szCs w:val="20"/>
        </w:rPr>
        <w:t xml:space="preserve"> Sándor</w:t>
      </w:r>
      <w:r w:rsidRPr="007A66BE">
        <w:rPr>
          <w:sz w:val="20"/>
          <w:szCs w:val="20"/>
        </w:rPr>
        <w:t xml:space="preserve">ral, Pozsonyban </w:t>
      </w:r>
      <w:r w:rsidRPr="00055AD3">
        <w:rPr>
          <w:i/>
          <w:sz w:val="20"/>
          <w:szCs w:val="20"/>
        </w:rPr>
        <w:t>Dobos László</w:t>
      </w:r>
      <w:r w:rsidRPr="007A66BE">
        <w:rPr>
          <w:sz w:val="20"/>
          <w:szCs w:val="20"/>
        </w:rPr>
        <w:t xml:space="preserve">val, Burgenlandban </w:t>
      </w:r>
      <w:r w:rsidRPr="00055AD3">
        <w:rPr>
          <w:i/>
          <w:sz w:val="20"/>
          <w:szCs w:val="20"/>
        </w:rPr>
        <w:t xml:space="preserve">Galambos </w:t>
      </w:r>
      <w:proofErr w:type="spellStart"/>
      <w:r w:rsidRPr="00055AD3">
        <w:rPr>
          <w:i/>
          <w:sz w:val="20"/>
          <w:szCs w:val="20"/>
        </w:rPr>
        <w:t>Ireneus</w:t>
      </w:r>
      <w:proofErr w:type="spellEnd"/>
      <w:r w:rsidRPr="007A66BE">
        <w:rPr>
          <w:sz w:val="20"/>
          <w:szCs w:val="20"/>
        </w:rPr>
        <w:t xml:space="preserve"> atyával és </w:t>
      </w:r>
      <w:proofErr w:type="spellStart"/>
      <w:r w:rsidRPr="00055AD3">
        <w:rPr>
          <w:i/>
          <w:sz w:val="20"/>
          <w:szCs w:val="20"/>
        </w:rPr>
        <w:t>Szépfalus</w:t>
      </w:r>
      <w:r w:rsidR="00150839">
        <w:rPr>
          <w:i/>
          <w:sz w:val="20"/>
          <w:szCs w:val="20"/>
        </w:rPr>
        <w:t>i</w:t>
      </w:r>
      <w:proofErr w:type="spellEnd"/>
      <w:r w:rsidRPr="00055AD3">
        <w:rPr>
          <w:i/>
          <w:sz w:val="20"/>
          <w:szCs w:val="20"/>
        </w:rPr>
        <w:t xml:space="preserve"> István</w:t>
      </w:r>
      <w:r w:rsidRPr="007A66BE">
        <w:rPr>
          <w:sz w:val="20"/>
          <w:szCs w:val="20"/>
        </w:rPr>
        <w:t xml:space="preserve">nal, Kárpátalján </w:t>
      </w:r>
      <w:r w:rsidRPr="00055AD3">
        <w:rPr>
          <w:i/>
          <w:sz w:val="20"/>
          <w:szCs w:val="20"/>
        </w:rPr>
        <w:t xml:space="preserve">Balla D. Károllyal </w:t>
      </w:r>
      <w:r w:rsidRPr="007A66BE">
        <w:rPr>
          <w:sz w:val="20"/>
          <w:szCs w:val="20"/>
        </w:rPr>
        <w:t xml:space="preserve">és író barátaival, a Vajdaságban </w:t>
      </w:r>
      <w:r w:rsidRPr="00055AD3">
        <w:rPr>
          <w:i/>
          <w:sz w:val="20"/>
          <w:szCs w:val="20"/>
        </w:rPr>
        <w:t>Fehér Ferenc</w:t>
      </w:r>
      <w:r w:rsidRPr="007A66BE">
        <w:rPr>
          <w:sz w:val="20"/>
          <w:szCs w:val="20"/>
        </w:rPr>
        <w:t xml:space="preserve">cel és </w:t>
      </w:r>
      <w:r w:rsidRPr="00055AD3">
        <w:rPr>
          <w:i/>
          <w:sz w:val="20"/>
          <w:szCs w:val="20"/>
        </w:rPr>
        <w:t>Csorba Bélá</w:t>
      </w:r>
      <w:r w:rsidRPr="007A66BE">
        <w:rPr>
          <w:sz w:val="20"/>
          <w:szCs w:val="20"/>
        </w:rPr>
        <w:t>val. Ezek az utazások élénk érdeklődésre tartottak számot mindkét oldalon a „szolgálatos fülek” körében is.</w:t>
      </w:r>
    </w:p>
    <w:p w:rsidR="00E435C5" w:rsidRPr="007A66BE" w:rsidRDefault="00E435C5" w:rsidP="007E0CB6">
      <w:pPr>
        <w:pStyle w:val="Nincstrkz"/>
        <w:ind w:firstLine="708"/>
        <w:jc w:val="both"/>
        <w:rPr>
          <w:sz w:val="20"/>
          <w:szCs w:val="20"/>
        </w:rPr>
      </w:pPr>
      <w:r w:rsidRPr="007A66BE">
        <w:rPr>
          <w:sz w:val="20"/>
          <w:szCs w:val="20"/>
        </w:rPr>
        <w:t>A III. fejezetben kapunk képet az 1980 és 1993 között rendezett vasutas olvasótáborokról, amelyekbe a vasútnál dolgozó szülők 5.</w:t>
      </w:r>
      <w:r>
        <w:rPr>
          <w:sz w:val="20"/>
          <w:szCs w:val="20"/>
        </w:rPr>
        <w:t xml:space="preserve"> </w:t>
      </w:r>
      <w:r w:rsidRPr="00B9553F">
        <w:rPr>
          <w:sz w:val="20"/>
          <w:szCs w:val="20"/>
        </w:rPr>
        <w:t>és</w:t>
      </w:r>
      <w:r w:rsidRPr="007A66BE">
        <w:rPr>
          <w:sz w:val="20"/>
          <w:szCs w:val="20"/>
        </w:rPr>
        <w:t xml:space="preserve"> 6. osztályos gyerekei kaphattak meghívást. Körükben is a hagyományos olvasótábori módszerekkel dolgoztak, jeles előadókat hívtak, rendszeres kiscsoportos foglalkozásokat tartottak, s minden tábor végén ugyancsak színpadi előadások voltak. Mindenki legnagyobb élménye volt az utolsó </w:t>
      </w:r>
      <w:r w:rsidRPr="00B9553F">
        <w:rPr>
          <w:sz w:val="20"/>
          <w:szCs w:val="20"/>
        </w:rPr>
        <w:t>három</w:t>
      </w:r>
      <w:r w:rsidRPr="007A66BE">
        <w:rPr>
          <w:sz w:val="20"/>
          <w:szCs w:val="20"/>
        </w:rPr>
        <w:t xml:space="preserve"> napon megszervezett művelődéstörténeti kirándulás, amelyhez a MÁV különvonatot biztosított a tábornak, és a vagonok már nem</w:t>
      </w:r>
      <w:r>
        <w:rPr>
          <w:sz w:val="20"/>
          <w:szCs w:val="20"/>
        </w:rPr>
        <w:t xml:space="preserve"> csupán</w:t>
      </w:r>
      <w:r w:rsidRPr="007A66BE">
        <w:rPr>
          <w:sz w:val="20"/>
          <w:szCs w:val="20"/>
        </w:rPr>
        <w:t xml:space="preserve"> közlekedési eszközök, hanem egyben szálláshelyek is voltak. </w:t>
      </w:r>
    </w:p>
    <w:p w:rsidR="00E435C5" w:rsidRPr="007A66BE" w:rsidRDefault="00E435C5" w:rsidP="00B70CA3">
      <w:pPr>
        <w:pStyle w:val="Nincstrkz"/>
        <w:ind w:firstLine="708"/>
        <w:jc w:val="both"/>
        <w:rPr>
          <w:sz w:val="20"/>
          <w:szCs w:val="20"/>
        </w:rPr>
      </w:pPr>
      <w:r w:rsidRPr="007A66BE">
        <w:rPr>
          <w:sz w:val="20"/>
          <w:szCs w:val="20"/>
        </w:rPr>
        <w:t xml:space="preserve">A IV. fejezetben visszaemlékezéseket olvashatunk az egykori előadóktól, kiscsoport vezetőktől és táborlakóktól. Külön kiemeljük Az utolsó kismester című írást </w:t>
      </w:r>
      <w:r w:rsidRPr="00055AD3">
        <w:rPr>
          <w:i/>
          <w:sz w:val="20"/>
          <w:szCs w:val="20"/>
        </w:rPr>
        <w:t>Kovács Gábor</w:t>
      </w:r>
      <w:r w:rsidRPr="007A66BE">
        <w:rPr>
          <w:sz w:val="20"/>
          <w:szCs w:val="20"/>
        </w:rPr>
        <w:t xml:space="preserve"> tollából, amely a tábori élmények csokorba szedése mellett emléket állít a tudós</w:t>
      </w:r>
      <w:r w:rsidR="0082389F">
        <w:rPr>
          <w:sz w:val="20"/>
          <w:szCs w:val="20"/>
        </w:rPr>
        <w:t xml:space="preserve"> </w:t>
      </w:r>
      <w:r w:rsidRPr="00F87F93">
        <w:rPr>
          <w:i/>
          <w:sz w:val="20"/>
          <w:szCs w:val="20"/>
        </w:rPr>
        <w:t>Vekerdi Lászlónak</w:t>
      </w:r>
      <w:r w:rsidRPr="007A66BE">
        <w:rPr>
          <w:sz w:val="20"/>
          <w:szCs w:val="20"/>
        </w:rPr>
        <w:t>, aki, amíg tehette, minden évben fel</w:t>
      </w:r>
      <w:r w:rsidR="0082389F">
        <w:rPr>
          <w:sz w:val="20"/>
          <w:szCs w:val="20"/>
        </w:rPr>
        <w:t>ejthetetlen előadással ajándékozta meg a táborban összegyűlt hallgatóságot.</w:t>
      </w:r>
      <w:r w:rsidRPr="007A66BE">
        <w:rPr>
          <w:sz w:val="20"/>
          <w:szCs w:val="20"/>
        </w:rPr>
        <w:t xml:space="preserve"> </w:t>
      </w:r>
    </w:p>
    <w:p w:rsidR="00E435C5" w:rsidRPr="007A66BE" w:rsidRDefault="00E435C5" w:rsidP="00293128">
      <w:pPr>
        <w:pStyle w:val="Nincstrkz"/>
        <w:ind w:firstLine="708"/>
        <w:jc w:val="both"/>
        <w:rPr>
          <w:sz w:val="20"/>
          <w:szCs w:val="20"/>
        </w:rPr>
      </w:pPr>
      <w:r w:rsidRPr="007A66BE">
        <w:rPr>
          <w:sz w:val="20"/>
          <w:szCs w:val="20"/>
        </w:rPr>
        <w:t xml:space="preserve">Az V. fejezetben a már örökre eltávozott egykori vendégek, kiscsoport vezetők emlékét idézik fel a szerzők. Végül, a függelékben betűrendbe szedve találjuk mindazoknak a </w:t>
      </w:r>
      <w:r w:rsidRPr="00F24B25">
        <w:rPr>
          <w:sz w:val="20"/>
          <w:szCs w:val="20"/>
        </w:rPr>
        <w:t>nevét</w:t>
      </w:r>
      <w:r w:rsidRPr="007A66BE">
        <w:rPr>
          <w:sz w:val="20"/>
          <w:szCs w:val="20"/>
        </w:rPr>
        <w:t xml:space="preserve">, akik a táborokat folyamatos munkájukkal segítették, előadást tartottak, vagy a táborlakók utazásai során felkeresték őket lakóhelyükön. </w:t>
      </w:r>
    </w:p>
    <w:p w:rsidR="00E435C5" w:rsidRPr="007A66BE" w:rsidRDefault="00E435C5" w:rsidP="007A66BE">
      <w:pPr>
        <w:pStyle w:val="Nincstrkz"/>
        <w:rPr>
          <w:sz w:val="20"/>
          <w:szCs w:val="20"/>
        </w:rPr>
      </w:pPr>
    </w:p>
    <w:p w:rsidR="00E435C5" w:rsidRPr="007A66BE" w:rsidRDefault="00E435C5" w:rsidP="007A66BE">
      <w:pPr>
        <w:pStyle w:val="Nincstrkz"/>
        <w:rPr>
          <w:sz w:val="20"/>
          <w:szCs w:val="20"/>
        </w:rPr>
      </w:pPr>
      <w:r w:rsidRPr="007A66BE">
        <w:rPr>
          <w:sz w:val="20"/>
          <w:szCs w:val="20"/>
        </w:rPr>
        <w:t>A kötet nem csupán az egykori táborlakók, szervezők, vezetők, előadók számára érdekes, hanem jó szívvel ajánlható a könyvtárosok</w:t>
      </w:r>
      <w:r>
        <w:rPr>
          <w:sz w:val="20"/>
          <w:szCs w:val="20"/>
        </w:rPr>
        <w:t xml:space="preserve"> és a</w:t>
      </w:r>
      <w:r w:rsidRPr="007A66BE">
        <w:rPr>
          <w:sz w:val="20"/>
          <w:szCs w:val="20"/>
        </w:rPr>
        <w:t xml:space="preserve"> pedagógusok</w:t>
      </w:r>
      <w:r>
        <w:rPr>
          <w:sz w:val="20"/>
          <w:szCs w:val="20"/>
        </w:rPr>
        <w:t xml:space="preserve"> együttműködésre kész csoportjainak,</w:t>
      </w:r>
      <w:r w:rsidRPr="007A66BE">
        <w:rPr>
          <w:sz w:val="20"/>
          <w:szCs w:val="20"/>
        </w:rPr>
        <w:t xml:space="preserve"> valamint </w:t>
      </w:r>
      <w:r>
        <w:rPr>
          <w:sz w:val="20"/>
          <w:szCs w:val="20"/>
        </w:rPr>
        <w:t xml:space="preserve">a kultúra közvetítő, illetve </w:t>
      </w:r>
      <w:r w:rsidRPr="007A66BE">
        <w:rPr>
          <w:sz w:val="20"/>
          <w:szCs w:val="20"/>
        </w:rPr>
        <w:t>az ilyen jellegű felsőoktatásban dolgozó szakembereknek. Továbbá mindazoknak, akik érdeklődéssel fordulnak az iskolán kívüli, interaktív, újszerű nevelési kezdeményezések, egyúttal művelődéstörténetünk legutóbbi négy és fél évtizedének (1972</w:t>
      </w:r>
      <w:r w:rsidRPr="008A359E">
        <w:rPr>
          <w:sz w:val="20"/>
          <w:szCs w:val="20"/>
        </w:rPr>
        <w:t>–</w:t>
      </w:r>
      <w:r w:rsidRPr="007A66BE">
        <w:rPr>
          <w:sz w:val="20"/>
          <w:szCs w:val="20"/>
        </w:rPr>
        <w:t xml:space="preserve">2016) eme érdekes színfoltja felé. </w:t>
      </w:r>
    </w:p>
    <w:p w:rsidR="00E435C5" w:rsidRPr="007A66BE" w:rsidRDefault="00E435C5" w:rsidP="007A66BE">
      <w:pPr>
        <w:pStyle w:val="Nincstrkz"/>
        <w:rPr>
          <w:sz w:val="20"/>
          <w:szCs w:val="20"/>
        </w:rPr>
      </w:pPr>
    </w:p>
    <w:p w:rsidR="00E435C5" w:rsidRPr="007A66BE" w:rsidRDefault="00E435C5" w:rsidP="007A66BE">
      <w:pPr>
        <w:pStyle w:val="Nincstrkz"/>
        <w:rPr>
          <w:sz w:val="20"/>
          <w:szCs w:val="20"/>
        </w:rPr>
      </w:pPr>
      <w:r w:rsidRPr="007A66BE">
        <w:rPr>
          <w:sz w:val="20"/>
          <w:szCs w:val="20"/>
        </w:rPr>
        <w:t>A könyv megrendelhető a KELLO Könyvtárellátó Nonprofit Kft-</w:t>
      </w:r>
      <w:r w:rsidRPr="008A359E">
        <w:rPr>
          <w:sz w:val="20"/>
          <w:szCs w:val="20"/>
        </w:rPr>
        <w:t>től, illetve</w:t>
      </w:r>
      <w:r w:rsidRPr="007A66BE">
        <w:rPr>
          <w:sz w:val="20"/>
          <w:szCs w:val="20"/>
        </w:rPr>
        <w:t xml:space="preserve"> megvásárolható a KELLO Könyváruházában</w:t>
      </w:r>
      <w:r>
        <w:rPr>
          <w:sz w:val="20"/>
          <w:szCs w:val="20"/>
        </w:rPr>
        <w:t xml:space="preserve"> </w:t>
      </w:r>
      <w:r w:rsidRPr="008A359E">
        <w:rPr>
          <w:sz w:val="20"/>
          <w:szCs w:val="20"/>
        </w:rPr>
        <w:t>(</w:t>
      </w:r>
      <w:r>
        <w:rPr>
          <w:sz w:val="20"/>
          <w:szCs w:val="20"/>
        </w:rPr>
        <w:t>1054 B</w:t>
      </w:r>
      <w:r w:rsidRPr="007A66BE">
        <w:rPr>
          <w:sz w:val="20"/>
          <w:szCs w:val="20"/>
        </w:rPr>
        <w:t>udapest,</w:t>
      </w:r>
      <w:r>
        <w:rPr>
          <w:sz w:val="20"/>
          <w:szCs w:val="20"/>
        </w:rPr>
        <w:t xml:space="preserve"> </w:t>
      </w:r>
      <w:r w:rsidRPr="007A66BE">
        <w:rPr>
          <w:sz w:val="20"/>
          <w:szCs w:val="20"/>
        </w:rPr>
        <w:t xml:space="preserve">Honvéd u. </w:t>
      </w:r>
      <w:r w:rsidRPr="008A359E">
        <w:rPr>
          <w:sz w:val="20"/>
          <w:szCs w:val="20"/>
        </w:rPr>
        <w:t>5),</w:t>
      </w:r>
      <w:r w:rsidRPr="007A66BE">
        <w:rPr>
          <w:sz w:val="20"/>
          <w:szCs w:val="20"/>
        </w:rPr>
        <w:t xml:space="preserve"> valamint a </w:t>
      </w:r>
      <w:r w:rsidRPr="008A359E">
        <w:rPr>
          <w:sz w:val="20"/>
          <w:szCs w:val="20"/>
        </w:rPr>
        <w:t>hatvani</w:t>
      </w:r>
      <w:r w:rsidRPr="007A66BE">
        <w:rPr>
          <w:sz w:val="20"/>
          <w:szCs w:val="20"/>
        </w:rPr>
        <w:t xml:space="preserve"> Ady Endre könyvtárban (3000 Hatvan, Radnóti tér 2</w:t>
      </w:r>
      <w:r w:rsidRPr="008A359E">
        <w:rPr>
          <w:sz w:val="20"/>
          <w:szCs w:val="20"/>
        </w:rPr>
        <w:t>).</w:t>
      </w:r>
    </w:p>
    <w:p w:rsidR="00E435C5" w:rsidRPr="007A66BE" w:rsidRDefault="00E435C5" w:rsidP="007A66BE">
      <w:pPr>
        <w:pStyle w:val="Nincstrkz"/>
        <w:rPr>
          <w:sz w:val="20"/>
          <w:szCs w:val="20"/>
        </w:rPr>
      </w:pPr>
      <w:r w:rsidRPr="007A66BE">
        <w:rPr>
          <w:sz w:val="20"/>
          <w:szCs w:val="20"/>
        </w:rPr>
        <w:t xml:space="preserve"> </w:t>
      </w:r>
    </w:p>
    <w:p w:rsidR="00E435C5" w:rsidRPr="007A66BE" w:rsidRDefault="00E435C5" w:rsidP="007A66BE">
      <w:pPr>
        <w:pStyle w:val="Nincstrkz"/>
        <w:rPr>
          <w:sz w:val="20"/>
          <w:szCs w:val="20"/>
        </w:rPr>
      </w:pPr>
    </w:p>
    <w:sectPr w:rsidR="00E435C5" w:rsidRPr="007A66BE" w:rsidSect="006E66F5">
      <w:pgSz w:w="12240" w:h="15840"/>
      <w:pgMar w:top="1021" w:right="1191" w:bottom="1021" w:left="1191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348F" w:rsidRDefault="0039348F" w:rsidP="00AE2E74">
      <w:pPr>
        <w:spacing w:line="240" w:lineRule="auto"/>
      </w:pPr>
      <w:r>
        <w:separator/>
      </w:r>
    </w:p>
  </w:endnote>
  <w:endnote w:type="continuationSeparator" w:id="0">
    <w:p w:rsidR="0039348F" w:rsidRDefault="0039348F" w:rsidP="00AE2E7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348F" w:rsidRDefault="0039348F" w:rsidP="00AE2E74">
      <w:pPr>
        <w:spacing w:line="240" w:lineRule="auto"/>
      </w:pPr>
      <w:r>
        <w:separator/>
      </w:r>
    </w:p>
  </w:footnote>
  <w:footnote w:type="continuationSeparator" w:id="0">
    <w:p w:rsidR="0039348F" w:rsidRDefault="0039348F" w:rsidP="00AE2E7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E00"/>
    <w:rsid w:val="00035D7F"/>
    <w:rsid w:val="00046BE0"/>
    <w:rsid w:val="00055AD3"/>
    <w:rsid w:val="000842CF"/>
    <w:rsid w:val="00091E26"/>
    <w:rsid w:val="000A544D"/>
    <w:rsid w:val="000C5134"/>
    <w:rsid w:val="000F097E"/>
    <w:rsid w:val="001214D4"/>
    <w:rsid w:val="00141807"/>
    <w:rsid w:val="00150839"/>
    <w:rsid w:val="001646BE"/>
    <w:rsid w:val="001E033F"/>
    <w:rsid w:val="001E1D94"/>
    <w:rsid w:val="001E7DEE"/>
    <w:rsid w:val="001F1045"/>
    <w:rsid w:val="00232050"/>
    <w:rsid w:val="00293128"/>
    <w:rsid w:val="002A791D"/>
    <w:rsid w:val="00377403"/>
    <w:rsid w:val="0038747F"/>
    <w:rsid w:val="0039348F"/>
    <w:rsid w:val="003963F5"/>
    <w:rsid w:val="00397564"/>
    <w:rsid w:val="003D199C"/>
    <w:rsid w:val="003D5DB8"/>
    <w:rsid w:val="003D7B7D"/>
    <w:rsid w:val="003E11E9"/>
    <w:rsid w:val="003E5DDD"/>
    <w:rsid w:val="004178B9"/>
    <w:rsid w:val="0042485A"/>
    <w:rsid w:val="004248CE"/>
    <w:rsid w:val="004333DA"/>
    <w:rsid w:val="00490317"/>
    <w:rsid w:val="004C0EB6"/>
    <w:rsid w:val="004D352E"/>
    <w:rsid w:val="004F40BB"/>
    <w:rsid w:val="0050106D"/>
    <w:rsid w:val="00541146"/>
    <w:rsid w:val="00570D8C"/>
    <w:rsid w:val="00571D6A"/>
    <w:rsid w:val="005A1CAB"/>
    <w:rsid w:val="00615DA7"/>
    <w:rsid w:val="00650823"/>
    <w:rsid w:val="006709F2"/>
    <w:rsid w:val="00671BFC"/>
    <w:rsid w:val="0069771B"/>
    <w:rsid w:val="006A0E44"/>
    <w:rsid w:val="006E66F5"/>
    <w:rsid w:val="007920A7"/>
    <w:rsid w:val="007936A5"/>
    <w:rsid w:val="007A66BE"/>
    <w:rsid w:val="007D5999"/>
    <w:rsid w:val="007E0CB6"/>
    <w:rsid w:val="007E0CF0"/>
    <w:rsid w:val="007E36EC"/>
    <w:rsid w:val="0082389F"/>
    <w:rsid w:val="00836019"/>
    <w:rsid w:val="008705CD"/>
    <w:rsid w:val="008A359E"/>
    <w:rsid w:val="008D24DB"/>
    <w:rsid w:val="008E5DC0"/>
    <w:rsid w:val="009161BA"/>
    <w:rsid w:val="0092132D"/>
    <w:rsid w:val="009423EC"/>
    <w:rsid w:val="00997677"/>
    <w:rsid w:val="009A58EB"/>
    <w:rsid w:val="009B4C44"/>
    <w:rsid w:val="009B6E00"/>
    <w:rsid w:val="009E4F2B"/>
    <w:rsid w:val="00A050A0"/>
    <w:rsid w:val="00A14187"/>
    <w:rsid w:val="00A44372"/>
    <w:rsid w:val="00AA2B57"/>
    <w:rsid w:val="00AA33E9"/>
    <w:rsid w:val="00AE2E74"/>
    <w:rsid w:val="00B13FA7"/>
    <w:rsid w:val="00B32431"/>
    <w:rsid w:val="00B70CA3"/>
    <w:rsid w:val="00B91B9F"/>
    <w:rsid w:val="00B9553F"/>
    <w:rsid w:val="00C04467"/>
    <w:rsid w:val="00C36A8E"/>
    <w:rsid w:val="00C61613"/>
    <w:rsid w:val="00C76AD5"/>
    <w:rsid w:val="00CB1E8F"/>
    <w:rsid w:val="00D1395B"/>
    <w:rsid w:val="00D42306"/>
    <w:rsid w:val="00D542B3"/>
    <w:rsid w:val="00DF1F64"/>
    <w:rsid w:val="00E076F9"/>
    <w:rsid w:val="00E263B0"/>
    <w:rsid w:val="00E433F4"/>
    <w:rsid w:val="00E435C5"/>
    <w:rsid w:val="00E4371E"/>
    <w:rsid w:val="00E52E90"/>
    <w:rsid w:val="00E6694D"/>
    <w:rsid w:val="00EB03E2"/>
    <w:rsid w:val="00ED2040"/>
    <w:rsid w:val="00F00C47"/>
    <w:rsid w:val="00F2173E"/>
    <w:rsid w:val="00F24B25"/>
    <w:rsid w:val="00F47765"/>
    <w:rsid w:val="00F522CB"/>
    <w:rsid w:val="00F74488"/>
    <w:rsid w:val="00F87F93"/>
    <w:rsid w:val="00FF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Book Antiqua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36A8E"/>
    <w:pPr>
      <w:spacing w:line="276" w:lineRule="auto"/>
    </w:pPr>
    <w:rPr>
      <w:rFonts w:ascii="Arial" w:hAnsi="Arial"/>
      <w:color w:val="666666"/>
      <w:sz w:val="13"/>
      <w:szCs w:val="24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ortkcm">
    <w:name w:val="envelope address"/>
    <w:basedOn w:val="Norml"/>
    <w:uiPriority w:val="99"/>
    <w:semiHidden/>
    <w:rsid w:val="001F1045"/>
    <w:pPr>
      <w:framePr w:w="7920" w:h="1980" w:hRule="exact" w:hSpace="141" w:wrap="auto" w:hAnchor="page" w:xAlign="center" w:yAlign="bottom"/>
      <w:spacing w:line="240" w:lineRule="auto"/>
      <w:ind w:left="2880"/>
    </w:pPr>
    <w:rPr>
      <w:rFonts w:eastAsia="Times New Roman"/>
      <w:color w:val="auto"/>
      <w:sz w:val="28"/>
    </w:rPr>
  </w:style>
  <w:style w:type="paragraph" w:styleId="Nincstrkz">
    <w:name w:val="No Spacing"/>
    <w:uiPriority w:val="99"/>
    <w:qFormat/>
    <w:rsid w:val="000A544D"/>
    <w:rPr>
      <w:rFonts w:ascii="Arial" w:hAnsi="Arial"/>
      <w:color w:val="666666"/>
      <w:sz w:val="13"/>
      <w:szCs w:val="24"/>
      <w:lang w:eastAsia="en-US"/>
    </w:rPr>
  </w:style>
  <w:style w:type="paragraph" w:styleId="lfej">
    <w:name w:val="header"/>
    <w:basedOn w:val="Norml"/>
    <w:link w:val="lfejChar"/>
    <w:uiPriority w:val="99"/>
    <w:rsid w:val="00AE2E74"/>
    <w:pPr>
      <w:tabs>
        <w:tab w:val="center" w:pos="4536"/>
        <w:tab w:val="right" w:pos="9072"/>
      </w:tabs>
      <w:spacing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AE2E74"/>
    <w:rPr>
      <w:rFonts w:ascii="Arial" w:hAnsi="Arial" w:cs="Times New Roman"/>
      <w:color w:val="666666"/>
      <w:sz w:val="13"/>
    </w:rPr>
  </w:style>
  <w:style w:type="paragraph" w:styleId="llb">
    <w:name w:val="footer"/>
    <w:basedOn w:val="Norml"/>
    <w:link w:val="llbChar"/>
    <w:uiPriority w:val="99"/>
    <w:rsid w:val="00AE2E74"/>
    <w:pPr>
      <w:tabs>
        <w:tab w:val="center" w:pos="4536"/>
        <w:tab w:val="right" w:pos="9072"/>
      </w:tabs>
      <w:spacing w:line="240" w:lineRule="auto"/>
    </w:pPr>
  </w:style>
  <w:style w:type="character" w:customStyle="1" w:styleId="llbChar">
    <w:name w:val="Élőláb Char"/>
    <w:basedOn w:val="Bekezdsalapbettpusa"/>
    <w:link w:val="llb"/>
    <w:uiPriority w:val="99"/>
    <w:locked/>
    <w:rsid w:val="00AE2E74"/>
    <w:rPr>
      <w:rFonts w:ascii="Arial" w:hAnsi="Arial" w:cs="Times New Roman"/>
      <w:color w:val="666666"/>
      <w:sz w:val="1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Book Antiqua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36A8E"/>
    <w:pPr>
      <w:spacing w:line="276" w:lineRule="auto"/>
    </w:pPr>
    <w:rPr>
      <w:rFonts w:ascii="Arial" w:hAnsi="Arial"/>
      <w:color w:val="666666"/>
      <w:sz w:val="13"/>
      <w:szCs w:val="24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ortkcm">
    <w:name w:val="envelope address"/>
    <w:basedOn w:val="Norml"/>
    <w:uiPriority w:val="99"/>
    <w:semiHidden/>
    <w:rsid w:val="001F1045"/>
    <w:pPr>
      <w:framePr w:w="7920" w:h="1980" w:hRule="exact" w:hSpace="141" w:wrap="auto" w:hAnchor="page" w:xAlign="center" w:yAlign="bottom"/>
      <w:spacing w:line="240" w:lineRule="auto"/>
      <w:ind w:left="2880"/>
    </w:pPr>
    <w:rPr>
      <w:rFonts w:eastAsia="Times New Roman"/>
      <w:color w:val="auto"/>
      <w:sz w:val="28"/>
    </w:rPr>
  </w:style>
  <w:style w:type="paragraph" w:styleId="Nincstrkz">
    <w:name w:val="No Spacing"/>
    <w:uiPriority w:val="99"/>
    <w:qFormat/>
    <w:rsid w:val="000A544D"/>
    <w:rPr>
      <w:rFonts w:ascii="Arial" w:hAnsi="Arial"/>
      <w:color w:val="666666"/>
      <w:sz w:val="13"/>
      <w:szCs w:val="24"/>
      <w:lang w:eastAsia="en-US"/>
    </w:rPr>
  </w:style>
  <w:style w:type="paragraph" w:styleId="lfej">
    <w:name w:val="header"/>
    <w:basedOn w:val="Norml"/>
    <w:link w:val="lfejChar"/>
    <w:uiPriority w:val="99"/>
    <w:rsid w:val="00AE2E74"/>
    <w:pPr>
      <w:tabs>
        <w:tab w:val="center" w:pos="4536"/>
        <w:tab w:val="right" w:pos="9072"/>
      </w:tabs>
      <w:spacing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AE2E74"/>
    <w:rPr>
      <w:rFonts w:ascii="Arial" w:hAnsi="Arial" w:cs="Times New Roman"/>
      <w:color w:val="666666"/>
      <w:sz w:val="13"/>
    </w:rPr>
  </w:style>
  <w:style w:type="paragraph" w:styleId="llb">
    <w:name w:val="footer"/>
    <w:basedOn w:val="Norml"/>
    <w:link w:val="llbChar"/>
    <w:uiPriority w:val="99"/>
    <w:rsid w:val="00AE2E74"/>
    <w:pPr>
      <w:tabs>
        <w:tab w:val="center" w:pos="4536"/>
        <w:tab w:val="right" w:pos="9072"/>
      </w:tabs>
      <w:spacing w:line="240" w:lineRule="auto"/>
    </w:pPr>
  </w:style>
  <w:style w:type="character" w:customStyle="1" w:styleId="llbChar">
    <w:name w:val="Élőláb Char"/>
    <w:basedOn w:val="Bekezdsalapbettpusa"/>
    <w:link w:val="llb"/>
    <w:uiPriority w:val="99"/>
    <w:locked/>
    <w:rsid w:val="00AE2E74"/>
    <w:rPr>
      <w:rFonts w:ascii="Arial" w:hAnsi="Arial" w:cs="Times New Roman"/>
      <w:color w:val="666666"/>
      <w:sz w:val="1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599</Words>
  <Characters>4137</Characters>
  <Application>Microsoft Office Word</Application>
  <DocSecurity>0</DocSecurity>
  <Lines>34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LÉLEKPENDÍTÉS  I</vt:lpstr>
    </vt:vector>
  </TitlesOfParts>
  <Company/>
  <LinksUpToDate>false</LinksUpToDate>
  <CharactersWithSpaces>4727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LÉLEKPENDÍTÉS  I</dc:title>
  <dc:creator>Kocsisné Zalán Judit</dc:creator>
  <cp:lastModifiedBy>Nagy Attila</cp:lastModifiedBy>
  <cp:revision>18</cp:revision>
  <cp:lastPrinted>2016-08-28T15:41:00Z</cp:lastPrinted>
  <dcterms:created xsi:type="dcterms:W3CDTF">2016-09-01T08:49:00Z</dcterms:created>
  <dcterms:modified xsi:type="dcterms:W3CDTF">2016-09-01T16:03:00Z</dcterms:modified>
</cp:coreProperties>
</file>