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3F3F3F"/>
          <w:spacing w:val="-12"/>
          <w:kern w:val="36"/>
          <w:sz w:val="30"/>
          <w:szCs w:val="30"/>
          <w:lang w:eastAsia="hu-HU"/>
        </w:rPr>
      </w:pPr>
      <w:r w:rsidRPr="00161BF7">
        <w:rPr>
          <w:rFonts w:ascii="Times New Roman" w:eastAsia="Times New Roman" w:hAnsi="Times New Roman" w:cs="Times New Roman"/>
          <w:b/>
          <w:bCs/>
          <w:color w:val="3F3F3F"/>
          <w:spacing w:val="-12"/>
          <w:kern w:val="36"/>
          <w:sz w:val="30"/>
          <w:szCs w:val="30"/>
          <w:lang w:eastAsia="hu-HU"/>
        </w:rPr>
        <w:t>Pedagógus szakvizsga</w:t>
      </w:r>
      <w:r w:rsidR="00B74A2F">
        <w:rPr>
          <w:rFonts w:ascii="Times New Roman" w:eastAsia="Times New Roman" w:hAnsi="Times New Roman" w:cs="Times New Roman"/>
          <w:b/>
          <w:bCs/>
          <w:color w:val="3F3F3F"/>
          <w:spacing w:val="-12"/>
          <w:kern w:val="36"/>
          <w:sz w:val="30"/>
          <w:szCs w:val="30"/>
          <w:lang w:eastAsia="hu-HU"/>
        </w:rPr>
        <w:t xml:space="preserve"> szakirányú továbbképzés</w:t>
      </w:r>
      <w:r w:rsidRPr="00161BF7">
        <w:rPr>
          <w:rFonts w:ascii="Times New Roman" w:eastAsia="Times New Roman" w:hAnsi="Times New Roman" w:cs="Times New Roman"/>
          <w:b/>
          <w:bCs/>
          <w:color w:val="3F3F3F"/>
          <w:spacing w:val="-12"/>
          <w:kern w:val="36"/>
          <w:sz w:val="30"/>
          <w:szCs w:val="30"/>
          <w:lang w:eastAsia="hu-HU"/>
        </w:rPr>
        <w:t xml:space="preserve"> </w:t>
      </w:r>
      <w:r w:rsidR="00AB2FC4" w:rsidRPr="00161BF7">
        <w:rPr>
          <w:rFonts w:ascii="Times New Roman" w:eastAsia="Times New Roman" w:hAnsi="Times New Roman" w:cs="Times New Roman"/>
          <w:b/>
          <w:bCs/>
          <w:color w:val="3F3F3F"/>
          <w:spacing w:val="-12"/>
          <w:kern w:val="36"/>
          <w:sz w:val="30"/>
          <w:szCs w:val="30"/>
          <w:lang w:eastAsia="hu-HU"/>
        </w:rPr>
        <w:t xml:space="preserve">– </w:t>
      </w:r>
      <w:r w:rsidR="00B74A2F">
        <w:rPr>
          <w:rFonts w:ascii="Times New Roman" w:eastAsia="Times New Roman" w:hAnsi="Times New Roman" w:cs="Times New Roman"/>
          <w:b/>
          <w:bCs/>
          <w:color w:val="3F3F3F"/>
          <w:spacing w:val="-12"/>
          <w:kern w:val="36"/>
          <w:sz w:val="30"/>
          <w:szCs w:val="30"/>
          <w:lang w:eastAsia="hu-HU"/>
        </w:rPr>
        <w:t>Könyvtár-pedagógia választható ismeretkör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noProof/>
          <w:color w:val="0062A0"/>
          <w:sz w:val="18"/>
          <w:szCs w:val="18"/>
          <w:bdr w:val="none" w:sz="0" w:space="0" w:color="auto" w:frame="1"/>
          <w:lang w:eastAsia="hu-HU"/>
        </w:rPr>
        <w:drawing>
          <wp:inline distT="0" distB="0" distL="0" distR="0">
            <wp:extent cx="152400" cy="152400"/>
            <wp:effectExtent l="0" t="0" r="0" b="0"/>
            <wp:docPr id="1" name="Kép 1" descr="Nyomtatóbarát változat">
              <a:hlinkClick xmlns:a="http://schemas.openxmlformats.org/drawingml/2006/main" r:id="rId7" tooltip="&quot;Az oldal nyomtatóbarát változatának megjelenítése.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yomtatóbarát változat">
                      <a:hlinkClick r:id="rId7" tooltip="&quot;Az oldal nyomtatóbarát változatának megjelenítése.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1BF7">
        <w:rPr>
          <w:rFonts w:ascii="Times New Roman" w:eastAsia="Times New Roman" w:hAnsi="Times New Roman" w:cs="Times New Roman"/>
          <w:noProof/>
          <w:color w:val="0062A0"/>
          <w:sz w:val="18"/>
          <w:szCs w:val="18"/>
          <w:bdr w:val="none" w:sz="0" w:space="0" w:color="auto" w:frame="1"/>
          <w:lang w:eastAsia="hu-HU"/>
        </w:rPr>
        <w:drawing>
          <wp:inline distT="0" distB="0" distL="0" distR="0">
            <wp:extent cx="152400" cy="152400"/>
            <wp:effectExtent l="19050" t="0" r="0" b="0"/>
            <wp:docPr id="2" name="Kép 2" descr="PDF változat">
              <a:hlinkClick xmlns:a="http://schemas.openxmlformats.org/drawingml/2006/main" r:id="rId9" tooltip="&quot;Az oldal PDF változatának megjelenítése.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DF változat">
                      <a:hlinkClick r:id="rId9" tooltip="&quot;Az oldal PDF változatának megjelenítése.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E6C" w:rsidRPr="00161BF7" w:rsidRDefault="00B74A2F" w:rsidP="00667174">
      <w:pPr>
        <w:shd w:val="clear" w:color="auto" w:fill="DEEDF7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lang w:eastAsia="hu-HU"/>
        </w:rPr>
        <w:t>K</w:t>
      </w:r>
      <w:r w:rsidR="00AB2FC4" w:rsidRPr="00161BF7">
        <w:rPr>
          <w:rFonts w:ascii="Times New Roman" w:eastAsia="Times New Roman" w:hAnsi="Times New Roman" w:cs="Times New Roman"/>
          <w:b/>
          <w:bCs/>
          <w:color w:val="000000"/>
          <w:sz w:val="18"/>
          <w:lang w:eastAsia="hu-HU"/>
        </w:rPr>
        <w:t>önyvtár-pedagógia modul</w:t>
      </w:r>
      <w:r w:rsidR="00667174"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  <w:t xml:space="preserve"> </w:t>
      </w:r>
      <w:r w:rsidR="0070694A">
        <w:rPr>
          <w:rFonts w:ascii="Times New Roman" w:eastAsia="Times New Roman" w:hAnsi="Times New Roman" w:cs="Times New Roman"/>
          <w:b/>
          <w:bCs/>
          <w:color w:val="000000"/>
          <w:sz w:val="18"/>
          <w:lang w:eastAsia="hu-HU"/>
        </w:rPr>
        <w:t>3. és</w:t>
      </w:r>
      <w:r w:rsidR="00974E6C" w:rsidRPr="00161BF7">
        <w:rPr>
          <w:rFonts w:ascii="Times New Roman" w:eastAsia="Times New Roman" w:hAnsi="Times New Roman" w:cs="Times New Roman"/>
          <w:b/>
          <w:bCs/>
          <w:color w:val="000000"/>
          <w:sz w:val="18"/>
          <w:lang w:eastAsia="hu-HU"/>
        </w:rPr>
        <w:t xml:space="preserve"> 4. félév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  <w:t> 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b/>
          <w:color w:val="000000"/>
          <w:sz w:val="24"/>
          <w:lang w:eastAsia="hu-HU"/>
        </w:rPr>
        <w:t xml:space="preserve">Képzési idő: </w:t>
      </w: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>összesen 4 félév - ebből a modul 2 félév</w:t>
      </w:r>
      <w:r w:rsidR="00ED7136"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 xml:space="preserve"> </w:t>
      </w:r>
      <w:r w:rsidR="0066717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 xml:space="preserve">(a 3. és a 4. félévek) </w:t>
      </w:r>
      <w:r w:rsidR="00ED7136"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>keretében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>Kreditszám:</w:t>
      </w:r>
      <w:r w:rsidR="00B74A2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 xml:space="preserve">  120 (65 + </w:t>
      </w:r>
      <w:r w:rsidR="00B74A2F" w:rsidRPr="00F65671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hu-HU"/>
        </w:rPr>
        <w:t>5</w:t>
      </w:r>
      <w:r w:rsidRPr="00F65671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hu-HU"/>
        </w:rPr>
        <w:t>5</w:t>
      </w: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>) kredit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>Képzési forma:</w:t>
      </w: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 xml:space="preserve"> levelező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b/>
          <w:color w:val="000000"/>
          <w:sz w:val="24"/>
          <w:lang w:eastAsia="hu-HU"/>
        </w:rPr>
        <w:t xml:space="preserve">Képzés helye: </w:t>
      </w: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>Pécs</w:t>
      </w:r>
    </w:p>
    <w:p w:rsidR="00667174" w:rsidRDefault="00667174" w:rsidP="00974E6C">
      <w:pPr>
        <w:shd w:val="clear" w:color="auto" w:fill="DEEDF7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</w:rPr>
      </w:pPr>
    </w:p>
    <w:p w:rsidR="00974E6C" w:rsidRPr="00161BF7" w:rsidRDefault="00A92089" w:rsidP="00974E6C">
      <w:pPr>
        <w:shd w:val="clear" w:color="auto" w:fill="DEEDF7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3F3F3F"/>
          <w:spacing w:val="-12"/>
          <w:sz w:val="27"/>
          <w:szCs w:val="27"/>
          <w:lang w:eastAsia="hu-HU"/>
        </w:rPr>
      </w:pPr>
      <w:hyperlink r:id="rId11" w:history="1">
        <w:proofErr w:type="spellStart"/>
        <w:r w:rsidR="00974E6C" w:rsidRPr="00161BF7">
          <w:rPr>
            <w:rFonts w:ascii="Times New Roman" w:eastAsia="Times New Roman" w:hAnsi="Times New Roman" w:cs="Times New Roman"/>
            <w:b/>
            <w:bCs/>
            <w:color w:val="0062A0"/>
            <w:spacing w:val="-12"/>
            <w:sz w:val="24"/>
            <w:lang w:val="en-US" w:eastAsia="hu-HU"/>
          </w:rPr>
          <w:t>Jelentkezési</w:t>
        </w:r>
        <w:proofErr w:type="spellEnd"/>
        <w:r w:rsidR="00974E6C" w:rsidRPr="00161BF7">
          <w:rPr>
            <w:rFonts w:ascii="Times New Roman" w:eastAsia="Times New Roman" w:hAnsi="Times New Roman" w:cs="Times New Roman"/>
            <w:b/>
            <w:bCs/>
            <w:color w:val="0062A0"/>
            <w:spacing w:val="-12"/>
            <w:sz w:val="24"/>
            <w:lang w:val="en-US" w:eastAsia="hu-HU"/>
          </w:rPr>
          <w:t xml:space="preserve"> lap</w:t>
        </w:r>
      </w:hyperlink>
    </w:p>
    <w:p w:rsidR="00974E6C" w:rsidRPr="00161BF7" w:rsidRDefault="00974E6C" w:rsidP="00974E6C">
      <w:pPr>
        <w:shd w:val="clear" w:color="auto" w:fill="DEEDF7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(A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jelentkezési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lapokat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a PTE BTK-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ra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kell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benyújtani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a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honlapon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leírtaknak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megfelelően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)</w:t>
      </w:r>
    </w:p>
    <w:p w:rsidR="00974E6C" w:rsidRPr="00161BF7" w:rsidRDefault="00974E6C" w:rsidP="00974E6C">
      <w:pPr>
        <w:shd w:val="clear" w:color="auto" w:fill="DEEDF7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>Jelentkezési határidő:</w:t>
      </w: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 xml:space="preserve"> </w:t>
      </w:r>
      <w:r w:rsidRPr="00161BF7">
        <w:rPr>
          <w:rFonts w:ascii="Times New Roman" w:eastAsia="Times New Roman" w:hAnsi="Times New Roman" w:cs="Times New Roman"/>
          <w:color w:val="FF0000"/>
          <w:sz w:val="24"/>
          <w:szCs w:val="24"/>
          <w:bdr w:val="none" w:sz="0" w:space="0" w:color="auto" w:frame="1"/>
          <w:lang w:eastAsia="hu-HU"/>
        </w:rPr>
        <w:t>2016. augusztus 22.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  <w:t> 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>Jelentkezéshez szükséges a kitöltött Jelentkezési lap és a diploma (oklevél) másolata.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 xml:space="preserve">Beküldhető postai úton: PTE BTK Pécs, 7624 Ifjúság útja 6. és elektronikusan is: </w:t>
      </w:r>
      <w:hyperlink r:id="rId12" w:history="1">
        <w:r w:rsidRPr="00161BF7">
          <w:rPr>
            <w:rFonts w:ascii="Times New Roman" w:eastAsia="Times New Roman" w:hAnsi="Times New Roman" w:cs="Times New Roman"/>
            <w:color w:val="0062A0"/>
            <w:sz w:val="24"/>
            <w:lang w:eastAsia="hu-HU"/>
          </w:rPr>
          <w:t>knipl.maria@pte.hu</w:t>
        </w:r>
      </w:hyperlink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color w:val="444444"/>
          <w:sz w:val="24"/>
          <w:szCs w:val="24"/>
          <w:bdr w:val="none" w:sz="0" w:space="0" w:color="auto" w:frame="1"/>
          <w:lang w:eastAsia="hu-HU"/>
        </w:rPr>
        <w:t xml:space="preserve">A képzés koordinátora: </w:t>
      </w:r>
      <w:proofErr w:type="spellStart"/>
      <w:r w:rsidRPr="00161BF7">
        <w:rPr>
          <w:rFonts w:ascii="Times New Roman" w:eastAsia="Times New Roman" w:hAnsi="Times New Roman" w:cs="Times New Roman"/>
          <w:b/>
          <w:bCs/>
          <w:color w:val="444444"/>
          <w:sz w:val="24"/>
          <w:lang w:eastAsia="hu-HU"/>
        </w:rPr>
        <w:t>Darányiné</w:t>
      </w:r>
      <w:proofErr w:type="spellEnd"/>
      <w:r w:rsidRPr="00161BF7">
        <w:rPr>
          <w:rFonts w:ascii="Times New Roman" w:eastAsia="Times New Roman" w:hAnsi="Times New Roman" w:cs="Times New Roman"/>
          <w:b/>
          <w:bCs/>
          <w:color w:val="444444"/>
          <w:sz w:val="24"/>
          <w:lang w:eastAsia="hu-HU"/>
        </w:rPr>
        <w:t xml:space="preserve"> </w:t>
      </w:r>
      <w:proofErr w:type="spellStart"/>
      <w:r w:rsidRPr="00161BF7">
        <w:rPr>
          <w:rFonts w:ascii="Times New Roman" w:eastAsia="Times New Roman" w:hAnsi="Times New Roman" w:cs="Times New Roman"/>
          <w:b/>
          <w:bCs/>
          <w:color w:val="444444"/>
          <w:sz w:val="24"/>
          <w:lang w:eastAsia="hu-HU"/>
        </w:rPr>
        <w:t>Knipl</w:t>
      </w:r>
      <w:proofErr w:type="spellEnd"/>
      <w:r w:rsidRPr="00161BF7">
        <w:rPr>
          <w:rFonts w:ascii="Times New Roman" w:eastAsia="Times New Roman" w:hAnsi="Times New Roman" w:cs="Times New Roman"/>
          <w:b/>
          <w:bCs/>
          <w:color w:val="444444"/>
          <w:sz w:val="24"/>
          <w:lang w:eastAsia="hu-HU"/>
        </w:rPr>
        <w:t xml:space="preserve"> Mária</w:t>
      </w:r>
      <w:r w:rsidRPr="00161BF7">
        <w:rPr>
          <w:rFonts w:ascii="Times New Roman" w:eastAsia="Times New Roman" w:hAnsi="Times New Roman" w:cs="Times New Roman"/>
          <w:color w:val="444444"/>
          <w:sz w:val="24"/>
          <w:szCs w:val="24"/>
          <w:bdr w:val="none" w:sz="0" w:space="0" w:color="auto" w:frame="1"/>
          <w:lang w:eastAsia="hu-HU"/>
        </w:rPr>
        <w:t xml:space="preserve"> 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A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képzés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honlapja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a PTE BTK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oldalán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: </w:t>
      </w:r>
      <w:hyperlink r:id="rId13" w:history="1">
        <w:r w:rsidRPr="00161BF7">
          <w:rPr>
            <w:rFonts w:ascii="Times New Roman" w:eastAsia="Times New Roman" w:hAnsi="Times New Roman" w:cs="Times New Roman"/>
            <w:color w:val="0062A0"/>
            <w:sz w:val="24"/>
            <w:lang w:val="en-US" w:eastAsia="hu-HU"/>
          </w:rPr>
          <w:t>http://btk.pte.hu/pedszakvizsga</w:t>
        </w:r>
      </w:hyperlink>
    </w:p>
    <w:p w:rsidR="00667174" w:rsidRDefault="00667174" w:rsidP="00974E6C">
      <w:pPr>
        <w:shd w:val="clear" w:color="auto" w:fill="DEEDF7"/>
        <w:spacing w:after="0" w:line="240" w:lineRule="auto"/>
        <w:textAlignment w:val="baseline"/>
        <w:rPr>
          <w:rFonts w:ascii="Times New Roman" w:hAnsi="Times New Roman" w:cs="Times New Roman"/>
        </w:rPr>
      </w:pPr>
    </w:p>
    <w:p w:rsidR="00A20676" w:rsidRDefault="00A20676" w:rsidP="00974E6C">
      <w:pPr>
        <w:shd w:val="clear" w:color="auto" w:fill="DEEDF7"/>
        <w:spacing w:after="0" w:line="240" w:lineRule="auto"/>
        <w:textAlignment w:val="baseline"/>
        <w:rPr>
          <w:rFonts w:ascii="Times New Roman" w:hAnsi="Times New Roman" w:cs="Times New Roman"/>
        </w:rPr>
      </w:pPr>
    </w:p>
    <w:p w:rsidR="00A20676" w:rsidRDefault="00A20676" w:rsidP="00974E6C">
      <w:pPr>
        <w:shd w:val="clear" w:color="auto" w:fill="DEEDF7"/>
        <w:spacing w:after="0" w:line="240" w:lineRule="auto"/>
        <w:textAlignment w:val="baseline"/>
        <w:rPr>
          <w:rFonts w:ascii="Times New Roman" w:hAnsi="Times New Roman" w:cs="Times New Roman"/>
        </w:rPr>
      </w:pPr>
    </w:p>
    <w:p w:rsidR="00A20676" w:rsidRDefault="00A20676" w:rsidP="00974E6C">
      <w:pPr>
        <w:shd w:val="clear" w:color="auto" w:fill="DEEDF7"/>
        <w:spacing w:after="0" w:line="240" w:lineRule="auto"/>
        <w:textAlignment w:val="baseline"/>
        <w:rPr>
          <w:rFonts w:ascii="Times New Roman" w:hAnsi="Times New Roman" w:cs="Times New Roman"/>
        </w:rPr>
      </w:pPr>
    </w:p>
    <w:p w:rsidR="00974E6C" w:rsidRPr="0070694A" w:rsidRDefault="00A92089" w:rsidP="00667174">
      <w:pPr>
        <w:shd w:val="clear" w:color="auto" w:fill="DEEDF7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</w:pPr>
      <w:hyperlink r:id="rId14" w:tgtFrame="_blank" w:history="1">
        <w:proofErr w:type="spellStart"/>
        <w:r w:rsidR="00974E6C" w:rsidRPr="0070694A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Tájékoztató</w:t>
        </w:r>
        <w:proofErr w:type="spellEnd"/>
        <w:r w:rsidR="00974E6C" w:rsidRPr="0070694A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 xml:space="preserve"> </w:t>
        </w:r>
        <w:proofErr w:type="spellStart"/>
        <w:r w:rsidR="00974E6C" w:rsidRPr="0070694A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levél</w:t>
        </w:r>
        <w:proofErr w:type="spellEnd"/>
        <w:r w:rsidR="00974E6C" w:rsidRPr="0070694A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 xml:space="preserve"> a </w:t>
        </w:r>
        <w:proofErr w:type="spellStart"/>
        <w:r w:rsidR="00974E6C" w:rsidRPr="0070694A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képzésről</w:t>
        </w:r>
        <w:proofErr w:type="spellEnd"/>
        <w:r w:rsidR="00667174" w:rsidRPr="0070694A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:</w:t>
        </w:r>
        <w:r w:rsidR="00974E6C" w:rsidRPr="0070694A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 xml:space="preserve"> </w:t>
        </w:r>
      </w:hyperlink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  <w:t> </w:t>
      </w:r>
    </w:p>
    <w:p w:rsidR="00974E6C" w:rsidRDefault="00B74A2F" w:rsidP="00974E6C">
      <w:pPr>
        <w:shd w:val="clear" w:color="auto" w:fill="DEEDF7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000000"/>
          <w:sz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>Könyvtár-pedagógia választható ismeretkör</w:t>
      </w:r>
      <w:r w:rsidR="00667174"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 xml:space="preserve"> </w:t>
      </w:r>
      <w:r w:rsidR="00974E6C" w:rsidRPr="00161BF7"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>(3.-4. félév)</w:t>
      </w:r>
    </w:p>
    <w:p w:rsidR="00117289" w:rsidRPr="00974E6C" w:rsidRDefault="00117289" w:rsidP="00974E6C">
      <w:pPr>
        <w:shd w:val="clear" w:color="auto" w:fill="DEEDF7"/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</w:p>
    <w:p w:rsidR="00974E6C" w:rsidRPr="00667174" w:rsidRDefault="00A92089" w:rsidP="00974E6C">
      <w:pPr>
        <w:shd w:val="clear" w:color="auto" w:fill="DEEDF7"/>
        <w:spacing w:after="0" w:line="240" w:lineRule="auto"/>
        <w:textAlignment w:val="baseline"/>
        <w:rPr>
          <w:rFonts w:ascii="Verdana" w:eastAsia="Times New Roman" w:hAnsi="Verdana" w:cs="Times New Roman"/>
          <w:b/>
          <w:color w:val="000000"/>
          <w:sz w:val="28"/>
          <w:szCs w:val="28"/>
          <w:lang w:eastAsia="hu-HU"/>
        </w:rPr>
      </w:pPr>
      <w:hyperlink r:id="rId15" w:tgtFrame="_blank" w:history="1">
        <w:r w:rsidR="00974E6C" w:rsidRPr="0066717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 xml:space="preserve">A </w:t>
        </w:r>
        <w:proofErr w:type="spellStart"/>
        <w:r w:rsidR="00974E6C" w:rsidRPr="0066717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képzési</w:t>
        </w:r>
        <w:proofErr w:type="spellEnd"/>
        <w:r w:rsidR="00974E6C" w:rsidRPr="0066717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 xml:space="preserve"> </w:t>
        </w:r>
        <w:proofErr w:type="spellStart"/>
        <w:r w:rsidR="00974E6C" w:rsidRPr="0066717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modul</w:t>
        </w:r>
        <w:proofErr w:type="spellEnd"/>
        <w:r w:rsidR="00974E6C" w:rsidRPr="0066717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 xml:space="preserve"> </w:t>
        </w:r>
        <w:proofErr w:type="spellStart"/>
        <w:r w:rsidR="00974E6C" w:rsidRPr="0066717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tanterv</w:t>
        </w:r>
        <w:r w:rsidR="00161BF7" w:rsidRPr="0066717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e</w:t>
        </w:r>
        <w:proofErr w:type="spellEnd"/>
        <w:r w:rsidR="00161BF7" w:rsidRPr="0066717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:</w:t>
        </w:r>
      </w:hyperlink>
      <w:r w:rsidR="00161BF7" w:rsidRPr="00667174">
        <w:rPr>
          <w:rFonts w:ascii="Verdana" w:eastAsia="Times New Roman" w:hAnsi="Verdana" w:cs="Times New Roman"/>
          <w:b/>
          <w:color w:val="000000"/>
          <w:sz w:val="28"/>
          <w:szCs w:val="28"/>
          <w:lang w:eastAsia="hu-HU"/>
        </w:rPr>
        <w:t xml:space="preserve"> </w:t>
      </w:r>
    </w:p>
    <w:p w:rsidR="00974E6C" w:rsidRPr="00974E6C" w:rsidRDefault="00974E6C" w:rsidP="00974E6C">
      <w:pPr>
        <w:shd w:val="clear" w:color="auto" w:fill="DEEDF7"/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  <w:r w:rsidRPr="00974E6C"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  <w:t> </w:t>
      </w:r>
    </w:p>
    <w:p w:rsidR="0069163A" w:rsidRDefault="00667174" w:rsidP="00117289">
      <w:pPr>
        <w:shd w:val="clear" w:color="auto" w:fill="DEEDF7"/>
        <w:spacing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  <w:t>A modul célja</w:t>
      </w:r>
    </w:p>
    <w:p w:rsidR="00B931FA" w:rsidRPr="00121819" w:rsidRDefault="00B931FA" w:rsidP="00B931FA">
      <w:pPr>
        <w:shd w:val="clear" w:color="auto" w:fill="DAEEF3" w:themeFill="accent5" w:themeFillTint="33"/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121819">
        <w:rPr>
          <w:rFonts w:ascii="Times New Roman" w:hAnsi="Times New Roman" w:cs="Times New Roman"/>
        </w:rPr>
        <w:t xml:space="preserve">A program </w:t>
      </w:r>
      <w:r w:rsidRPr="00121819">
        <w:rPr>
          <w:rFonts w:ascii="Times New Roman" w:hAnsi="Times New Roman" w:cs="Times New Roman"/>
          <w:b/>
          <w:i/>
        </w:rPr>
        <w:t>elsődleges cél</w:t>
      </w:r>
      <w:r w:rsidRPr="00121819">
        <w:rPr>
          <w:rFonts w:ascii="Times New Roman" w:hAnsi="Times New Roman" w:cs="Times New Roman"/>
        </w:rPr>
        <w:t xml:space="preserve">ja, hogy </w:t>
      </w:r>
      <w:r w:rsidRPr="00121819">
        <w:rPr>
          <w:rFonts w:ascii="Times New Roman" w:hAnsi="Times New Roman" w:cs="Times New Roman"/>
          <w:b/>
          <w:i/>
        </w:rPr>
        <w:t xml:space="preserve">a </w:t>
      </w:r>
      <w:proofErr w:type="spellStart"/>
      <w:r w:rsidRPr="00121819">
        <w:rPr>
          <w:rFonts w:ascii="Times New Roman" w:hAnsi="Times New Roman" w:cs="Times New Roman"/>
          <w:b/>
          <w:i/>
        </w:rPr>
        <w:t>könyvtárostanárok</w:t>
      </w:r>
      <w:proofErr w:type="spellEnd"/>
      <w:r w:rsidRPr="00121819">
        <w:rPr>
          <w:rFonts w:ascii="Times New Roman" w:hAnsi="Times New Roman" w:cs="Times New Roman"/>
          <w:b/>
          <w:i/>
        </w:rPr>
        <w:t xml:space="preserve"> / </w:t>
      </w:r>
      <w:proofErr w:type="spellStart"/>
      <w:r w:rsidRPr="00121819">
        <w:rPr>
          <w:rFonts w:ascii="Times New Roman" w:hAnsi="Times New Roman" w:cs="Times New Roman"/>
          <w:b/>
          <w:i/>
        </w:rPr>
        <w:t>-tanítók</w:t>
      </w:r>
      <w:proofErr w:type="spellEnd"/>
      <w:r w:rsidRPr="00121819">
        <w:rPr>
          <w:rFonts w:ascii="Times New Roman" w:hAnsi="Times New Roman" w:cs="Times New Roman"/>
          <w:b/>
          <w:i/>
        </w:rPr>
        <w:t xml:space="preserve"> pedagógus szakvizsgát szerezhessenek,</w:t>
      </w:r>
      <w:r w:rsidRPr="00121819">
        <w:rPr>
          <w:rFonts w:ascii="Times New Roman" w:hAnsi="Times New Roman" w:cs="Times New Roman"/>
        </w:rPr>
        <w:t xml:space="preserve"> ami előnyt jelent számukra a minősítési eljárásra jelentkezéskor, illetve egyik feltétele a (gyorsított) Pedagógus II., illetve Pedagógus III. (Mestertanár) fokozatba kerülésnek. </w:t>
      </w:r>
    </w:p>
    <w:p w:rsidR="00B931FA" w:rsidRPr="00161BF7" w:rsidRDefault="00B931FA" w:rsidP="00B931FA">
      <w:pPr>
        <w:shd w:val="clear" w:color="auto" w:fill="DEEDF7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</w:pPr>
      <w:r w:rsidRPr="00121819">
        <w:rPr>
          <w:rFonts w:ascii="Times New Roman" w:hAnsi="Times New Roman" w:cs="Times New Roman"/>
          <w:bCs/>
        </w:rPr>
        <w:t xml:space="preserve">A pedagógus szakvizsga szakirányú továbbképzés </w:t>
      </w:r>
      <w:r>
        <w:rPr>
          <w:rFonts w:ascii="Times New Roman" w:hAnsi="Times New Roman" w:cs="Times New Roman"/>
          <w:b/>
          <w:bCs/>
          <w:i/>
        </w:rPr>
        <w:t xml:space="preserve">könyvtár-pedagógia </w:t>
      </w:r>
      <w:r w:rsidRPr="00121819">
        <w:rPr>
          <w:rFonts w:ascii="Times New Roman" w:hAnsi="Times New Roman" w:cs="Times New Roman"/>
          <w:b/>
          <w:bCs/>
          <w:i/>
        </w:rPr>
        <w:t>választható ismeretkör</w:t>
      </w:r>
      <w:r>
        <w:rPr>
          <w:rFonts w:ascii="Times New Roman" w:hAnsi="Times New Roman" w:cs="Times New Roman"/>
          <w:b/>
          <w:bCs/>
          <w:i/>
        </w:rPr>
        <w:t xml:space="preserve"> </w:t>
      </w:r>
      <w:r w:rsidRPr="00121819">
        <w:rPr>
          <w:rFonts w:ascii="Times New Roman" w:hAnsi="Times New Roman" w:cs="Times New Roman"/>
          <w:bCs/>
        </w:rPr>
        <w:t xml:space="preserve">indításának speciális </w:t>
      </w:r>
      <w:r w:rsidRPr="00121819">
        <w:rPr>
          <w:rFonts w:ascii="Times New Roman" w:hAnsi="Times New Roman" w:cs="Times New Roman"/>
          <w:b/>
          <w:bCs/>
          <w:i/>
        </w:rPr>
        <w:t>célja:</w:t>
      </w:r>
    </w:p>
    <w:p w:rsidR="00F7684B" w:rsidRPr="00FF29AE" w:rsidRDefault="00F7684B" w:rsidP="00F7684B">
      <w:pPr>
        <w:pStyle w:val="NormlWeb"/>
        <w:numPr>
          <w:ilvl w:val="0"/>
          <w:numId w:val="1"/>
        </w:numPr>
        <w:shd w:val="clear" w:color="auto" w:fill="DAEEF3" w:themeFill="accent5" w:themeFillTint="33"/>
        <w:spacing w:after="60"/>
        <w:jc w:val="both"/>
        <w:textAlignment w:val="auto"/>
        <w:rPr>
          <w:bCs/>
        </w:rPr>
      </w:pPr>
      <w:r>
        <w:t xml:space="preserve">a könyvtár-pedagógia </w:t>
      </w:r>
      <w:r w:rsidRPr="00B931FA">
        <w:rPr>
          <w:i/>
        </w:rPr>
        <w:t>legújabb</w:t>
      </w:r>
      <w:r>
        <w:t xml:space="preserve"> </w:t>
      </w:r>
      <w:r w:rsidRPr="00050CDC">
        <w:t>szakmódszertani</w:t>
      </w:r>
      <w:r>
        <w:t xml:space="preserve"> és szaktudományos</w:t>
      </w:r>
      <w:r w:rsidRPr="00050CDC">
        <w:t xml:space="preserve"> </w:t>
      </w:r>
      <w:r w:rsidRPr="00B931FA">
        <w:rPr>
          <w:i/>
        </w:rPr>
        <w:t>kutatási eredmények megismerése</w:t>
      </w:r>
      <w:r>
        <w:t xml:space="preserve"> </w:t>
      </w:r>
    </w:p>
    <w:p w:rsidR="00F7684B" w:rsidRDefault="00F7684B" w:rsidP="00F7684B">
      <w:pPr>
        <w:pStyle w:val="NormlWeb"/>
        <w:numPr>
          <w:ilvl w:val="0"/>
          <w:numId w:val="1"/>
        </w:numPr>
        <w:shd w:val="clear" w:color="auto" w:fill="DAEEF3" w:themeFill="accent5" w:themeFillTint="33"/>
        <w:spacing w:after="60"/>
        <w:jc w:val="both"/>
        <w:textAlignment w:val="auto"/>
        <w:rPr>
          <w:bCs/>
        </w:rPr>
      </w:pPr>
      <w:r w:rsidRPr="00E61AE1">
        <w:t>korszerű és hatékony</w:t>
      </w:r>
      <w:r w:rsidRPr="00B931FA">
        <w:rPr>
          <w:i/>
        </w:rPr>
        <w:t xml:space="preserve"> munkaformák, módszertani eljárások</w:t>
      </w:r>
      <w:r>
        <w:t xml:space="preserve"> gyakorlati </w:t>
      </w:r>
      <w:r w:rsidRPr="001F5315">
        <w:rPr>
          <w:i/>
        </w:rPr>
        <w:t>elsajátítása</w:t>
      </w:r>
      <w:r>
        <w:rPr>
          <w:bCs/>
        </w:rPr>
        <w:t xml:space="preserve"> </w:t>
      </w:r>
    </w:p>
    <w:p w:rsidR="00F7684B" w:rsidRDefault="00F7684B" w:rsidP="00F7684B">
      <w:pPr>
        <w:pStyle w:val="NormlWeb"/>
        <w:numPr>
          <w:ilvl w:val="0"/>
          <w:numId w:val="1"/>
        </w:numPr>
        <w:shd w:val="clear" w:color="auto" w:fill="DAEEF3" w:themeFill="accent5" w:themeFillTint="33"/>
        <w:spacing w:after="60"/>
        <w:jc w:val="both"/>
        <w:textAlignment w:val="auto"/>
        <w:rPr>
          <w:bCs/>
        </w:rPr>
      </w:pPr>
      <w:r>
        <w:rPr>
          <w:bCs/>
        </w:rPr>
        <w:t xml:space="preserve">a </w:t>
      </w:r>
      <w:proofErr w:type="spellStart"/>
      <w:r>
        <w:rPr>
          <w:bCs/>
        </w:rPr>
        <w:t>könyvtárostanárok</w:t>
      </w:r>
      <w:proofErr w:type="spellEnd"/>
      <w:r>
        <w:rPr>
          <w:bCs/>
        </w:rPr>
        <w:t xml:space="preserve"> / </w:t>
      </w:r>
      <w:proofErr w:type="spellStart"/>
      <w:r>
        <w:rPr>
          <w:bCs/>
        </w:rPr>
        <w:t>-tanítók</w:t>
      </w:r>
      <w:proofErr w:type="spellEnd"/>
      <w:r>
        <w:rPr>
          <w:bCs/>
        </w:rPr>
        <w:t xml:space="preserve"> </w:t>
      </w:r>
      <w:r w:rsidRPr="00B931FA">
        <w:rPr>
          <w:bCs/>
          <w:i/>
        </w:rPr>
        <w:t>támogatás</w:t>
      </w:r>
      <w:r>
        <w:rPr>
          <w:bCs/>
        </w:rPr>
        <w:t xml:space="preserve">a munkakörük professzionális ellátásában, </w:t>
      </w:r>
      <w:r w:rsidRPr="00B931FA">
        <w:rPr>
          <w:bCs/>
          <w:i/>
        </w:rPr>
        <w:t>portfóliójuk szakszerű elkészítésében, szakmai megújulásukban és kiteljesedésükben</w:t>
      </w:r>
      <w:r>
        <w:rPr>
          <w:bCs/>
        </w:rPr>
        <w:t xml:space="preserve"> </w:t>
      </w:r>
    </w:p>
    <w:p w:rsidR="00F7684B" w:rsidRPr="00FF29AE" w:rsidRDefault="00F7684B" w:rsidP="00F7684B">
      <w:pPr>
        <w:pStyle w:val="NormlWeb"/>
        <w:numPr>
          <w:ilvl w:val="0"/>
          <w:numId w:val="1"/>
        </w:numPr>
        <w:shd w:val="clear" w:color="auto" w:fill="DAEEF3" w:themeFill="accent5" w:themeFillTint="33"/>
        <w:spacing w:after="60"/>
        <w:jc w:val="both"/>
        <w:textAlignment w:val="auto"/>
        <w:rPr>
          <w:bCs/>
        </w:rPr>
      </w:pPr>
      <w:r>
        <w:t xml:space="preserve">képesség </w:t>
      </w:r>
      <w:r w:rsidRPr="00412ACA">
        <w:rPr>
          <w:i/>
        </w:rPr>
        <w:t>az iskolai könyvtár alapdokumentumai</w:t>
      </w:r>
      <w:r>
        <w:t xml:space="preserve">nak (küldetési nyilatkozat, </w:t>
      </w:r>
      <w:proofErr w:type="spellStart"/>
      <w:r>
        <w:t>SzMSz</w:t>
      </w:r>
      <w:proofErr w:type="spellEnd"/>
      <w:r>
        <w:t xml:space="preserve">, gyűjtőköri szabályzat és mellékletei) elkészítésére és a </w:t>
      </w:r>
      <w:r w:rsidRPr="00412ACA">
        <w:rPr>
          <w:i/>
        </w:rPr>
        <w:t>nevelési/tanítási folyamat megtervezés</w:t>
      </w:r>
      <w:r>
        <w:t>ére</w:t>
      </w:r>
      <w:r w:rsidRPr="00412ACA">
        <w:t xml:space="preserve"> </w:t>
      </w:r>
      <w:r>
        <w:t xml:space="preserve">(könyvtár-pedagógiai program, helyi tanterv, tanmenet, óravázlatok készítésére) </w:t>
      </w:r>
    </w:p>
    <w:p w:rsidR="00F7684B" w:rsidRPr="00980DD6" w:rsidRDefault="00F7684B" w:rsidP="00F7684B">
      <w:pPr>
        <w:pStyle w:val="NormlWeb"/>
        <w:numPr>
          <w:ilvl w:val="0"/>
          <w:numId w:val="1"/>
        </w:numPr>
        <w:shd w:val="clear" w:color="auto" w:fill="DAEEF3" w:themeFill="accent5" w:themeFillTint="33"/>
        <w:spacing w:after="60"/>
        <w:jc w:val="both"/>
        <w:textAlignment w:val="auto"/>
        <w:rPr>
          <w:bCs/>
        </w:rPr>
      </w:pPr>
      <w:r w:rsidRPr="00412ACA">
        <w:rPr>
          <w:i/>
        </w:rPr>
        <w:t>az iskolai könyvtárra vonatkozó</w:t>
      </w:r>
      <w:r>
        <w:t xml:space="preserve"> </w:t>
      </w:r>
      <w:r w:rsidRPr="00412ACA">
        <w:rPr>
          <w:i/>
        </w:rPr>
        <w:t>jogszabályok</w:t>
      </w:r>
      <w:r>
        <w:t xml:space="preserve"> (és lelőhelyük) megismerése</w:t>
      </w:r>
    </w:p>
    <w:p w:rsidR="00F7684B" w:rsidRPr="00412ACA" w:rsidRDefault="00F7684B" w:rsidP="00F7684B">
      <w:pPr>
        <w:pStyle w:val="NormlWeb"/>
        <w:numPr>
          <w:ilvl w:val="0"/>
          <w:numId w:val="1"/>
        </w:numPr>
        <w:shd w:val="clear" w:color="auto" w:fill="DAEEF3" w:themeFill="accent5" w:themeFillTint="33"/>
        <w:spacing w:after="60"/>
        <w:jc w:val="both"/>
        <w:textAlignment w:val="auto"/>
        <w:rPr>
          <w:bCs/>
        </w:rPr>
      </w:pPr>
      <w:r w:rsidRPr="00412ACA">
        <w:rPr>
          <w:i/>
        </w:rPr>
        <w:lastRenderedPageBreak/>
        <w:t>neveléstudományi, pedagógiai és szaktárgyi (szaktudományi) információforrások, online adatbázisok</w:t>
      </w:r>
      <w:r>
        <w:t xml:space="preserve"> megismerése és megismertetése a tantestületben (a tanulók </w:t>
      </w:r>
      <w:r w:rsidRPr="00412ACA">
        <w:rPr>
          <w:i/>
        </w:rPr>
        <w:t>információs műveltség</w:t>
      </w:r>
      <w:r>
        <w:t xml:space="preserve">ének </w:t>
      </w:r>
      <w:proofErr w:type="spellStart"/>
      <w:r>
        <w:t>össztantárgyi</w:t>
      </w:r>
      <w:proofErr w:type="spellEnd"/>
      <w:r>
        <w:t xml:space="preserve"> / „</w:t>
      </w:r>
      <w:proofErr w:type="spellStart"/>
      <w:r>
        <w:t>össztanári</w:t>
      </w:r>
      <w:proofErr w:type="spellEnd"/>
      <w:r>
        <w:t>” fejlesztése érdekében)</w:t>
      </w:r>
    </w:p>
    <w:p w:rsidR="00F7684B" w:rsidRPr="003044B7" w:rsidRDefault="00F7684B" w:rsidP="00F7684B">
      <w:pPr>
        <w:pStyle w:val="Listaszerbekezds"/>
        <w:numPr>
          <w:ilvl w:val="0"/>
          <w:numId w:val="1"/>
        </w:numPr>
        <w:shd w:val="clear" w:color="auto" w:fill="DAEEF3" w:themeFill="accent5" w:themeFillTint="33"/>
        <w:jc w:val="both"/>
      </w:pPr>
      <w:r>
        <w:t xml:space="preserve">képesség az iskolai könyvtár </w:t>
      </w:r>
      <w:r w:rsidRPr="00F7684B">
        <w:rPr>
          <w:i/>
        </w:rPr>
        <w:t>honlap</w:t>
      </w:r>
      <w:r>
        <w:t xml:space="preserve">jának </w:t>
      </w:r>
      <w:r w:rsidRPr="00F7684B">
        <w:rPr>
          <w:i/>
        </w:rPr>
        <w:t>létrehozás</w:t>
      </w:r>
      <w:r w:rsidRPr="0060649F">
        <w:t>ára</w:t>
      </w:r>
      <w:r>
        <w:t xml:space="preserve">, folyamatos </w:t>
      </w:r>
      <w:r w:rsidRPr="00F7684B">
        <w:rPr>
          <w:i/>
        </w:rPr>
        <w:t>frissítés</w:t>
      </w:r>
      <w:r>
        <w:t>ére,</w:t>
      </w:r>
      <w:r w:rsidRPr="003044B7">
        <w:t xml:space="preserve"> kulturális- és közhasznú </w:t>
      </w:r>
      <w:r w:rsidRPr="00F7684B">
        <w:rPr>
          <w:i/>
        </w:rPr>
        <w:t>tartalmak internetes megjelenítésé</w:t>
      </w:r>
      <w:r>
        <w:t>r</w:t>
      </w:r>
      <w:r w:rsidRPr="003044B7">
        <w:t>e</w:t>
      </w:r>
      <w:r>
        <w:t xml:space="preserve">, </w:t>
      </w:r>
      <w:r w:rsidRPr="00F7684B">
        <w:rPr>
          <w:i/>
        </w:rPr>
        <w:t>online marketing</w:t>
      </w:r>
      <w:r>
        <w:t xml:space="preserve"> végzésére,</w:t>
      </w:r>
      <w:r w:rsidRPr="003044B7">
        <w:t xml:space="preserve"> </w:t>
      </w:r>
      <w:r w:rsidRPr="00F7684B">
        <w:rPr>
          <w:i/>
        </w:rPr>
        <w:t>online kiállítások</w:t>
      </w:r>
      <w:r>
        <w:t xml:space="preserve"> készítésére</w:t>
      </w:r>
      <w:r w:rsidRPr="003044B7">
        <w:t xml:space="preserve"> </w:t>
      </w:r>
    </w:p>
    <w:p w:rsidR="00F7684B" w:rsidRPr="0060649F" w:rsidRDefault="00F7684B" w:rsidP="00F7684B">
      <w:pPr>
        <w:pStyle w:val="NormlWeb"/>
        <w:numPr>
          <w:ilvl w:val="0"/>
          <w:numId w:val="1"/>
        </w:numPr>
        <w:shd w:val="clear" w:color="auto" w:fill="DAEEF3" w:themeFill="accent5" w:themeFillTint="33"/>
        <w:spacing w:after="60"/>
        <w:jc w:val="both"/>
        <w:textAlignment w:val="auto"/>
        <w:rPr>
          <w:bCs/>
        </w:rPr>
      </w:pPr>
      <w:r>
        <w:t>m</w:t>
      </w:r>
      <w:r w:rsidRPr="003044B7">
        <w:t>inőségmen</w:t>
      </w:r>
      <w:r>
        <w:t xml:space="preserve">edzsment keretében </w:t>
      </w:r>
      <w:proofErr w:type="spellStart"/>
      <w:r w:rsidRPr="003044B7">
        <w:rPr>
          <w:i/>
        </w:rPr>
        <w:t>könyvtárostanári</w:t>
      </w:r>
      <w:proofErr w:type="spellEnd"/>
      <w:r w:rsidRPr="003044B7">
        <w:rPr>
          <w:i/>
        </w:rPr>
        <w:t xml:space="preserve"> portfólió</w:t>
      </w:r>
      <w:r>
        <w:t xml:space="preserve"> és </w:t>
      </w:r>
      <w:r w:rsidRPr="003044B7">
        <w:rPr>
          <w:i/>
        </w:rPr>
        <w:t xml:space="preserve">marketingterv </w:t>
      </w:r>
      <w:r w:rsidRPr="0060649F">
        <w:rPr>
          <w:i/>
        </w:rPr>
        <w:t>készítés</w:t>
      </w:r>
      <w:r>
        <w:t>e</w:t>
      </w:r>
    </w:p>
    <w:p w:rsidR="00F7684B" w:rsidRDefault="00F7684B" w:rsidP="00F7684B">
      <w:pPr>
        <w:pStyle w:val="Listaszerbekezds"/>
        <w:numPr>
          <w:ilvl w:val="0"/>
          <w:numId w:val="1"/>
        </w:numPr>
        <w:shd w:val="clear" w:color="auto" w:fill="DAEEF3" w:themeFill="accent5" w:themeFillTint="33"/>
        <w:jc w:val="both"/>
      </w:pPr>
      <w:r>
        <w:t xml:space="preserve">tudatos és hatékony </w:t>
      </w:r>
      <w:r w:rsidRPr="00F7684B">
        <w:rPr>
          <w:i/>
        </w:rPr>
        <w:t>kommunikáció, konfliktuskezelés,</w:t>
      </w:r>
      <w:r>
        <w:t xml:space="preserve"> </w:t>
      </w:r>
      <w:r w:rsidRPr="00F7684B">
        <w:rPr>
          <w:i/>
        </w:rPr>
        <w:t xml:space="preserve">tolerancia </w:t>
      </w:r>
      <w:r>
        <w:t xml:space="preserve">(el-/befogadó attitűd) </w:t>
      </w:r>
      <w:r w:rsidRPr="00F7684B">
        <w:rPr>
          <w:i/>
        </w:rPr>
        <w:t>kialakítás</w:t>
      </w:r>
      <w:r>
        <w:t>a</w:t>
      </w:r>
    </w:p>
    <w:p w:rsidR="00F7684B" w:rsidRDefault="00F7684B" w:rsidP="00F7684B">
      <w:pPr>
        <w:pStyle w:val="Listaszerbekezds"/>
        <w:numPr>
          <w:ilvl w:val="0"/>
          <w:numId w:val="1"/>
        </w:numPr>
        <w:shd w:val="clear" w:color="auto" w:fill="DAEEF3" w:themeFill="accent5" w:themeFillTint="33"/>
        <w:jc w:val="both"/>
      </w:pPr>
      <w:r w:rsidRPr="00F7684B">
        <w:rPr>
          <w:i/>
        </w:rPr>
        <w:t>bevezetés a pedagógiai induktív</w:t>
      </w:r>
      <w:r>
        <w:t xml:space="preserve"> (= gyakorlati tapasztalatokból kiinduló, ill. gyakorlati problémák megoldására választ kereső) </w:t>
      </w:r>
      <w:r w:rsidRPr="00F7684B">
        <w:rPr>
          <w:i/>
        </w:rPr>
        <w:t>kutatás módszereibe</w:t>
      </w:r>
      <w:r>
        <w:t xml:space="preserve"> </w:t>
      </w:r>
    </w:p>
    <w:p w:rsidR="00F7684B" w:rsidRDefault="00F7684B" w:rsidP="00F7684B">
      <w:pPr>
        <w:pStyle w:val="Listaszerbekezds"/>
        <w:numPr>
          <w:ilvl w:val="0"/>
          <w:numId w:val="1"/>
        </w:numPr>
        <w:shd w:val="clear" w:color="auto" w:fill="DAEEF3" w:themeFill="accent5" w:themeFillTint="33"/>
        <w:jc w:val="both"/>
      </w:pPr>
      <w:r>
        <w:t xml:space="preserve">képesség </w:t>
      </w:r>
      <w:r w:rsidRPr="00F7684B">
        <w:rPr>
          <w:i/>
        </w:rPr>
        <w:t>annotált</w:t>
      </w:r>
      <w:r>
        <w:t xml:space="preserve"> </w:t>
      </w:r>
      <w:r w:rsidRPr="00F7684B">
        <w:rPr>
          <w:i/>
        </w:rPr>
        <w:t>bibliográfia</w:t>
      </w:r>
      <w:r>
        <w:t xml:space="preserve">, </w:t>
      </w:r>
      <w:r w:rsidRPr="00F7684B">
        <w:rPr>
          <w:i/>
        </w:rPr>
        <w:t>referátum,</w:t>
      </w:r>
      <w:r>
        <w:t xml:space="preserve"> </w:t>
      </w:r>
      <w:r w:rsidRPr="00F7684B">
        <w:rPr>
          <w:i/>
        </w:rPr>
        <w:t>szakirodalmi szemle,</w:t>
      </w:r>
      <w:r>
        <w:t xml:space="preserve"> </w:t>
      </w:r>
      <w:r w:rsidRPr="00F7684B">
        <w:rPr>
          <w:i/>
        </w:rPr>
        <w:t>kutatói beszámoló</w:t>
      </w:r>
      <w:r>
        <w:t xml:space="preserve"> készítésére, </w:t>
      </w:r>
      <w:r w:rsidRPr="00F7684B">
        <w:rPr>
          <w:i/>
        </w:rPr>
        <w:t>olvasótábor forgatókönyvé</w:t>
      </w:r>
      <w:r>
        <w:t>nek elkészítésére</w:t>
      </w:r>
    </w:p>
    <w:p w:rsidR="00F7684B" w:rsidRDefault="00F7684B" w:rsidP="00F7684B">
      <w:pPr>
        <w:pStyle w:val="Listaszerbekezds"/>
        <w:numPr>
          <w:ilvl w:val="0"/>
          <w:numId w:val="1"/>
        </w:numPr>
        <w:shd w:val="clear" w:color="auto" w:fill="DAEEF3" w:themeFill="accent5" w:themeFillTint="33"/>
        <w:jc w:val="both"/>
      </w:pPr>
      <w:r>
        <w:t xml:space="preserve">képesség </w:t>
      </w:r>
      <w:r w:rsidRPr="00F84C0C">
        <w:t>az olvasók személyiségét, érzelmi intelligenciáját fejlesztő irodalom</w:t>
      </w:r>
      <w:r>
        <w:t xml:space="preserve"> ajánlására, olvasókörök, olvasótáborok szervezésére</w:t>
      </w:r>
    </w:p>
    <w:p w:rsidR="00F7684B" w:rsidRDefault="00F7684B" w:rsidP="00F7684B">
      <w:pPr>
        <w:pStyle w:val="Listaszerbekezds"/>
        <w:numPr>
          <w:ilvl w:val="0"/>
          <w:numId w:val="1"/>
        </w:numPr>
        <w:shd w:val="clear" w:color="auto" w:fill="DAEEF3" w:themeFill="accent5" w:themeFillTint="33"/>
        <w:jc w:val="both"/>
      </w:pPr>
      <w:r>
        <w:t xml:space="preserve">a </w:t>
      </w:r>
      <w:proofErr w:type="spellStart"/>
      <w:r>
        <w:t>könyvtárostanárok</w:t>
      </w:r>
      <w:proofErr w:type="spellEnd"/>
      <w:r>
        <w:t xml:space="preserve"> / tanítók folyamatos </w:t>
      </w:r>
      <w:r w:rsidRPr="00F7684B">
        <w:rPr>
          <w:i/>
        </w:rPr>
        <w:t>önképzés</w:t>
      </w:r>
      <w:r>
        <w:t>ének, élethosszig tartó tanulásának megalapozása</w:t>
      </w:r>
    </w:p>
    <w:p w:rsidR="00F7684B" w:rsidRDefault="00F7684B" w:rsidP="00F7684B">
      <w:pPr>
        <w:pStyle w:val="Listaszerbekezds"/>
        <w:numPr>
          <w:ilvl w:val="0"/>
          <w:numId w:val="1"/>
        </w:numPr>
        <w:shd w:val="clear" w:color="auto" w:fill="DAEEF3" w:themeFill="accent5" w:themeFillTint="33"/>
        <w:jc w:val="both"/>
      </w:pPr>
      <w:r>
        <w:t xml:space="preserve">képesség egyrészt saját </w:t>
      </w:r>
      <w:r w:rsidRPr="00F7684B">
        <w:rPr>
          <w:i/>
        </w:rPr>
        <w:t xml:space="preserve">szakmai tevékenység </w:t>
      </w:r>
      <w:r>
        <w:t xml:space="preserve">(publikációk, projektek, konferencia-anyagok, tematikák, óravázlatok stb.) </w:t>
      </w:r>
      <w:r w:rsidRPr="00F7684B">
        <w:rPr>
          <w:i/>
        </w:rPr>
        <w:t>elérhetővé tétel</w:t>
      </w:r>
      <w:r>
        <w:t xml:space="preserve">ére, másrészt a </w:t>
      </w:r>
      <w:r w:rsidRPr="00F7684B">
        <w:rPr>
          <w:i/>
          <w:sz w:val="22"/>
          <w:szCs w:val="22"/>
        </w:rPr>
        <w:t>távoktatási (</w:t>
      </w:r>
      <w:proofErr w:type="spellStart"/>
      <w:r w:rsidRPr="00F7684B">
        <w:rPr>
          <w:i/>
          <w:sz w:val="22"/>
          <w:szCs w:val="22"/>
        </w:rPr>
        <w:t>e-learning</w:t>
      </w:r>
      <w:proofErr w:type="spellEnd"/>
      <w:r w:rsidRPr="00F7684B">
        <w:rPr>
          <w:i/>
          <w:sz w:val="22"/>
          <w:szCs w:val="22"/>
        </w:rPr>
        <w:t>) tananyag</w:t>
      </w:r>
      <w:r w:rsidRPr="00F7684B">
        <w:rPr>
          <w:sz w:val="22"/>
          <w:szCs w:val="22"/>
        </w:rPr>
        <w:t xml:space="preserve">ok iskolai könyvtári </w:t>
      </w:r>
      <w:r w:rsidRPr="00F7684B">
        <w:rPr>
          <w:i/>
          <w:sz w:val="22"/>
          <w:szCs w:val="22"/>
        </w:rPr>
        <w:t>szolgáltatására, rendszerezésére,</w:t>
      </w:r>
      <w:r w:rsidRPr="00F7684B">
        <w:rPr>
          <w:sz w:val="22"/>
          <w:szCs w:val="22"/>
        </w:rPr>
        <w:t xml:space="preserve"> </w:t>
      </w:r>
      <w:r w:rsidRPr="00F7684B">
        <w:rPr>
          <w:i/>
        </w:rPr>
        <w:t>e-tananyagok készítésére,</w:t>
      </w:r>
      <w:r>
        <w:t xml:space="preserve"> </w:t>
      </w:r>
      <w:r w:rsidRPr="009A49B1">
        <w:t xml:space="preserve">a </w:t>
      </w:r>
      <w:r>
        <w:rPr>
          <w:i/>
        </w:rPr>
        <w:t>Sulinet Digitális Tudás</w:t>
      </w:r>
      <w:r w:rsidRPr="00F7684B">
        <w:rPr>
          <w:i/>
        </w:rPr>
        <w:t>bázis</w:t>
      </w:r>
      <w:r w:rsidRPr="009A49B1">
        <w:t xml:space="preserve"> és a </w:t>
      </w:r>
      <w:r w:rsidRPr="00F7684B">
        <w:rPr>
          <w:i/>
        </w:rPr>
        <w:t>Digitális Kincstár</w:t>
      </w:r>
      <w:r w:rsidRPr="009A49B1">
        <w:t xml:space="preserve"> </w:t>
      </w:r>
      <w:r>
        <w:t>használatára</w:t>
      </w:r>
    </w:p>
    <w:p w:rsidR="00F7684B" w:rsidRDefault="00F7684B" w:rsidP="00F7684B">
      <w:pPr>
        <w:pStyle w:val="Listaszerbekezds"/>
        <w:numPr>
          <w:ilvl w:val="0"/>
          <w:numId w:val="1"/>
        </w:numPr>
        <w:shd w:val="clear" w:color="auto" w:fill="DAEEF3" w:themeFill="accent5" w:themeFillTint="33"/>
        <w:jc w:val="both"/>
      </w:pPr>
      <w:r>
        <w:t>képesség az iskolai könyvtár hatékony</w:t>
      </w:r>
      <w:r w:rsidRPr="009A49B1">
        <w:t xml:space="preserve"> </w:t>
      </w:r>
      <w:r w:rsidRPr="00F7684B">
        <w:rPr>
          <w:i/>
        </w:rPr>
        <w:t>népszerűsítés</w:t>
      </w:r>
      <w:r w:rsidRPr="00E4551C">
        <w:t>ére</w:t>
      </w:r>
      <w:r w:rsidRPr="009A49B1">
        <w:t xml:space="preserve"> a közösségi média oldalain, </w:t>
      </w:r>
      <w:r>
        <w:t xml:space="preserve">továbbá </w:t>
      </w:r>
      <w:r w:rsidRPr="009A49B1">
        <w:t xml:space="preserve">a </w:t>
      </w:r>
      <w:r w:rsidRPr="00F7684B">
        <w:rPr>
          <w:i/>
        </w:rPr>
        <w:t>webes alkalmazások</w:t>
      </w:r>
      <w:r w:rsidRPr="009A49B1">
        <w:t xml:space="preserve"> </w:t>
      </w:r>
      <w:r>
        <w:t xml:space="preserve">és </w:t>
      </w:r>
      <w:r w:rsidRPr="00F7684B">
        <w:rPr>
          <w:i/>
        </w:rPr>
        <w:t>mobil eszközök használat</w:t>
      </w:r>
      <w:r>
        <w:t xml:space="preserve">ára </w:t>
      </w:r>
    </w:p>
    <w:p w:rsidR="00F7684B" w:rsidRDefault="00F7684B" w:rsidP="00F7684B">
      <w:pPr>
        <w:pStyle w:val="Listaszerbekezds"/>
        <w:numPr>
          <w:ilvl w:val="0"/>
          <w:numId w:val="1"/>
        </w:numPr>
        <w:shd w:val="clear" w:color="auto" w:fill="DAEEF3" w:themeFill="accent5" w:themeFillTint="33"/>
        <w:jc w:val="both"/>
      </w:pPr>
      <w:r>
        <w:t xml:space="preserve">képesség </w:t>
      </w:r>
      <w:r w:rsidRPr="0045179D">
        <w:t xml:space="preserve">szöveges és multimediális információk </w:t>
      </w:r>
      <w:r>
        <w:t>készítésére, archiválására</w:t>
      </w:r>
      <w:r w:rsidRPr="0045179D">
        <w:t xml:space="preserve"> és közreadás</w:t>
      </w:r>
      <w:r>
        <w:t>ár</w:t>
      </w:r>
      <w:r w:rsidRPr="0045179D">
        <w:t>a elektronikus formában</w:t>
      </w:r>
      <w:r>
        <w:t xml:space="preserve">; </w:t>
      </w:r>
      <w:r w:rsidRPr="00F7684B">
        <w:rPr>
          <w:i/>
        </w:rPr>
        <w:t>digitális</w:t>
      </w:r>
      <w:r w:rsidRPr="002E0ACE">
        <w:t xml:space="preserve"> (interaktív és multimédiás) </w:t>
      </w:r>
      <w:r w:rsidRPr="00F7684B">
        <w:rPr>
          <w:i/>
        </w:rPr>
        <w:t>tananyagok</w:t>
      </w:r>
      <w:r w:rsidRPr="002E0ACE">
        <w:t xml:space="preserve"> készítés</w:t>
      </w:r>
      <w:r>
        <w:t>ér</w:t>
      </w:r>
      <w:r w:rsidRPr="002E0ACE">
        <w:t>e</w:t>
      </w:r>
      <w:r>
        <w:t xml:space="preserve">; </w:t>
      </w:r>
      <w:r w:rsidRPr="00F7684B">
        <w:rPr>
          <w:i/>
        </w:rPr>
        <w:t>tématérképek</w:t>
      </w:r>
      <w:r>
        <w:t xml:space="preserve"> létrehozására</w:t>
      </w:r>
    </w:p>
    <w:p w:rsidR="00161BF7" w:rsidRPr="00F7684B" w:rsidRDefault="00F7684B" w:rsidP="00F7684B">
      <w:pPr>
        <w:pStyle w:val="NormlWeb"/>
        <w:numPr>
          <w:ilvl w:val="0"/>
          <w:numId w:val="1"/>
        </w:numPr>
        <w:shd w:val="clear" w:color="auto" w:fill="DAEEF3" w:themeFill="accent5" w:themeFillTint="33"/>
        <w:spacing w:after="60"/>
        <w:jc w:val="both"/>
        <w:textAlignment w:val="auto"/>
        <w:rPr>
          <w:bCs/>
        </w:rPr>
      </w:pPr>
      <w:r>
        <w:t>képesség iskolai évkönyvek, hagyományos és elektronikus kiadványok stb. szerkesztésére és a kutatások eredményeinek prezentálására</w:t>
      </w:r>
    </w:p>
    <w:p w:rsidR="00F7684B" w:rsidRDefault="00F7684B" w:rsidP="00F7684B">
      <w:pPr>
        <w:pStyle w:val="NormlWeb"/>
        <w:shd w:val="clear" w:color="auto" w:fill="DAEEF3" w:themeFill="accent5" w:themeFillTint="33"/>
        <w:spacing w:after="60"/>
        <w:ind w:left="720"/>
        <w:jc w:val="both"/>
        <w:textAlignment w:val="auto"/>
        <w:rPr>
          <w:bCs/>
        </w:rPr>
      </w:pPr>
    </w:p>
    <w:p w:rsidR="00A20676" w:rsidRPr="00117289" w:rsidRDefault="00A20676" w:rsidP="00F7684B">
      <w:pPr>
        <w:pStyle w:val="NormlWeb"/>
        <w:shd w:val="clear" w:color="auto" w:fill="DAEEF3" w:themeFill="accent5" w:themeFillTint="33"/>
        <w:spacing w:after="60"/>
        <w:ind w:left="720"/>
        <w:jc w:val="both"/>
        <w:textAlignment w:val="auto"/>
        <w:rPr>
          <w:bCs/>
        </w:rPr>
      </w:pP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</w:pPr>
      <w:proofErr w:type="spellStart"/>
      <w:r w:rsidRPr="00161B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Elsajá</w:t>
      </w:r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títandó</w:t>
      </w:r>
      <w:proofErr w:type="spellEnd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 xml:space="preserve"> </w:t>
      </w:r>
      <w:proofErr w:type="spellStart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kompetenciák</w:t>
      </w:r>
      <w:proofErr w:type="spellEnd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 xml:space="preserve">, </w:t>
      </w:r>
      <w:proofErr w:type="spellStart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ismeretek</w:t>
      </w:r>
      <w:proofErr w:type="spellEnd"/>
      <w:r w:rsidRPr="00161B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  <w:t xml:space="preserve"> </w:t>
      </w:r>
    </w:p>
    <w:p w:rsidR="00974E6C" w:rsidRPr="00974E6C" w:rsidRDefault="00974E6C" w:rsidP="00974E6C">
      <w:pPr>
        <w:shd w:val="clear" w:color="auto" w:fill="DEEDF7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</w:p>
    <w:p w:rsidR="00762E4A" w:rsidRPr="00974E6C" w:rsidRDefault="00974E6C" w:rsidP="00974E6C">
      <w:pPr>
        <w:shd w:val="clear" w:color="auto" w:fill="DEEDF7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  <w:r w:rsidRPr="00974E6C"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  <w:t> 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22"/>
        <w:gridCol w:w="994"/>
        <w:gridCol w:w="784"/>
        <w:gridCol w:w="1338"/>
        <w:gridCol w:w="672"/>
        <w:gridCol w:w="1878"/>
      </w:tblGrid>
      <w:tr w:rsidR="00762E4A" w:rsidRPr="00F62521" w:rsidTr="00762E4A">
        <w:trPr>
          <w:trHeight w:val="545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tantárgy</w:t>
            </w:r>
          </w:p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Neve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Kredit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Követelmény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Félév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Felelős oktató</w:t>
            </w:r>
          </w:p>
        </w:tc>
      </w:tr>
      <w:tr w:rsidR="00762E4A" w:rsidRPr="00F62521" w:rsidTr="00762E4A">
        <w:trPr>
          <w:trHeight w:val="181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A legújabb szakmódszertani kutatási eredmények a könyvtár-pedagógia területén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</w:t>
            </w: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Gyurcsó</w:t>
            </w:r>
            <w:proofErr w:type="spellEnd"/>
            <w:r w:rsidRPr="00762E4A">
              <w:rPr>
                <w:rFonts w:ascii="Times New Roman" w:hAnsi="Times New Roman" w:cs="Times New Roman"/>
                <w:sz w:val="20"/>
                <w:szCs w:val="20"/>
              </w:rPr>
              <w:t xml:space="preserve"> Júlia </w:t>
            </w:r>
          </w:p>
        </w:tc>
      </w:tr>
      <w:tr w:rsidR="00762E4A" w:rsidRPr="00F62521" w:rsidTr="00762E4A">
        <w:trPr>
          <w:trHeight w:val="181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A legújabb szaktudományos kutatási eredmények a könyvtár-pedagógia területén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Dr. hab. Varga Katalin</w:t>
            </w:r>
          </w:p>
        </w:tc>
      </w:tr>
      <w:tr w:rsidR="00762E4A" w:rsidTr="00762E4A">
        <w:trPr>
          <w:trHeight w:val="181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Az iskolai könyvtár alapdokumentumai és jogszabályi háttere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Gyurcsó</w:t>
            </w:r>
            <w:proofErr w:type="spellEnd"/>
            <w:r w:rsidRPr="00762E4A">
              <w:rPr>
                <w:rFonts w:ascii="Times New Roman" w:hAnsi="Times New Roman" w:cs="Times New Roman"/>
                <w:sz w:val="20"/>
                <w:szCs w:val="20"/>
              </w:rPr>
              <w:t xml:space="preserve"> Júlia</w:t>
            </w:r>
          </w:p>
        </w:tc>
      </w:tr>
      <w:tr w:rsidR="00762E4A" w:rsidRPr="00F62521" w:rsidTr="00762E4A">
        <w:trPr>
          <w:trHeight w:val="181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 xml:space="preserve">A nevelési / tanítási folyamat tervezése 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 xml:space="preserve">Gyakorlati </w:t>
            </w:r>
            <w:r w:rsidRPr="00762E4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jegy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Gyurcsó</w:t>
            </w:r>
            <w:proofErr w:type="spellEnd"/>
            <w:r w:rsidRPr="00762E4A">
              <w:rPr>
                <w:rFonts w:ascii="Times New Roman" w:hAnsi="Times New Roman" w:cs="Times New Roman"/>
                <w:sz w:val="20"/>
                <w:szCs w:val="20"/>
              </w:rPr>
              <w:t xml:space="preserve"> Júlia</w:t>
            </w:r>
          </w:p>
        </w:tc>
      </w:tr>
      <w:tr w:rsidR="00762E4A" w:rsidTr="00762E4A">
        <w:trPr>
          <w:trHeight w:val="181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Neveléstudományi, pedagógiai és szaktárgyi (szaktudományi) információforrások, online adatbázisok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 xml:space="preserve">Dr. Egervári Dóra (10 óra) és Dr. </w:t>
            </w:r>
            <w:proofErr w:type="spellStart"/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Gyurcsó</w:t>
            </w:r>
            <w:proofErr w:type="spellEnd"/>
            <w:r w:rsidRPr="00762E4A">
              <w:rPr>
                <w:rFonts w:ascii="Times New Roman" w:hAnsi="Times New Roman" w:cs="Times New Roman"/>
                <w:sz w:val="20"/>
                <w:szCs w:val="20"/>
              </w:rPr>
              <w:t xml:space="preserve"> Júlia (5 óra)</w:t>
            </w:r>
          </w:p>
        </w:tc>
      </w:tr>
      <w:tr w:rsidR="00762E4A" w:rsidRPr="00F62521" w:rsidTr="00762E4A">
        <w:trPr>
          <w:trHeight w:val="181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Weblapszerkesztés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Dr. Lukács Péter</w:t>
            </w:r>
          </w:p>
        </w:tc>
      </w:tr>
      <w:tr w:rsidR="00762E4A" w:rsidRPr="00F62521" w:rsidTr="00762E4A">
        <w:trPr>
          <w:trHeight w:val="181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 xml:space="preserve">Minőségmenedzsment az iskolai könyvtárban. A </w:t>
            </w:r>
            <w:proofErr w:type="spellStart"/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könyvtárostanári</w:t>
            </w:r>
            <w:proofErr w:type="spellEnd"/>
            <w:r w:rsidRPr="00762E4A">
              <w:rPr>
                <w:rFonts w:ascii="Times New Roman" w:hAnsi="Times New Roman" w:cs="Times New Roman"/>
                <w:sz w:val="20"/>
                <w:szCs w:val="20"/>
              </w:rPr>
              <w:t xml:space="preserve"> portfólió specializációi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Gyurcsó</w:t>
            </w:r>
            <w:proofErr w:type="spellEnd"/>
            <w:r w:rsidRPr="00762E4A">
              <w:rPr>
                <w:rFonts w:ascii="Times New Roman" w:hAnsi="Times New Roman" w:cs="Times New Roman"/>
                <w:sz w:val="20"/>
                <w:szCs w:val="20"/>
              </w:rPr>
              <w:t xml:space="preserve"> Júlia</w:t>
            </w:r>
          </w:p>
        </w:tc>
      </w:tr>
      <w:tr w:rsidR="00762E4A" w:rsidRPr="00F62521" w:rsidTr="00762E4A">
        <w:trPr>
          <w:trHeight w:val="181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Kommunikációs-, konfliktuskezelő és attitűdformáló tréning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Dr. Koller Inez Zsófia</w:t>
            </w:r>
          </w:p>
        </w:tc>
      </w:tr>
      <w:tr w:rsidR="00762E4A" w:rsidRPr="00F62521" w:rsidTr="00762E4A">
        <w:trPr>
          <w:trHeight w:val="181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 xml:space="preserve">Szakdolgozati szeminárium 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Gyurcsó</w:t>
            </w:r>
            <w:proofErr w:type="spellEnd"/>
            <w:r w:rsidRPr="00762E4A">
              <w:rPr>
                <w:rFonts w:ascii="Times New Roman" w:hAnsi="Times New Roman" w:cs="Times New Roman"/>
                <w:sz w:val="20"/>
                <w:szCs w:val="20"/>
              </w:rPr>
              <w:t xml:space="preserve"> Júlia</w:t>
            </w:r>
          </w:p>
        </w:tc>
      </w:tr>
      <w:tr w:rsidR="00762E4A" w:rsidRPr="00F62521" w:rsidTr="00762E4A">
        <w:trPr>
          <w:trHeight w:val="181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b/>
                <w:sz w:val="20"/>
                <w:szCs w:val="20"/>
              </w:rPr>
              <w:t>120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b/>
                <w:sz w:val="20"/>
                <w:szCs w:val="20"/>
              </w:rPr>
              <w:t>35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E4A" w:rsidRPr="00F62521" w:rsidTr="00762E4A">
        <w:trPr>
          <w:trHeight w:val="181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b/>
                <w:sz w:val="20"/>
                <w:szCs w:val="20"/>
              </w:rPr>
              <w:t>Kötelezően választandó ismeretkörök a könyvtár-pedagógia tárgyköréből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b/>
                <w:sz w:val="20"/>
                <w:szCs w:val="20"/>
              </w:rPr>
              <w:t>60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E4A" w:rsidRPr="00F62521" w:rsidTr="00762E4A">
        <w:trPr>
          <w:trHeight w:val="181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 xml:space="preserve">Olvasás- és könyvtártudományi kutatószeminárium 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Gyurcsó</w:t>
            </w:r>
            <w:proofErr w:type="spellEnd"/>
            <w:r w:rsidRPr="00762E4A">
              <w:rPr>
                <w:rFonts w:ascii="Times New Roman" w:hAnsi="Times New Roman" w:cs="Times New Roman"/>
                <w:sz w:val="20"/>
                <w:szCs w:val="20"/>
              </w:rPr>
              <w:t xml:space="preserve"> Júlia</w:t>
            </w:r>
          </w:p>
        </w:tc>
      </w:tr>
      <w:tr w:rsidR="00762E4A" w:rsidRPr="00F62521" w:rsidTr="00762E4A">
        <w:trPr>
          <w:trHeight w:val="181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Biblioterápia</w:t>
            </w:r>
            <w:proofErr w:type="spellEnd"/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Dr. Béres Judit</w:t>
            </w:r>
          </w:p>
        </w:tc>
      </w:tr>
      <w:tr w:rsidR="00762E4A" w:rsidRPr="00F62521" w:rsidTr="00762E4A">
        <w:trPr>
          <w:trHeight w:val="181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E-learning</w:t>
            </w:r>
            <w:proofErr w:type="spellEnd"/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Fodorné Dr. Tóth Krisztina</w:t>
            </w:r>
          </w:p>
        </w:tc>
      </w:tr>
      <w:tr w:rsidR="00762E4A" w:rsidRPr="00F62521" w:rsidTr="00762E4A">
        <w:trPr>
          <w:trHeight w:val="181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 xml:space="preserve">Intelligens webes alkalmazások – a szemantikus web 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Dr. Tóth Máté</w:t>
            </w:r>
          </w:p>
        </w:tc>
      </w:tr>
      <w:tr w:rsidR="00762E4A" w:rsidTr="00762E4A">
        <w:trPr>
          <w:trHeight w:val="181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Bevezetés az IKT eszközök használatába. Tématérkép készítése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Dr. Tóth Máté</w:t>
            </w:r>
          </w:p>
        </w:tc>
      </w:tr>
      <w:tr w:rsidR="00762E4A" w:rsidRPr="00F62521" w:rsidTr="00762E4A">
        <w:trPr>
          <w:trHeight w:val="363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 xml:space="preserve">Kiadványszerkesztés, prezentáció-készítés 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sz w:val="20"/>
                <w:szCs w:val="20"/>
              </w:rPr>
              <w:t xml:space="preserve">Fodorné Dr. Tóth Krisztina </w:t>
            </w:r>
          </w:p>
        </w:tc>
      </w:tr>
      <w:tr w:rsidR="00762E4A" w:rsidRPr="00F62521" w:rsidTr="00762E4A">
        <w:trPr>
          <w:trHeight w:val="363"/>
        </w:trPr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b/>
                <w:sz w:val="20"/>
                <w:szCs w:val="20"/>
              </w:rPr>
              <w:t>180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E4A">
              <w:rPr>
                <w:rFonts w:ascii="Times New Roman" w:hAnsi="Times New Roman" w:cs="Times New Roman"/>
                <w:b/>
                <w:sz w:val="20"/>
                <w:szCs w:val="20"/>
              </w:rPr>
              <w:t>55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62E4A" w:rsidRPr="00762E4A" w:rsidRDefault="00762E4A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50E7F" w:rsidRPr="00974E6C" w:rsidRDefault="00050E7F" w:rsidP="00974E6C">
      <w:pPr>
        <w:shd w:val="clear" w:color="auto" w:fill="DEEDF7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</w:p>
    <w:p w:rsidR="00161BF7" w:rsidRDefault="00161BF7" w:rsidP="00161BF7">
      <w:pPr>
        <w:shd w:val="clear" w:color="auto" w:fill="DEEDF7"/>
        <w:spacing w:after="0" w:line="360" w:lineRule="auto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</w:p>
    <w:p w:rsidR="00974E6C" w:rsidRPr="00161BF7" w:rsidRDefault="00974E6C" w:rsidP="00161BF7">
      <w:pPr>
        <w:shd w:val="clear" w:color="auto" w:fill="DEEDF7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 w:rsidRPr="00161B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  <w:t>A szakképzettség alkalmazása konkrét környezetben</w:t>
      </w:r>
      <w:r w:rsidRPr="00161BF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hu-HU"/>
        </w:rPr>
        <w:t xml:space="preserve"> </w:t>
      </w:r>
    </w:p>
    <w:p w:rsidR="00702EAF" w:rsidRDefault="00702EAF" w:rsidP="00663913">
      <w:pPr>
        <w:shd w:val="clear" w:color="auto" w:fill="DAEEF3" w:themeFill="accent5" w:themeFillTint="33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8565A">
        <w:rPr>
          <w:rFonts w:ascii="Times New Roman" w:hAnsi="Times New Roman" w:cs="Times New Roman"/>
          <w:bCs/>
          <w:sz w:val="24"/>
          <w:szCs w:val="24"/>
        </w:rPr>
        <w:t>A pedagógus szakvizsga</w:t>
      </w:r>
      <w:r w:rsidRPr="0048565A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  <w:r w:rsidRPr="0048565A">
        <w:rPr>
          <w:rFonts w:ascii="Times New Roman" w:hAnsi="Times New Roman" w:cs="Times New Roman"/>
          <w:bCs/>
          <w:sz w:val="24"/>
          <w:szCs w:val="24"/>
        </w:rPr>
        <w:t xml:space="preserve">szakirányú továbbképzés </w:t>
      </w:r>
      <w:r w:rsidRPr="0048565A">
        <w:rPr>
          <w:rFonts w:ascii="Times New Roman" w:hAnsi="Times New Roman" w:cs="Times New Roman"/>
          <w:b/>
          <w:bCs/>
          <w:i/>
          <w:sz w:val="24"/>
          <w:szCs w:val="24"/>
        </w:rPr>
        <w:t>könyvtár-pedagógia</w:t>
      </w:r>
      <w:r w:rsidRPr="0048565A">
        <w:rPr>
          <w:rFonts w:ascii="Times New Roman" w:hAnsi="Times New Roman" w:cs="Times New Roman"/>
          <w:b/>
          <w:bCs/>
          <w:sz w:val="24"/>
          <w:szCs w:val="24"/>
        </w:rPr>
        <w:t xml:space="preserve"> választható ismeretkör</w:t>
      </w:r>
      <w:r w:rsidRPr="0048565A">
        <w:rPr>
          <w:rFonts w:ascii="Times New Roman" w:hAnsi="Times New Roman" w:cs="Times New Roman"/>
          <w:bCs/>
          <w:i/>
          <w:color w:val="FF0000"/>
          <w:sz w:val="24"/>
          <w:szCs w:val="24"/>
        </w:rPr>
        <w:t xml:space="preserve"> </w:t>
      </w:r>
      <w:r w:rsidRPr="0048565A">
        <w:rPr>
          <w:rFonts w:ascii="Times New Roman" w:hAnsi="Times New Roman" w:cs="Times New Roman"/>
          <w:bCs/>
          <w:sz w:val="24"/>
          <w:szCs w:val="24"/>
        </w:rPr>
        <w:t xml:space="preserve">képzési programját olyan </w:t>
      </w:r>
      <w:proofErr w:type="spellStart"/>
      <w:r w:rsidRPr="0048565A">
        <w:rPr>
          <w:rFonts w:ascii="Times New Roman" w:hAnsi="Times New Roman" w:cs="Times New Roman"/>
          <w:bCs/>
          <w:sz w:val="24"/>
          <w:szCs w:val="24"/>
        </w:rPr>
        <w:t>könyvtárostanárok</w:t>
      </w:r>
      <w:proofErr w:type="spellEnd"/>
      <w:r w:rsidRPr="0048565A">
        <w:rPr>
          <w:rFonts w:ascii="Times New Roman" w:hAnsi="Times New Roman" w:cs="Times New Roman"/>
          <w:bCs/>
          <w:sz w:val="24"/>
          <w:szCs w:val="24"/>
        </w:rPr>
        <w:t xml:space="preserve"> / </w:t>
      </w:r>
      <w:proofErr w:type="spellStart"/>
      <w:r w:rsidRPr="0048565A">
        <w:rPr>
          <w:rFonts w:ascii="Times New Roman" w:hAnsi="Times New Roman" w:cs="Times New Roman"/>
          <w:bCs/>
          <w:sz w:val="24"/>
          <w:szCs w:val="24"/>
        </w:rPr>
        <w:t>-tanítók</w:t>
      </w:r>
      <w:proofErr w:type="spellEnd"/>
      <w:r w:rsidRPr="0048565A">
        <w:rPr>
          <w:rFonts w:ascii="Times New Roman" w:hAnsi="Times New Roman" w:cs="Times New Roman"/>
          <w:bCs/>
          <w:sz w:val="24"/>
          <w:szCs w:val="24"/>
        </w:rPr>
        <w:t xml:space="preserve"> hasznosíthatják, akik munkakörük professzionális ellátása, portfóliójuk szakszerű elkészítése, szakmai megújulásuk </w:t>
      </w:r>
      <w:r w:rsidRPr="0048565A">
        <w:rPr>
          <w:rFonts w:ascii="Times New Roman" w:hAnsi="Times New Roman" w:cs="Times New Roman"/>
          <w:bCs/>
          <w:sz w:val="24"/>
          <w:szCs w:val="24"/>
        </w:rPr>
        <w:lastRenderedPageBreak/>
        <w:t>és kiteljesedésük érdekében szeretnék tovább képezni magukat, de nem vágynak mentori és vezető tanári funkciókra.</w:t>
      </w:r>
    </w:p>
    <w:p w:rsidR="0048565A" w:rsidRPr="0048565A" w:rsidRDefault="0048565A" w:rsidP="00702EAF">
      <w:pPr>
        <w:shd w:val="clear" w:color="auto" w:fill="DAEEF3" w:themeFill="accent5" w:themeFillTint="33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8565A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pedagógus szakvizsga szakirányú továbbképzés keretében </w:t>
      </w:r>
      <w:r w:rsidRPr="0048565A">
        <w:rPr>
          <w:rFonts w:ascii="Times New Roman" w:hAnsi="Times New Roman" w:cs="Times New Roman"/>
          <w:i/>
          <w:sz w:val="24"/>
          <w:szCs w:val="24"/>
        </w:rPr>
        <w:t>könyvtár-pedagógia ismeretkör</w:t>
      </w:r>
      <w:r w:rsidRPr="0048565A">
        <w:rPr>
          <w:rFonts w:ascii="Times New Roman" w:hAnsi="Times New Roman" w:cs="Times New Roman"/>
          <w:sz w:val="24"/>
          <w:szCs w:val="24"/>
        </w:rPr>
        <w:t xml:space="preserve">t választók </w:t>
      </w:r>
      <w:r w:rsidRPr="0048565A">
        <w:rPr>
          <w:rFonts w:ascii="Times New Roman" w:hAnsi="Times New Roman" w:cs="Times New Roman"/>
          <w:b/>
          <w:i/>
          <w:sz w:val="24"/>
          <w:szCs w:val="24"/>
        </w:rPr>
        <w:t>az iskolai könyvtár alapdokumentumai és jogszabályi háttere</w:t>
      </w:r>
      <w:r w:rsidRPr="0048565A">
        <w:rPr>
          <w:rFonts w:ascii="Times New Roman" w:hAnsi="Times New Roman" w:cs="Times New Roman"/>
          <w:sz w:val="24"/>
          <w:szCs w:val="24"/>
        </w:rPr>
        <w:t xml:space="preserve">, továbbá </w:t>
      </w:r>
      <w:r w:rsidRPr="0048565A">
        <w:rPr>
          <w:rFonts w:ascii="Times New Roman" w:hAnsi="Times New Roman" w:cs="Times New Roman"/>
          <w:b/>
          <w:i/>
          <w:sz w:val="24"/>
          <w:szCs w:val="24"/>
        </w:rPr>
        <w:t xml:space="preserve">a nevelési / tanítási folyamat tervezése </w:t>
      </w:r>
      <w:r w:rsidRPr="0048565A">
        <w:rPr>
          <w:rFonts w:ascii="Times New Roman" w:hAnsi="Times New Roman" w:cs="Times New Roman"/>
          <w:sz w:val="24"/>
          <w:szCs w:val="24"/>
        </w:rPr>
        <w:t xml:space="preserve">című kurzusok nyomán szakszerűen </w:t>
      </w:r>
      <w:r w:rsidRPr="0048565A">
        <w:rPr>
          <w:rFonts w:ascii="Times New Roman" w:hAnsi="Times New Roman" w:cs="Times New Roman"/>
          <w:i/>
          <w:sz w:val="24"/>
          <w:szCs w:val="24"/>
        </w:rPr>
        <w:t>elkészíthetik, felülvizsgálhatják</w:t>
      </w:r>
      <w:r w:rsidRPr="0048565A">
        <w:rPr>
          <w:rFonts w:ascii="Times New Roman" w:hAnsi="Times New Roman" w:cs="Times New Roman"/>
          <w:sz w:val="24"/>
          <w:szCs w:val="24"/>
        </w:rPr>
        <w:t xml:space="preserve"> (szükség esetén korrigálhatják, kiegészíthetik) </w:t>
      </w:r>
      <w:r w:rsidRPr="0048565A">
        <w:rPr>
          <w:rFonts w:ascii="Times New Roman" w:hAnsi="Times New Roman" w:cs="Times New Roman"/>
          <w:i/>
          <w:sz w:val="24"/>
          <w:szCs w:val="24"/>
        </w:rPr>
        <w:t>iskolai</w:t>
      </w:r>
      <w:r w:rsidRPr="0048565A">
        <w:rPr>
          <w:rFonts w:ascii="Times New Roman" w:hAnsi="Times New Roman" w:cs="Times New Roman"/>
          <w:sz w:val="24"/>
          <w:szCs w:val="24"/>
        </w:rPr>
        <w:t xml:space="preserve"> </w:t>
      </w:r>
      <w:r w:rsidRPr="0048565A">
        <w:rPr>
          <w:rFonts w:ascii="Times New Roman" w:hAnsi="Times New Roman" w:cs="Times New Roman"/>
          <w:i/>
          <w:sz w:val="24"/>
          <w:szCs w:val="24"/>
        </w:rPr>
        <w:t>könyvtáruk alapdokumentumait</w:t>
      </w:r>
      <w:r w:rsidRPr="0048565A">
        <w:rPr>
          <w:rFonts w:ascii="Times New Roman" w:hAnsi="Times New Roman" w:cs="Times New Roman"/>
          <w:sz w:val="24"/>
          <w:szCs w:val="24"/>
        </w:rPr>
        <w:t xml:space="preserve"> (küldetési nyilatkozatát, szervezeti és működési szabályzatát, gyűjtőköri szabályzatát és annak mellékleteit, könyvtár-pedagógiai programját, helyi tantervét, tanmenetét). A </w:t>
      </w:r>
      <w:r w:rsidRPr="0048565A">
        <w:rPr>
          <w:rFonts w:ascii="Times New Roman" w:hAnsi="Times New Roman" w:cs="Times New Roman"/>
          <w:b/>
          <w:i/>
          <w:sz w:val="24"/>
          <w:szCs w:val="24"/>
        </w:rPr>
        <w:t xml:space="preserve">neveléstudományi, pedagógiai és a szaktárgyi (szaktudományi) információforrások, online adatbázisok </w:t>
      </w:r>
      <w:r w:rsidRPr="0048565A">
        <w:rPr>
          <w:rFonts w:ascii="Times New Roman" w:hAnsi="Times New Roman" w:cs="Times New Roman"/>
          <w:sz w:val="24"/>
          <w:szCs w:val="24"/>
        </w:rPr>
        <w:t>című kurzusok alapján</w:t>
      </w:r>
      <w:r w:rsidR="00702EAF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702EAF">
        <w:rPr>
          <w:rFonts w:ascii="Times New Roman" w:hAnsi="Times New Roman" w:cs="Times New Roman"/>
          <w:sz w:val="24"/>
          <w:szCs w:val="24"/>
        </w:rPr>
        <w:t>könyvtárostanárok</w:t>
      </w:r>
      <w:proofErr w:type="spellEnd"/>
      <w:r w:rsidRPr="0048565A">
        <w:rPr>
          <w:rFonts w:ascii="Times New Roman" w:hAnsi="Times New Roman" w:cs="Times New Roman"/>
          <w:sz w:val="24"/>
          <w:szCs w:val="24"/>
        </w:rPr>
        <w:t xml:space="preserve"> </w:t>
      </w:r>
      <w:r w:rsidRPr="0048565A">
        <w:rPr>
          <w:rFonts w:ascii="Times New Roman" w:hAnsi="Times New Roman" w:cs="Times New Roman"/>
          <w:b/>
          <w:sz w:val="24"/>
          <w:szCs w:val="24"/>
        </w:rPr>
        <w:t>belső továbbképzés</w:t>
      </w:r>
      <w:r w:rsidR="00702EAF">
        <w:rPr>
          <w:rFonts w:ascii="Times New Roman" w:hAnsi="Times New Roman" w:cs="Times New Roman"/>
          <w:b/>
          <w:sz w:val="24"/>
          <w:szCs w:val="24"/>
        </w:rPr>
        <w:t>t</w:t>
      </w:r>
      <w:r w:rsidRPr="0048565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8565A">
        <w:rPr>
          <w:rFonts w:ascii="Times New Roman" w:hAnsi="Times New Roman" w:cs="Times New Roman"/>
          <w:b/>
          <w:i/>
          <w:sz w:val="24"/>
          <w:szCs w:val="24"/>
        </w:rPr>
        <w:t>is szervezhet</w:t>
      </w:r>
      <w:r w:rsidR="00702EAF">
        <w:rPr>
          <w:rFonts w:ascii="Times New Roman" w:hAnsi="Times New Roman" w:cs="Times New Roman"/>
          <w:b/>
          <w:i/>
          <w:sz w:val="24"/>
          <w:szCs w:val="24"/>
        </w:rPr>
        <w:t>nek</w:t>
      </w:r>
      <w:r w:rsidR="00702EAF">
        <w:rPr>
          <w:rFonts w:ascii="Times New Roman" w:hAnsi="Times New Roman" w:cs="Times New Roman"/>
          <w:sz w:val="24"/>
          <w:szCs w:val="24"/>
        </w:rPr>
        <w:t xml:space="preserve"> szaktanár kollégáik</w:t>
      </w:r>
      <w:r w:rsidRPr="0048565A">
        <w:rPr>
          <w:rFonts w:ascii="Times New Roman" w:hAnsi="Times New Roman" w:cs="Times New Roman"/>
          <w:sz w:val="24"/>
          <w:szCs w:val="24"/>
        </w:rPr>
        <w:t xml:space="preserve"> számára. </w:t>
      </w:r>
      <w:r w:rsidRPr="0048565A">
        <w:rPr>
          <w:rFonts w:ascii="Times New Roman" w:hAnsi="Times New Roman" w:cs="Times New Roman"/>
          <w:b/>
          <w:i/>
          <w:sz w:val="24"/>
          <w:szCs w:val="24"/>
        </w:rPr>
        <w:t>Így tudatosul</w:t>
      </w:r>
      <w:r w:rsidR="00702EAF">
        <w:rPr>
          <w:rFonts w:ascii="Times New Roman" w:hAnsi="Times New Roman" w:cs="Times New Roman"/>
          <w:b/>
          <w:i/>
          <w:sz w:val="24"/>
          <w:szCs w:val="24"/>
        </w:rPr>
        <w:t>hat</w:t>
      </w:r>
      <w:r w:rsidRPr="0048565A">
        <w:rPr>
          <w:rFonts w:ascii="Times New Roman" w:hAnsi="Times New Roman" w:cs="Times New Roman"/>
          <w:sz w:val="24"/>
          <w:szCs w:val="24"/>
        </w:rPr>
        <w:t xml:space="preserve"> </w:t>
      </w:r>
      <w:r w:rsidRPr="0048565A">
        <w:rPr>
          <w:rFonts w:ascii="Times New Roman" w:hAnsi="Times New Roman" w:cs="Times New Roman"/>
          <w:b/>
          <w:i/>
          <w:sz w:val="24"/>
          <w:szCs w:val="24"/>
        </w:rPr>
        <w:t>a tantestület minden tagjában, hogy</w:t>
      </w:r>
      <w:r w:rsidRPr="0048565A">
        <w:rPr>
          <w:rFonts w:ascii="Times New Roman" w:hAnsi="Times New Roman" w:cs="Times New Roman"/>
          <w:sz w:val="24"/>
          <w:szCs w:val="24"/>
        </w:rPr>
        <w:t xml:space="preserve"> </w:t>
      </w:r>
      <w:r w:rsidRPr="0048565A">
        <w:rPr>
          <w:rFonts w:ascii="Times New Roman" w:hAnsi="Times New Roman" w:cs="Times New Roman"/>
          <w:b/>
          <w:i/>
          <w:sz w:val="24"/>
          <w:szCs w:val="24"/>
        </w:rPr>
        <w:t>az információs műveltség</w:t>
      </w:r>
      <w:r w:rsidRPr="0048565A">
        <w:rPr>
          <w:rFonts w:ascii="Times New Roman" w:hAnsi="Times New Roman" w:cs="Times New Roman"/>
          <w:sz w:val="24"/>
          <w:szCs w:val="24"/>
        </w:rPr>
        <w:t xml:space="preserve"> </w:t>
      </w:r>
      <w:r w:rsidRPr="0048565A">
        <w:rPr>
          <w:rFonts w:ascii="Times New Roman" w:hAnsi="Times New Roman" w:cs="Times New Roman"/>
          <w:b/>
          <w:i/>
          <w:sz w:val="24"/>
          <w:szCs w:val="24"/>
        </w:rPr>
        <w:t>kialakítása</w:t>
      </w:r>
      <w:r w:rsidRPr="0048565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8565A">
        <w:rPr>
          <w:rFonts w:ascii="Times New Roman" w:hAnsi="Times New Roman" w:cs="Times New Roman"/>
          <w:sz w:val="24"/>
          <w:szCs w:val="24"/>
        </w:rPr>
        <w:t>olyan</w:t>
      </w:r>
      <w:r w:rsidRPr="0048565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8565A">
        <w:rPr>
          <w:rFonts w:ascii="Times New Roman" w:hAnsi="Times New Roman" w:cs="Times New Roman"/>
          <w:b/>
          <w:i/>
          <w:sz w:val="24"/>
          <w:szCs w:val="24"/>
        </w:rPr>
        <w:t>„</w:t>
      </w:r>
      <w:proofErr w:type="spellStart"/>
      <w:r w:rsidRPr="0048565A">
        <w:rPr>
          <w:rFonts w:ascii="Times New Roman" w:hAnsi="Times New Roman" w:cs="Times New Roman"/>
          <w:b/>
          <w:i/>
          <w:sz w:val="24"/>
          <w:szCs w:val="24"/>
        </w:rPr>
        <w:t>össztantárgyi</w:t>
      </w:r>
      <w:proofErr w:type="spellEnd"/>
      <w:r w:rsidRPr="0048565A">
        <w:rPr>
          <w:rFonts w:ascii="Times New Roman" w:hAnsi="Times New Roman" w:cs="Times New Roman"/>
          <w:b/>
          <w:i/>
          <w:sz w:val="24"/>
          <w:szCs w:val="24"/>
        </w:rPr>
        <w:t>” (tantárgyközi) feladat</w:t>
      </w:r>
      <w:r w:rsidRPr="0048565A">
        <w:rPr>
          <w:rFonts w:ascii="Times New Roman" w:hAnsi="Times New Roman" w:cs="Times New Roman"/>
          <w:sz w:val="24"/>
          <w:szCs w:val="24"/>
        </w:rPr>
        <w:t xml:space="preserve">, </w:t>
      </w:r>
      <w:r w:rsidRPr="0048565A">
        <w:rPr>
          <w:rFonts w:ascii="Times New Roman" w:hAnsi="Times New Roman" w:cs="Times New Roman"/>
          <w:b/>
          <w:i/>
          <w:sz w:val="24"/>
          <w:szCs w:val="24"/>
        </w:rPr>
        <w:t>ami</w:t>
      </w:r>
      <w:r w:rsidRPr="0048565A">
        <w:rPr>
          <w:rFonts w:ascii="Times New Roman" w:hAnsi="Times New Roman" w:cs="Times New Roman"/>
          <w:sz w:val="24"/>
          <w:szCs w:val="24"/>
        </w:rPr>
        <w:t xml:space="preserve"> leghatékonyabban </w:t>
      </w:r>
      <w:r w:rsidRPr="0048565A">
        <w:rPr>
          <w:rFonts w:ascii="Times New Roman" w:hAnsi="Times New Roman" w:cs="Times New Roman"/>
          <w:b/>
          <w:i/>
          <w:sz w:val="24"/>
          <w:szCs w:val="24"/>
        </w:rPr>
        <w:t>úgy fejleszthető, ha minden szaktanár rendszeresen ad könyvtár- és adatbázis-használatra épülő feladatokat</w:t>
      </w:r>
      <w:r w:rsidRPr="0048565A">
        <w:rPr>
          <w:rFonts w:ascii="Times New Roman" w:hAnsi="Times New Roman" w:cs="Times New Roman"/>
          <w:sz w:val="24"/>
          <w:szCs w:val="24"/>
        </w:rPr>
        <w:t xml:space="preserve"> a tanulóknak. Ennek </w:t>
      </w:r>
      <w:r w:rsidRPr="0048565A">
        <w:rPr>
          <w:rFonts w:ascii="Times New Roman" w:hAnsi="Times New Roman" w:cs="Times New Roman"/>
          <w:b/>
          <w:i/>
          <w:sz w:val="24"/>
          <w:szCs w:val="24"/>
        </w:rPr>
        <w:t>pozitív</w:t>
      </w:r>
      <w:r w:rsidRPr="0048565A">
        <w:rPr>
          <w:rFonts w:ascii="Times New Roman" w:hAnsi="Times New Roman" w:cs="Times New Roman"/>
          <w:sz w:val="24"/>
          <w:szCs w:val="24"/>
        </w:rPr>
        <w:t xml:space="preserve"> </w:t>
      </w:r>
      <w:r w:rsidRPr="0048565A">
        <w:rPr>
          <w:rFonts w:ascii="Times New Roman" w:hAnsi="Times New Roman" w:cs="Times New Roman"/>
          <w:b/>
          <w:i/>
          <w:sz w:val="24"/>
          <w:szCs w:val="24"/>
        </w:rPr>
        <w:t xml:space="preserve">hatása megmutatkozna a digitális szövegértést tesztelő </w:t>
      </w:r>
      <w:proofErr w:type="spellStart"/>
      <w:r w:rsidRPr="0048565A">
        <w:rPr>
          <w:rFonts w:ascii="Times New Roman" w:hAnsi="Times New Roman" w:cs="Times New Roman"/>
          <w:b/>
          <w:i/>
          <w:sz w:val="24"/>
          <w:szCs w:val="24"/>
        </w:rPr>
        <w:t>PISA-felmérésben</w:t>
      </w:r>
      <w:proofErr w:type="spellEnd"/>
      <w:r w:rsidRPr="0048565A">
        <w:rPr>
          <w:rFonts w:ascii="Times New Roman" w:hAnsi="Times New Roman" w:cs="Times New Roman"/>
          <w:sz w:val="24"/>
          <w:szCs w:val="24"/>
        </w:rPr>
        <w:t xml:space="preserve"> is, melyen tanulóink </w:t>
      </w:r>
      <w:r w:rsidRPr="0048565A">
        <w:rPr>
          <w:rFonts w:ascii="Times New Roman" w:hAnsi="Times New Roman" w:cs="Times New Roman"/>
          <w:b/>
          <w:i/>
          <w:sz w:val="24"/>
          <w:szCs w:val="24"/>
        </w:rPr>
        <w:t>2012-ben,</w:t>
      </w:r>
      <w:r w:rsidRPr="0048565A">
        <w:rPr>
          <w:rFonts w:ascii="Times New Roman" w:hAnsi="Times New Roman" w:cs="Times New Roman"/>
          <w:sz w:val="24"/>
          <w:szCs w:val="24"/>
        </w:rPr>
        <w:t xml:space="preserve"> európai viszonylatban az </w:t>
      </w:r>
      <w:r w:rsidRPr="0048565A">
        <w:rPr>
          <w:rFonts w:ascii="Times New Roman" w:hAnsi="Times New Roman" w:cs="Times New Roman"/>
          <w:b/>
          <w:i/>
          <w:sz w:val="24"/>
          <w:szCs w:val="24"/>
        </w:rPr>
        <w:t>utolsó</w:t>
      </w:r>
      <w:r w:rsidRPr="0048565A">
        <w:rPr>
          <w:rFonts w:ascii="Times New Roman" w:hAnsi="Times New Roman" w:cs="Times New Roman"/>
          <w:sz w:val="24"/>
          <w:szCs w:val="24"/>
        </w:rPr>
        <w:t xml:space="preserve"> </w:t>
      </w:r>
      <w:r w:rsidRPr="0048565A">
        <w:rPr>
          <w:rFonts w:ascii="Times New Roman" w:hAnsi="Times New Roman" w:cs="Times New Roman"/>
          <w:b/>
          <w:i/>
          <w:sz w:val="24"/>
          <w:szCs w:val="24"/>
        </w:rPr>
        <w:t xml:space="preserve">helyen </w:t>
      </w:r>
      <w:r w:rsidRPr="0048565A">
        <w:rPr>
          <w:rFonts w:ascii="Times New Roman" w:hAnsi="Times New Roman" w:cs="Times New Roman"/>
          <w:sz w:val="24"/>
          <w:szCs w:val="24"/>
        </w:rPr>
        <w:t xml:space="preserve">végeztek. </w:t>
      </w:r>
    </w:p>
    <w:p w:rsidR="00663913" w:rsidRDefault="0048565A" w:rsidP="0048565A">
      <w:pPr>
        <w:shd w:val="clear" w:color="auto" w:fill="DEEDF7"/>
        <w:spacing w:after="0" w:line="36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48565A">
        <w:rPr>
          <w:rFonts w:ascii="Times New Roman" w:hAnsi="Times New Roman" w:cs="Times New Roman"/>
          <w:sz w:val="24"/>
          <w:szCs w:val="24"/>
        </w:rPr>
        <w:t xml:space="preserve">A </w:t>
      </w:r>
      <w:r w:rsidRPr="0048565A">
        <w:rPr>
          <w:rFonts w:ascii="Times New Roman" w:hAnsi="Times New Roman" w:cs="Times New Roman"/>
          <w:b/>
          <w:i/>
          <w:sz w:val="24"/>
          <w:szCs w:val="24"/>
        </w:rPr>
        <w:t>weblapszerkesztés</w:t>
      </w:r>
      <w:r w:rsidRPr="0048565A">
        <w:rPr>
          <w:rFonts w:ascii="Times New Roman" w:hAnsi="Times New Roman" w:cs="Times New Roman"/>
          <w:sz w:val="24"/>
          <w:szCs w:val="24"/>
        </w:rPr>
        <w:t xml:space="preserve"> című kurzus felkészít az iskolai könyvtár </w:t>
      </w:r>
      <w:r w:rsidRPr="0048565A">
        <w:rPr>
          <w:rFonts w:ascii="Times New Roman" w:hAnsi="Times New Roman" w:cs="Times New Roman"/>
          <w:i/>
          <w:sz w:val="24"/>
          <w:szCs w:val="24"/>
        </w:rPr>
        <w:t xml:space="preserve">PC-n, laptopon, </w:t>
      </w:r>
      <w:proofErr w:type="spellStart"/>
      <w:r w:rsidRPr="0048565A">
        <w:rPr>
          <w:rFonts w:ascii="Times New Roman" w:hAnsi="Times New Roman" w:cs="Times New Roman"/>
          <w:i/>
          <w:sz w:val="24"/>
          <w:szCs w:val="24"/>
        </w:rPr>
        <w:t>tableten</w:t>
      </w:r>
      <w:proofErr w:type="spellEnd"/>
      <w:r w:rsidRPr="0048565A">
        <w:rPr>
          <w:rFonts w:ascii="Times New Roman" w:hAnsi="Times New Roman" w:cs="Times New Roman"/>
          <w:i/>
          <w:sz w:val="24"/>
          <w:szCs w:val="24"/>
        </w:rPr>
        <w:t xml:space="preserve"> és </w:t>
      </w:r>
      <w:proofErr w:type="spellStart"/>
      <w:r w:rsidRPr="0048565A">
        <w:rPr>
          <w:rFonts w:ascii="Times New Roman" w:hAnsi="Times New Roman" w:cs="Times New Roman"/>
          <w:i/>
          <w:sz w:val="24"/>
          <w:szCs w:val="24"/>
        </w:rPr>
        <w:t>okostelefonon</w:t>
      </w:r>
      <w:proofErr w:type="spellEnd"/>
      <w:r w:rsidRPr="0048565A">
        <w:rPr>
          <w:rFonts w:ascii="Times New Roman" w:hAnsi="Times New Roman" w:cs="Times New Roman"/>
          <w:i/>
          <w:sz w:val="24"/>
          <w:szCs w:val="24"/>
        </w:rPr>
        <w:t xml:space="preserve"> egyaránt megjeleníthető</w:t>
      </w:r>
      <w:r w:rsidRPr="0048565A">
        <w:rPr>
          <w:rFonts w:ascii="Times New Roman" w:hAnsi="Times New Roman" w:cs="Times New Roman"/>
          <w:sz w:val="24"/>
          <w:szCs w:val="24"/>
        </w:rPr>
        <w:t xml:space="preserve"> </w:t>
      </w:r>
      <w:r w:rsidRPr="0048565A">
        <w:rPr>
          <w:rFonts w:ascii="Times New Roman" w:hAnsi="Times New Roman" w:cs="Times New Roman"/>
          <w:i/>
          <w:sz w:val="24"/>
          <w:szCs w:val="24"/>
        </w:rPr>
        <w:t>dinamikus</w:t>
      </w:r>
      <w:r w:rsidRPr="0048565A">
        <w:rPr>
          <w:rFonts w:ascii="Times New Roman" w:hAnsi="Times New Roman" w:cs="Times New Roman"/>
          <w:sz w:val="24"/>
          <w:szCs w:val="24"/>
        </w:rPr>
        <w:t xml:space="preserve"> </w:t>
      </w:r>
      <w:r w:rsidRPr="0048565A">
        <w:rPr>
          <w:rFonts w:ascii="Times New Roman" w:hAnsi="Times New Roman" w:cs="Times New Roman"/>
          <w:i/>
          <w:sz w:val="24"/>
          <w:szCs w:val="24"/>
        </w:rPr>
        <w:t>honlap</w:t>
      </w:r>
      <w:r w:rsidRPr="0048565A">
        <w:rPr>
          <w:rFonts w:ascii="Times New Roman" w:hAnsi="Times New Roman" w:cs="Times New Roman"/>
          <w:sz w:val="24"/>
          <w:szCs w:val="24"/>
        </w:rPr>
        <w:t xml:space="preserve">jának </w:t>
      </w:r>
      <w:r w:rsidRPr="0048565A">
        <w:rPr>
          <w:rFonts w:ascii="Times New Roman" w:hAnsi="Times New Roman" w:cs="Times New Roman"/>
          <w:i/>
          <w:sz w:val="24"/>
          <w:szCs w:val="24"/>
        </w:rPr>
        <w:t>kialakítás</w:t>
      </w:r>
      <w:r w:rsidRPr="0048565A">
        <w:rPr>
          <w:rFonts w:ascii="Times New Roman" w:hAnsi="Times New Roman" w:cs="Times New Roman"/>
          <w:sz w:val="24"/>
          <w:szCs w:val="24"/>
        </w:rPr>
        <w:t xml:space="preserve">ára és </w:t>
      </w:r>
      <w:r w:rsidRPr="0048565A">
        <w:rPr>
          <w:rFonts w:ascii="Times New Roman" w:hAnsi="Times New Roman" w:cs="Times New Roman"/>
          <w:i/>
          <w:sz w:val="24"/>
          <w:szCs w:val="24"/>
        </w:rPr>
        <w:t>működtetés</w:t>
      </w:r>
      <w:r w:rsidRPr="0048565A">
        <w:rPr>
          <w:rFonts w:ascii="Times New Roman" w:hAnsi="Times New Roman" w:cs="Times New Roman"/>
          <w:sz w:val="24"/>
          <w:szCs w:val="24"/>
        </w:rPr>
        <w:t xml:space="preserve">ére. Képessé tesz </w:t>
      </w:r>
      <w:r w:rsidRPr="0048565A">
        <w:rPr>
          <w:rFonts w:ascii="Times New Roman" w:hAnsi="Times New Roman" w:cs="Times New Roman"/>
          <w:i/>
          <w:sz w:val="24"/>
          <w:szCs w:val="24"/>
        </w:rPr>
        <w:t>online kiállítások</w:t>
      </w:r>
      <w:r w:rsidRPr="0048565A">
        <w:rPr>
          <w:rFonts w:ascii="Times New Roman" w:hAnsi="Times New Roman" w:cs="Times New Roman"/>
          <w:sz w:val="24"/>
          <w:szCs w:val="24"/>
        </w:rPr>
        <w:t xml:space="preserve"> tervezésére és kivitelezésére, </w:t>
      </w:r>
      <w:r w:rsidRPr="0048565A">
        <w:rPr>
          <w:rFonts w:ascii="Times New Roman" w:hAnsi="Times New Roman" w:cs="Times New Roman"/>
          <w:i/>
          <w:sz w:val="24"/>
          <w:szCs w:val="24"/>
        </w:rPr>
        <w:t>kulturális és közhasznú tartalmak</w:t>
      </w:r>
      <w:r w:rsidRPr="0048565A">
        <w:rPr>
          <w:rFonts w:ascii="Times New Roman" w:hAnsi="Times New Roman" w:cs="Times New Roman"/>
          <w:sz w:val="24"/>
          <w:szCs w:val="24"/>
        </w:rPr>
        <w:t xml:space="preserve"> megjelenítésére (és folyamatos frissítésére) a honlapon. </w:t>
      </w:r>
      <w:proofErr w:type="gramStart"/>
      <w:r w:rsidRPr="0048565A">
        <w:rPr>
          <w:rFonts w:ascii="Times New Roman" w:hAnsi="Times New Roman" w:cs="Times New Roman"/>
          <w:sz w:val="24"/>
          <w:szCs w:val="24"/>
        </w:rPr>
        <w:t xml:space="preserve">A </w:t>
      </w:r>
      <w:r w:rsidRPr="0048565A">
        <w:rPr>
          <w:rFonts w:ascii="Times New Roman" w:hAnsi="Times New Roman" w:cs="Times New Roman"/>
          <w:b/>
          <w:i/>
          <w:sz w:val="24"/>
          <w:szCs w:val="24"/>
        </w:rPr>
        <w:t xml:space="preserve">minőségmenedzsment az iskolai könyvtárban </w:t>
      </w:r>
      <w:r w:rsidRPr="0048565A">
        <w:rPr>
          <w:rFonts w:ascii="Times New Roman" w:hAnsi="Times New Roman" w:cs="Times New Roman"/>
          <w:sz w:val="24"/>
          <w:szCs w:val="24"/>
        </w:rPr>
        <w:t xml:space="preserve">és </w:t>
      </w:r>
      <w:r w:rsidRPr="0048565A">
        <w:rPr>
          <w:rFonts w:ascii="Times New Roman" w:hAnsi="Times New Roman" w:cs="Times New Roman"/>
          <w:b/>
          <w:i/>
          <w:sz w:val="24"/>
          <w:szCs w:val="24"/>
        </w:rPr>
        <w:t xml:space="preserve">a </w:t>
      </w:r>
      <w:proofErr w:type="spellStart"/>
      <w:r w:rsidRPr="0048565A">
        <w:rPr>
          <w:rFonts w:ascii="Times New Roman" w:hAnsi="Times New Roman" w:cs="Times New Roman"/>
          <w:b/>
          <w:i/>
          <w:sz w:val="24"/>
          <w:szCs w:val="24"/>
        </w:rPr>
        <w:t>könyvtárostanári</w:t>
      </w:r>
      <w:proofErr w:type="spellEnd"/>
      <w:r w:rsidRPr="0048565A">
        <w:rPr>
          <w:rFonts w:ascii="Times New Roman" w:hAnsi="Times New Roman" w:cs="Times New Roman"/>
          <w:b/>
          <w:i/>
          <w:sz w:val="24"/>
          <w:szCs w:val="24"/>
        </w:rPr>
        <w:t xml:space="preserve"> portfólió specializációi </w:t>
      </w:r>
      <w:r w:rsidRPr="0048565A">
        <w:rPr>
          <w:rFonts w:ascii="Times New Roman" w:hAnsi="Times New Roman" w:cs="Times New Roman"/>
          <w:sz w:val="24"/>
          <w:szCs w:val="24"/>
        </w:rPr>
        <w:t xml:space="preserve">című kurzus egyrészt elősegíti az iskolai könyvtári feladatok és munkafolyamatok </w:t>
      </w:r>
      <w:r w:rsidRPr="0048565A">
        <w:rPr>
          <w:rFonts w:ascii="Times New Roman" w:hAnsi="Times New Roman" w:cs="Times New Roman"/>
          <w:i/>
          <w:sz w:val="24"/>
          <w:szCs w:val="24"/>
        </w:rPr>
        <w:t>tudatos szabályozás</w:t>
      </w:r>
      <w:r w:rsidRPr="0048565A">
        <w:rPr>
          <w:rFonts w:ascii="Times New Roman" w:hAnsi="Times New Roman" w:cs="Times New Roman"/>
          <w:sz w:val="24"/>
          <w:szCs w:val="24"/>
        </w:rPr>
        <w:t xml:space="preserve">át (a </w:t>
      </w:r>
      <w:r w:rsidRPr="0048565A">
        <w:rPr>
          <w:rFonts w:ascii="Times New Roman" w:hAnsi="Times New Roman" w:cs="Times New Roman"/>
          <w:i/>
          <w:sz w:val="24"/>
          <w:szCs w:val="24"/>
        </w:rPr>
        <w:t>könyvtárhasználói igényeket és elégedettséget szem előtt tartó tervezés</w:t>
      </w:r>
      <w:r w:rsidRPr="0048565A">
        <w:rPr>
          <w:rFonts w:ascii="Times New Roman" w:hAnsi="Times New Roman" w:cs="Times New Roman"/>
          <w:sz w:val="24"/>
          <w:szCs w:val="24"/>
        </w:rPr>
        <w:t xml:space="preserve">ét, </w:t>
      </w:r>
      <w:r w:rsidRPr="0048565A">
        <w:rPr>
          <w:rFonts w:ascii="Times New Roman" w:hAnsi="Times New Roman" w:cs="Times New Roman"/>
          <w:i/>
          <w:sz w:val="24"/>
          <w:szCs w:val="24"/>
        </w:rPr>
        <w:t>szervezés</w:t>
      </w:r>
      <w:r w:rsidRPr="0048565A">
        <w:rPr>
          <w:rFonts w:ascii="Times New Roman" w:hAnsi="Times New Roman" w:cs="Times New Roman"/>
          <w:sz w:val="24"/>
          <w:szCs w:val="24"/>
        </w:rPr>
        <w:t xml:space="preserve">ét, </w:t>
      </w:r>
      <w:r w:rsidRPr="0048565A">
        <w:rPr>
          <w:rFonts w:ascii="Times New Roman" w:hAnsi="Times New Roman" w:cs="Times New Roman"/>
          <w:i/>
          <w:sz w:val="24"/>
          <w:szCs w:val="24"/>
        </w:rPr>
        <w:t>irányítás</w:t>
      </w:r>
      <w:r w:rsidRPr="0048565A">
        <w:rPr>
          <w:rFonts w:ascii="Times New Roman" w:hAnsi="Times New Roman" w:cs="Times New Roman"/>
          <w:sz w:val="24"/>
          <w:szCs w:val="24"/>
        </w:rPr>
        <w:t xml:space="preserve">át, </w:t>
      </w:r>
      <w:r w:rsidRPr="0048565A">
        <w:rPr>
          <w:rFonts w:ascii="Times New Roman" w:hAnsi="Times New Roman" w:cs="Times New Roman"/>
          <w:i/>
          <w:sz w:val="24"/>
          <w:szCs w:val="24"/>
        </w:rPr>
        <w:t>ellenőrzés</w:t>
      </w:r>
      <w:r w:rsidRPr="0048565A">
        <w:rPr>
          <w:rFonts w:ascii="Times New Roman" w:hAnsi="Times New Roman" w:cs="Times New Roman"/>
          <w:sz w:val="24"/>
          <w:szCs w:val="24"/>
        </w:rPr>
        <w:t xml:space="preserve">ét, </w:t>
      </w:r>
      <w:r w:rsidRPr="0048565A">
        <w:rPr>
          <w:rFonts w:ascii="Times New Roman" w:hAnsi="Times New Roman" w:cs="Times New Roman"/>
          <w:i/>
          <w:sz w:val="24"/>
          <w:szCs w:val="24"/>
        </w:rPr>
        <w:t>értékelés</w:t>
      </w:r>
      <w:r w:rsidRPr="0048565A">
        <w:rPr>
          <w:rFonts w:ascii="Times New Roman" w:hAnsi="Times New Roman" w:cs="Times New Roman"/>
          <w:sz w:val="24"/>
          <w:szCs w:val="24"/>
        </w:rPr>
        <w:t xml:space="preserve">ét), a </w:t>
      </w:r>
      <w:r w:rsidRPr="0048565A">
        <w:rPr>
          <w:rFonts w:ascii="Times New Roman" w:hAnsi="Times New Roman" w:cs="Times New Roman"/>
          <w:i/>
          <w:sz w:val="24"/>
          <w:szCs w:val="24"/>
        </w:rPr>
        <w:t>TQM szemlélet</w:t>
      </w:r>
      <w:r w:rsidRPr="0048565A">
        <w:rPr>
          <w:rFonts w:ascii="Times New Roman" w:hAnsi="Times New Roman" w:cs="Times New Roman"/>
          <w:sz w:val="24"/>
          <w:szCs w:val="24"/>
        </w:rPr>
        <w:t xml:space="preserve"> és a hatékony minőségmenedzsment-, marketingmenedzsment- és projektmenedzsment </w:t>
      </w:r>
      <w:r w:rsidRPr="0048565A">
        <w:rPr>
          <w:rFonts w:ascii="Times New Roman" w:hAnsi="Times New Roman" w:cs="Times New Roman"/>
          <w:i/>
          <w:sz w:val="24"/>
          <w:szCs w:val="24"/>
        </w:rPr>
        <w:t>technikák, módszerek</w:t>
      </w:r>
      <w:r w:rsidRPr="0048565A">
        <w:rPr>
          <w:rFonts w:ascii="Times New Roman" w:hAnsi="Times New Roman" w:cs="Times New Roman"/>
          <w:sz w:val="24"/>
          <w:szCs w:val="24"/>
        </w:rPr>
        <w:t xml:space="preserve"> (pl.: igény- és elégedettségfelmérő kérdőívek, folyamatábra, SWOT analízis, </w:t>
      </w:r>
      <w:proofErr w:type="spellStart"/>
      <w:r w:rsidRPr="0048565A">
        <w:rPr>
          <w:rFonts w:ascii="Times New Roman" w:hAnsi="Times New Roman" w:cs="Times New Roman"/>
          <w:sz w:val="24"/>
          <w:szCs w:val="24"/>
        </w:rPr>
        <w:t>brainstorming</w:t>
      </w:r>
      <w:proofErr w:type="spellEnd"/>
      <w:r w:rsidRPr="0048565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8565A">
        <w:rPr>
          <w:rFonts w:ascii="Times New Roman" w:hAnsi="Times New Roman" w:cs="Times New Roman"/>
          <w:sz w:val="24"/>
          <w:szCs w:val="24"/>
        </w:rPr>
        <w:t>Ishikawa-diagram</w:t>
      </w:r>
      <w:proofErr w:type="spellEnd"/>
      <w:r w:rsidRPr="0048565A">
        <w:rPr>
          <w:rFonts w:ascii="Times New Roman" w:hAnsi="Times New Roman" w:cs="Times New Roman"/>
          <w:sz w:val="24"/>
          <w:szCs w:val="24"/>
        </w:rPr>
        <w:t>, értékelő ívek, megvalósíthatósági elemzés, költség-haszon</w:t>
      </w:r>
      <w:proofErr w:type="gramEnd"/>
      <w:r w:rsidRPr="0048565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8565A">
        <w:rPr>
          <w:rFonts w:ascii="Times New Roman" w:hAnsi="Times New Roman" w:cs="Times New Roman"/>
          <w:sz w:val="24"/>
          <w:szCs w:val="24"/>
        </w:rPr>
        <w:t>elemzés</w:t>
      </w:r>
      <w:proofErr w:type="gramEnd"/>
      <w:r w:rsidRPr="0048565A">
        <w:rPr>
          <w:rFonts w:ascii="Times New Roman" w:hAnsi="Times New Roman" w:cs="Times New Roman"/>
          <w:sz w:val="24"/>
          <w:szCs w:val="24"/>
        </w:rPr>
        <w:t>, online marketing, marketingterv, projekt-módszer, pályázati projekt stb.) gyakorlati alkalmazását, másrészt támogatja a pedagógus (</w:t>
      </w:r>
      <w:proofErr w:type="spellStart"/>
      <w:r w:rsidRPr="0048565A">
        <w:rPr>
          <w:rFonts w:ascii="Times New Roman" w:hAnsi="Times New Roman" w:cs="Times New Roman"/>
          <w:sz w:val="24"/>
          <w:szCs w:val="24"/>
        </w:rPr>
        <w:t>könyvtárostanári</w:t>
      </w:r>
      <w:proofErr w:type="spellEnd"/>
      <w:r w:rsidRPr="0048565A">
        <w:rPr>
          <w:rFonts w:ascii="Times New Roman" w:hAnsi="Times New Roman" w:cs="Times New Roman"/>
          <w:sz w:val="24"/>
          <w:szCs w:val="24"/>
        </w:rPr>
        <w:t xml:space="preserve">) </w:t>
      </w:r>
      <w:r w:rsidRPr="0048565A">
        <w:rPr>
          <w:rFonts w:ascii="Times New Roman" w:hAnsi="Times New Roman" w:cs="Times New Roman"/>
          <w:i/>
          <w:sz w:val="24"/>
          <w:szCs w:val="24"/>
        </w:rPr>
        <w:t>portfólió szakszerű elkészítés</w:t>
      </w:r>
      <w:r w:rsidRPr="0048565A">
        <w:rPr>
          <w:rFonts w:ascii="Times New Roman" w:hAnsi="Times New Roman" w:cs="Times New Roman"/>
          <w:sz w:val="24"/>
          <w:szCs w:val="24"/>
        </w:rPr>
        <w:t xml:space="preserve">ét. A </w:t>
      </w:r>
      <w:r w:rsidRPr="0048565A">
        <w:rPr>
          <w:rFonts w:ascii="Times New Roman" w:hAnsi="Times New Roman" w:cs="Times New Roman"/>
          <w:b/>
          <w:i/>
          <w:sz w:val="24"/>
          <w:szCs w:val="24"/>
        </w:rPr>
        <w:t>kommunikációs-, konfliktuskezelő-, attitűdformáló tréning</w:t>
      </w:r>
      <w:r w:rsidRPr="0048565A">
        <w:rPr>
          <w:rFonts w:ascii="Times New Roman" w:hAnsi="Times New Roman" w:cs="Times New Roman"/>
          <w:sz w:val="24"/>
          <w:szCs w:val="24"/>
        </w:rPr>
        <w:t xml:space="preserve"> </w:t>
      </w:r>
      <w:r w:rsidR="00663913">
        <w:rPr>
          <w:rFonts w:ascii="Times New Roman" w:hAnsi="Times New Roman" w:cs="Times New Roman"/>
          <w:sz w:val="24"/>
          <w:szCs w:val="24"/>
        </w:rPr>
        <w:t>e</w:t>
      </w:r>
      <w:r w:rsidR="00663913" w:rsidRPr="0048565A">
        <w:rPr>
          <w:rFonts w:ascii="Times New Roman" w:hAnsi="Times New Roman" w:cs="Times New Roman"/>
          <w:sz w:val="24"/>
          <w:szCs w:val="24"/>
        </w:rPr>
        <w:t>lfogadóbbá, toleránsabbá, támogatóbbá tesz a hátrányosabb társadalmi csoportok irányában</w:t>
      </w:r>
      <w:r w:rsidR="00663913">
        <w:rPr>
          <w:rFonts w:ascii="Times New Roman" w:hAnsi="Times New Roman" w:cs="Times New Roman"/>
          <w:sz w:val="24"/>
          <w:szCs w:val="24"/>
        </w:rPr>
        <w:t xml:space="preserve"> és</w:t>
      </w:r>
      <w:r w:rsidR="00663913" w:rsidRPr="0048565A">
        <w:rPr>
          <w:rFonts w:ascii="Times New Roman" w:hAnsi="Times New Roman" w:cs="Times New Roman"/>
          <w:sz w:val="24"/>
          <w:szCs w:val="24"/>
        </w:rPr>
        <w:t xml:space="preserve"> </w:t>
      </w:r>
      <w:r w:rsidRPr="0048565A">
        <w:rPr>
          <w:rFonts w:ascii="Times New Roman" w:hAnsi="Times New Roman" w:cs="Times New Roman"/>
          <w:sz w:val="24"/>
          <w:szCs w:val="24"/>
        </w:rPr>
        <w:t>hasznosítható a diákokkal, a kollégákkal történő kommunikáció</w:t>
      </w:r>
      <w:r w:rsidR="00663913">
        <w:rPr>
          <w:rFonts w:ascii="Times New Roman" w:hAnsi="Times New Roman" w:cs="Times New Roman"/>
          <w:sz w:val="24"/>
          <w:szCs w:val="24"/>
        </w:rPr>
        <w:t>, továbbá</w:t>
      </w:r>
      <w:r w:rsidRPr="0048565A">
        <w:rPr>
          <w:rFonts w:ascii="Times New Roman" w:hAnsi="Times New Roman" w:cs="Times New Roman"/>
          <w:sz w:val="24"/>
          <w:szCs w:val="24"/>
        </w:rPr>
        <w:t xml:space="preserve"> az esetleges konfliktusok feloldása során.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74E6C" w:rsidRPr="0048565A" w:rsidRDefault="00663913" w:rsidP="00663913">
      <w:pPr>
        <w:shd w:val="clear" w:color="auto" w:fill="DEEDF7"/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>
        <w:rPr>
          <w:rFonts w:ascii="Times New Roman" w:hAnsi="Times New Roman" w:cs="Times New Roman"/>
          <w:bCs/>
          <w:sz w:val="24"/>
          <w:szCs w:val="24"/>
        </w:rPr>
        <w:t>K</w:t>
      </w:r>
      <w:r w:rsidR="0048565A" w:rsidRPr="0048565A">
        <w:rPr>
          <w:rFonts w:ascii="Times New Roman" w:hAnsi="Times New Roman" w:cs="Times New Roman"/>
          <w:bCs/>
          <w:sz w:val="24"/>
          <w:szCs w:val="24"/>
        </w:rPr>
        <w:t xml:space="preserve">ötelezően </w:t>
      </w:r>
      <w:r w:rsidR="0048565A" w:rsidRPr="0048565A">
        <w:rPr>
          <w:rFonts w:ascii="Times New Roman" w:hAnsi="Times New Roman" w:cs="Times New Roman"/>
          <w:bCs/>
          <w:i/>
          <w:sz w:val="24"/>
          <w:szCs w:val="24"/>
        </w:rPr>
        <w:t>választandó ismeretkörök</w:t>
      </w:r>
      <w:r>
        <w:rPr>
          <w:rFonts w:ascii="Times New Roman" w:hAnsi="Times New Roman" w:cs="Times New Roman"/>
          <w:bCs/>
          <w:sz w:val="24"/>
          <w:szCs w:val="24"/>
        </w:rPr>
        <w:t xml:space="preserve"> formájában, a hallgatók</w:t>
      </w:r>
      <w:r w:rsidR="0048565A" w:rsidRPr="0048565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8565A" w:rsidRPr="0048565A">
        <w:rPr>
          <w:rFonts w:ascii="Times New Roman" w:hAnsi="Times New Roman" w:cs="Times New Roman"/>
          <w:b/>
          <w:i/>
          <w:sz w:val="24"/>
          <w:szCs w:val="24"/>
        </w:rPr>
        <w:t>olvasás- és könyvtártudományi kutatószeminárium</w:t>
      </w:r>
      <w:r w:rsidR="0048565A" w:rsidRPr="0048565A">
        <w:rPr>
          <w:rFonts w:ascii="Times New Roman" w:hAnsi="Times New Roman" w:cs="Times New Roman"/>
          <w:sz w:val="24"/>
          <w:szCs w:val="24"/>
        </w:rPr>
        <w:t xml:space="preserve">on, illetve </w:t>
      </w:r>
      <w:proofErr w:type="spellStart"/>
      <w:r w:rsidR="0048565A" w:rsidRPr="0048565A">
        <w:rPr>
          <w:rFonts w:ascii="Times New Roman" w:hAnsi="Times New Roman" w:cs="Times New Roman"/>
          <w:b/>
          <w:i/>
          <w:sz w:val="24"/>
          <w:szCs w:val="24"/>
        </w:rPr>
        <w:t>biblioterápia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kurzuson vesznek részt. A</w:t>
      </w:r>
      <w:r w:rsidR="0048565A" w:rsidRPr="0048565A">
        <w:rPr>
          <w:rFonts w:ascii="Times New Roman" w:hAnsi="Times New Roman" w:cs="Times New Roman"/>
          <w:sz w:val="24"/>
          <w:szCs w:val="24"/>
        </w:rPr>
        <w:t xml:space="preserve">z </w:t>
      </w:r>
      <w:r w:rsidR="0048565A" w:rsidRPr="0048565A">
        <w:rPr>
          <w:rFonts w:ascii="Times New Roman" w:hAnsi="Times New Roman" w:cs="Times New Roman"/>
          <w:sz w:val="24"/>
          <w:szCs w:val="24"/>
        </w:rPr>
        <w:lastRenderedPageBreak/>
        <w:t xml:space="preserve">itt szerzett ismeretek és tapasztalatok hasznosíthatók az olvasóvá- és könyvtárhasználóvá nevelés során, az olvasók személyiségét, érzelmi intelligenciáját fejlesztő irodalom ajánlásakor, vagy az olvasókörök, olvasótáborok szervezésekor. Az </w:t>
      </w:r>
      <w:proofErr w:type="spellStart"/>
      <w:r w:rsidR="0048565A" w:rsidRPr="0048565A">
        <w:rPr>
          <w:rFonts w:ascii="Times New Roman" w:hAnsi="Times New Roman" w:cs="Times New Roman"/>
          <w:b/>
          <w:i/>
          <w:sz w:val="24"/>
          <w:szCs w:val="24"/>
        </w:rPr>
        <w:t>e-learning</w:t>
      </w:r>
      <w:proofErr w:type="spellEnd"/>
      <w:r w:rsidR="0048565A" w:rsidRPr="0048565A">
        <w:rPr>
          <w:rFonts w:ascii="Times New Roman" w:hAnsi="Times New Roman" w:cs="Times New Roman"/>
          <w:sz w:val="24"/>
          <w:szCs w:val="24"/>
        </w:rPr>
        <w:t xml:space="preserve"> kurzus hasznosítható egyrészt a </w:t>
      </w:r>
      <w:proofErr w:type="spellStart"/>
      <w:r w:rsidR="0048565A" w:rsidRPr="0048565A">
        <w:rPr>
          <w:rFonts w:ascii="Times New Roman" w:hAnsi="Times New Roman" w:cs="Times New Roman"/>
          <w:sz w:val="24"/>
          <w:szCs w:val="24"/>
        </w:rPr>
        <w:t>könyvtárostanár</w:t>
      </w:r>
      <w:proofErr w:type="spellEnd"/>
      <w:r w:rsidR="0048565A" w:rsidRPr="0048565A">
        <w:rPr>
          <w:rFonts w:ascii="Times New Roman" w:hAnsi="Times New Roman" w:cs="Times New Roman"/>
          <w:sz w:val="24"/>
          <w:szCs w:val="24"/>
        </w:rPr>
        <w:t xml:space="preserve"> / tanító folyamatos </w:t>
      </w:r>
      <w:r w:rsidR="0048565A" w:rsidRPr="0048565A">
        <w:rPr>
          <w:rFonts w:ascii="Times New Roman" w:hAnsi="Times New Roman" w:cs="Times New Roman"/>
          <w:i/>
          <w:sz w:val="24"/>
          <w:szCs w:val="24"/>
        </w:rPr>
        <w:t>önképzés</w:t>
      </w:r>
      <w:r w:rsidR="0048565A" w:rsidRPr="0048565A">
        <w:rPr>
          <w:rFonts w:ascii="Times New Roman" w:hAnsi="Times New Roman" w:cs="Times New Roman"/>
          <w:sz w:val="24"/>
          <w:szCs w:val="24"/>
        </w:rPr>
        <w:t xml:space="preserve">éhez, élethosszig tartó tanulásához, </w:t>
      </w:r>
      <w:r w:rsidR="0048565A" w:rsidRPr="0048565A">
        <w:rPr>
          <w:rFonts w:ascii="Times New Roman" w:hAnsi="Times New Roman" w:cs="Times New Roman"/>
          <w:i/>
          <w:sz w:val="24"/>
          <w:szCs w:val="24"/>
        </w:rPr>
        <w:t xml:space="preserve">szakmai tevékenysége </w:t>
      </w:r>
      <w:r w:rsidR="0048565A" w:rsidRPr="0048565A">
        <w:rPr>
          <w:rFonts w:ascii="Times New Roman" w:hAnsi="Times New Roman" w:cs="Times New Roman"/>
          <w:sz w:val="24"/>
          <w:szCs w:val="24"/>
        </w:rPr>
        <w:t xml:space="preserve">(publikációk, projektek, konferencia-anyagok, tematikák, óravázlatok stb.) </w:t>
      </w:r>
      <w:r w:rsidR="0048565A" w:rsidRPr="0048565A">
        <w:rPr>
          <w:rFonts w:ascii="Times New Roman" w:hAnsi="Times New Roman" w:cs="Times New Roman"/>
          <w:i/>
          <w:sz w:val="24"/>
          <w:szCs w:val="24"/>
        </w:rPr>
        <w:t>elérhetővé tétel</w:t>
      </w:r>
      <w:r w:rsidR="0048565A" w:rsidRPr="0048565A">
        <w:rPr>
          <w:rFonts w:ascii="Times New Roman" w:hAnsi="Times New Roman" w:cs="Times New Roman"/>
          <w:sz w:val="24"/>
          <w:szCs w:val="24"/>
        </w:rPr>
        <w:t xml:space="preserve">éhez, másrészt a </w:t>
      </w:r>
      <w:r w:rsidR="0048565A" w:rsidRPr="0048565A">
        <w:rPr>
          <w:rFonts w:ascii="Times New Roman" w:hAnsi="Times New Roman" w:cs="Times New Roman"/>
          <w:i/>
          <w:sz w:val="24"/>
          <w:szCs w:val="24"/>
        </w:rPr>
        <w:t>távoktatási (</w:t>
      </w:r>
      <w:proofErr w:type="spellStart"/>
      <w:r w:rsidR="0048565A" w:rsidRPr="0048565A">
        <w:rPr>
          <w:rFonts w:ascii="Times New Roman" w:hAnsi="Times New Roman" w:cs="Times New Roman"/>
          <w:i/>
          <w:sz w:val="24"/>
          <w:szCs w:val="24"/>
        </w:rPr>
        <w:t>e-learning</w:t>
      </w:r>
      <w:proofErr w:type="spellEnd"/>
      <w:r w:rsidR="0048565A" w:rsidRPr="0048565A">
        <w:rPr>
          <w:rFonts w:ascii="Times New Roman" w:hAnsi="Times New Roman" w:cs="Times New Roman"/>
          <w:i/>
          <w:sz w:val="24"/>
          <w:szCs w:val="24"/>
        </w:rPr>
        <w:t>) tananyag</w:t>
      </w:r>
      <w:r w:rsidR="0048565A" w:rsidRPr="0048565A">
        <w:rPr>
          <w:rFonts w:ascii="Times New Roman" w:hAnsi="Times New Roman" w:cs="Times New Roman"/>
          <w:sz w:val="24"/>
          <w:szCs w:val="24"/>
        </w:rPr>
        <w:t xml:space="preserve">ok iskolai könyvtári </w:t>
      </w:r>
      <w:r w:rsidR="0048565A" w:rsidRPr="0048565A">
        <w:rPr>
          <w:rFonts w:ascii="Times New Roman" w:hAnsi="Times New Roman" w:cs="Times New Roman"/>
          <w:i/>
          <w:sz w:val="24"/>
          <w:szCs w:val="24"/>
        </w:rPr>
        <w:t>szolgáltatásához, rendszerezéséhez,</w:t>
      </w:r>
      <w:r w:rsidR="0048565A" w:rsidRPr="0048565A">
        <w:rPr>
          <w:rFonts w:ascii="Times New Roman" w:hAnsi="Times New Roman" w:cs="Times New Roman"/>
          <w:sz w:val="24"/>
          <w:szCs w:val="24"/>
        </w:rPr>
        <w:t xml:space="preserve"> </w:t>
      </w:r>
      <w:r w:rsidR="0048565A" w:rsidRPr="0048565A">
        <w:rPr>
          <w:rFonts w:ascii="Times New Roman" w:hAnsi="Times New Roman" w:cs="Times New Roman"/>
          <w:i/>
          <w:sz w:val="24"/>
          <w:szCs w:val="24"/>
        </w:rPr>
        <w:t>e-tananyagok készítéséhez,</w:t>
      </w:r>
      <w:r w:rsidR="0048565A" w:rsidRPr="0048565A">
        <w:rPr>
          <w:rFonts w:ascii="Times New Roman" w:hAnsi="Times New Roman" w:cs="Times New Roman"/>
          <w:sz w:val="24"/>
          <w:szCs w:val="24"/>
        </w:rPr>
        <w:t xml:space="preserve"> a </w:t>
      </w:r>
      <w:r>
        <w:rPr>
          <w:rFonts w:ascii="Times New Roman" w:hAnsi="Times New Roman" w:cs="Times New Roman"/>
          <w:i/>
          <w:sz w:val="24"/>
          <w:szCs w:val="24"/>
        </w:rPr>
        <w:t>Sulinet Digitális Tudás</w:t>
      </w:r>
      <w:r w:rsidR="0048565A" w:rsidRPr="0048565A">
        <w:rPr>
          <w:rFonts w:ascii="Times New Roman" w:hAnsi="Times New Roman" w:cs="Times New Roman"/>
          <w:i/>
          <w:sz w:val="24"/>
          <w:szCs w:val="24"/>
        </w:rPr>
        <w:t>bázis</w:t>
      </w:r>
      <w:r w:rsidR="0048565A" w:rsidRPr="0048565A">
        <w:rPr>
          <w:rFonts w:ascii="Times New Roman" w:hAnsi="Times New Roman" w:cs="Times New Roman"/>
          <w:sz w:val="24"/>
          <w:szCs w:val="24"/>
        </w:rPr>
        <w:t xml:space="preserve"> és a </w:t>
      </w:r>
      <w:r w:rsidR="0048565A" w:rsidRPr="0048565A">
        <w:rPr>
          <w:rFonts w:ascii="Times New Roman" w:hAnsi="Times New Roman" w:cs="Times New Roman"/>
          <w:i/>
          <w:sz w:val="24"/>
          <w:szCs w:val="24"/>
        </w:rPr>
        <w:t>Digitális Kincstár</w:t>
      </w:r>
      <w:r w:rsidR="0048565A" w:rsidRPr="0048565A">
        <w:rPr>
          <w:rFonts w:ascii="Times New Roman" w:hAnsi="Times New Roman" w:cs="Times New Roman"/>
          <w:sz w:val="24"/>
          <w:szCs w:val="24"/>
        </w:rPr>
        <w:t xml:space="preserve"> használatához. Az </w:t>
      </w:r>
      <w:r w:rsidR="0048565A" w:rsidRPr="0048565A">
        <w:rPr>
          <w:rFonts w:ascii="Times New Roman" w:hAnsi="Times New Roman" w:cs="Times New Roman"/>
          <w:b/>
          <w:i/>
          <w:sz w:val="24"/>
          <w:szCs w:val="24"/>
        </w:rPr>
        <w:t>intelligens webes alkalmazások – a szemantikus web</w:t>
      </w:r>
      <w:r w:rsidR="0048565A" w:rsidRPr="0048565A">
        <w:rPr>
          <w:rFonts w:ascii="Times New Roman" w:hAnsi="Times New Roman" w:cs="Times New Roman"/>
          <w:sz w:val="24"/>
          <w:szCs w:val="24"/>
        </w:rPr>
        <w:t xml:space="preserve"> című kurzus nyomán hatékonyan </w:t>
      </w:r>
      <w:r w:rsidR="0048565A" w:rsidRPr="0048565A">
        <w:rPr>
          <w:rFonts w:ascii="Times New Roman" w:hAnsi="Times New Roman" w:cs="Times New Roman"/>
          <w:i/>
          <w:sz w:val="24"/>
          <w:szCs w:val="24"/>
        </w:rPr>
        <w:t>népszerűsíthető</w:t>
      </w:r>
      <w:r w:rsidR="0048565A" w:rsidRPr="0048565A">
        <w:rPr>
          <w:rFonts w:ascii="Times New Roman" w:hAnsi="Times New Roman" w:cs="Times New Roman"/>
          <w:sz w:val="24"/>
          <w:szCs w:val="24"/>
        </w:rPr>
        <w:t xml:space="preserve"> az iskolai könyvtár a közösségi média oldalain, a webes alkalmazások közül az </w:t>
      </w:r>
      <w:proofErr w:type="spellStart"/>
      <w:r w:rsidR="0048565A" w:rsidRPr="0048565A">
        <w:rPr>
          <w:rFonts w:ascii="Times New Roman" w:hAnsi="Times New Roman" w:cs="Times New Roman"/>
          <w:i/>
          <w:sz w:val="24"/>
          <w:szCs w:val="24"/>
        </w:rPr>
        <w:t>Azolo</w:t>
      </w:r>
      <w:proofErr w:type="spellEnd"/>
      <w:r w:rsidR="0048565A" w:rsidRPr="0048565A">
        <w:rPr>
          <w:rFonts w:ascii="Times New Roman" w:hAnsi="Times New Roman" w:cs="Times New Roman"/>
          <w:sz w:val="24"/>
          <w:szCs w:val="24"/>
        </w:rPr>
        <w:t xml:space="preserve"> kérdéssorokat szolgáltat az aktuálisan olvasott könyvekhez, az </w:t>
      </w:r>
      <w:proofErr w:type="spellStart"/>
      <w:r w:rsidR="0048565A" w:rsidRPr="0048565A">
        <w:rPr>
          <w:rFonts w:ascii="Times New Roman" w:hAnsi="Times New Roman" w:cs="Times New Roman"/>
          <w:i/>
          <w:sz w:val="24"/>
          <w:szCs w:val="24"/>
        </w:rPr>
        <w:t>eTwinning</w:t>
      </w:r>
      <w:proofErr w:type="spellEnd"/>
      <w:r w:rsidR="0048565A" w:rsidRPr="0048565A">
        <w:rPr>
          <w:rFonts w:ascii="Times New Roman" w:hAnsi="Times New Roman" w:cs="Times New Roman"/>
          <w:sz w:val="24"/>
          <w:szCs w:val="24"/>
        </w:rPr>
        <w:t xml:space="preserve"> ingyenes IKT tanfolyamokat is tart, a </w:t>
      </w:r>
      <w:proofErr w:type="spellStart"/>
      <w:r w:rsidR="0048565A" w:rsidRPr="0048565A">
        <w:rPr>
          <w:rFonts w:ascii="Times New Roman" w:hAnsi="Times New Roman" w:cs="Times New Roman"/>
          <w:i/>
          <w:sz w:val="24"/>
          <w:szCs w:val="24"/>
        </w:rPr>
        <w:t>Pinterest</w:t>
      </w:r>
      <w:proofErr w:type="spellEnd"/>
      <w:r w:rsidR="0048565A" w:rsidRPr="0048565A">
        <w:rPr>
          <w:rFonts w:ascii="Times New Roman" w:hAnsi="Times New Roman" w:cs="Times New Roman"/>
          <w:sz w:val="24"/>
          <w:szCs w:val="24"/>
        </w:rPr>
        <w:t xml:space="preserve"> képgyűjtéshez jó, a </w:t>
      </w:r>
      <w:proofErr w:type="spellStart"/>
      <w:r w:rsidR="0048565A" w:rsidRPr="0048565A">
        <w:rPr>
          <w:rFonts w:ascii="Times New Roman" w:hAnsi="Times New Roman" w:cs="Times New Roman"/>
          <w:i/>
          <w:sz w:val="24"/>
          <w:szCs w:val="24"/>
        </w:rPr>
        <w:t>Learning</w:t>
      </w:r>
      <w:proofErr w:type="spellEnd"/>
      <w:r w:rsidR="0048565A" w:rsidRPr="0048565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8565A" w:rsidRPr="0048565A">
        <w:rPr>
          <w:rFonts w:ascii="Times New Roman" w:hAnsi="Times New Roman" w:cs="Times New Roman"/>
          <w:i/>
          <w:sz w:val="24"/>
          <w:szCs w:val="24"/>
        </w:rPr>
        <w:t>Apps</w:t>
      </w:r>
      <w:proofErr w:type="spellEnd"/>
      <w:r w:rsidR="0048565A" w:rsidRPr="0048565A">
        <w:rPr>
          <w:rFonts w:ascii="Times New Roman" w:hAnsi="Times New Roman" w:cs="Times New Roman"/>
          <w:sz w:val="24"/>
          <w:szCs w:val="24"/>
        </w:rPr>
        <w:t xml:space="preserve"> és a </w:t>
      </w:r>
      <w:proofErr w:type="spellStart"/>
      <w:r w:rsidR="0048565A" w:rsidRPr="0048565A">
        <w:rPr>
          <w:rFonts w:ascii="Times New Roman" w:hAnsi="Times New Roman" w:cs="Times New Roman"/>
          <w:i/>
          <w:sz w:val="24"/>
          <w:szCs w:val="24"/>
        </w:rPr>
        <w:t>Redmenta</w:t>
      </w:r>
      <w:proofErr w:type="spellEnd"/>
      <w:r w:rsidR="0048565A" w:rsidRPr="0048565A">
        <w:rPr>
          <w:rFonts w:ascii="Times New Roman" w:hAnsi="Times New Roman" w:cs="Times New Roman"/>
          <w:sz w:val="24"/>
          <w:szCs w:val="24"/>
        </w:rPr>
        <w:t xml:space="preserve"> feladatkészítő alkalmazásokkal mobileszközökön megoldható, online feladatok készíthetők. A </w:t>
      </w:r>
      <w:r w:rsidR="0048565A" w:rsidRPr="0048565A">
        <w:rPr>
          <w:rFonts w:ascii="Times New Roman" w:hAnsi="Times New Roman" w:cs="Times New Roman"/>
          <w:b/>
          <w:i/>
          <w:sz w:val="24"/>
          <w:szCs w:val="24"/>
        </w:rPr>
        <w:t>bevezetés az IKT eszközök használatába, tématérkép készítése</w:t>
      </w:r>
      <w:r w:rsidR="0048565A" w:rsidRPr="0048565A">
        <w:rPr>
          <w:rFonts w:ascii="Times New Roman" w:hAnsi="Times New Roman" w:cs="Times New Roman"/>
          <w:sz w:val="24"/>
          <w:szCs w:val="24"/>
        </w:rPr>
        <w:t xml:space="preserve"> című kurzus gyakorlati hasznosíthatósága pl.: szöveges és multimediális információk készítése, archiválása és közreadása elektronikus formában; </w:t>
      </w:r>
      <w:r w:rsidR="0048565A" w:rsidRPr="0048565A">
        <w:rPr>
          <w:rFonts w:ascii="Times New Roman" w:hAnsi="Times New Roman" w:cs="Times New Roman"/>
          <w:i/>
          <w:sz w:val="24"/>
          <w:szCs w:val="24"/>
        </w:rPr>
        <w:t>digitális</w:t>
      </w:r>
      <w:r w:rsidR="0048565A" w:rsidRPr="0048565A">
        <w:rPr>
          <w:rFonts w:ascii="Times New Roman" w:hAnsi="Times New Roman" w:cs="Times New Roman"/>
          <w:sz w:val="24"/>
          <w:szCs w:val="24"/>
        </w:rPr>
        <w:t xml:space="preserve"> (interaktív és multimédiás) </w:t>
      </w:r>
      <w:r w:rsidR="0048565A" w:rsidRPr="0048565A">
        <w:rPr>
          <w:rFonts w:ascii="Times New Roman" w:hAnsi="Times New Roman" w:cs="Times New Roman"/>
          <w:i/>
          <w:sz w:val="24"/>
          <w:szCs w:val="24"/>
        </w:rPr>
        <w:t>tananyagok</w:t>
      </w:r>
      <w:r w:rsidR="0048565A" w:rsidRPr="0048565A">
        <w:rPr>
          <w:rFonts w:ascii="Times New Roman" w:hAnsi="Times New Roman" w:cs="Times New Roman"/>
          <w:sz w:val="24"/>
          <w:szCs w:val="24"/>
        </w:rPr>
        <w:t xml:space="preserve"> készítése; </w:t>
      </w:r>
      <w:r w:rsidR="0048565A" w:rsidRPr="0048565A">
        <w:rPr>
          <w:rFonts w:ascii="Times New Roman" w:hAnsi="Times New Roman" w:cs="Times New Roman"/>
          <w:i/>
          <w:sz w:val="24"/>
          <w:szCs w:val="24"/>
        </w:rPr>
        <w:t>tématérképek</w:t>
      </w:r>
      <w:r w:rsidR="0048565A" w:rsidRPr="0048565A">
        <w:rPr>
          <w:rFonts w:ascii="Times New Roman" w:hAnsi="Times New Roman" w:cs="Times New Roman"/>
          <w:sz w:val="24"/>
          <w:szCs w:val="24"/>
        </w:rPr>
        <w:t xml:space="preserve"> létrehozása. A </w:t>
      </w:r>
      <w:r w:rsidR="0048565A" w:rsidRPr="0048565A">
        <w:rPr>
          <w:rFonts w:ascii="Times New Roman" w:hAnsi="Times New Roman" w:cs="Times New Roman"/>
          <w:b/>
          <w:i/>
          <w:sz w:val="24"/>
          <w:szCs w:val="24"/>
        </w:rPr>
        <w:t xml:space="preserve">kiadványszerkesztés, </w:t>
      </w:r>
      <w:proofErr w:type="gramStart"/>
      <w:r w:rsidR="0048565A" w:rsidRPr="0048565A">
        <w:rPr>
          <w:rFonts w:ascii="Times New Roman" w:hAnsi="Times New Roman" w:cs="Times New Roman"/>
          <w:b/>
          <w:i/>
          <w:sz w:val="24"/>
          <w:szCs w:val="24"/>
        </w:rPr>
        <w:t>prezentáció készítés</w:t>
      </w:r>
      <w:proofErr w:type="gramEnd"/>
      <w:r w:rsidR="0048565A" w:rsidRPr="0048565A">
        <w:rPr>
          <w:rFonts w:ascii="Times New Roman" w:hAnsi="Times New Roman" w:cs="Times New Roman"/>
          <w:sz w:val="24"/>
          <w:szCs w:val="24"/>
        </w:rPr>
        <w:t xml:space="preserve"> című kurzus iskolai évkönyvek, hagyományos és elektronikus kiadványok stb. szerkesztésekor és a kutatások eredményeinek prezentálásához hasznosítható. </w:t>
      </w:r>
      <w:r w:rsidR="0069163A" w:rsidRPr="0048565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74E6C" w:rsidRPr="00974E6C" w:rsidRDefault="00974E6C" w:rsidP="00974E6C">
      <w:pPr>
        <w:shd w:val="clear" w:color="auto" w:fill="DEEDF7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  <w:r w:rsidRPr="00974E6C"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  <w:t> </w:t>
      </w:r>
    </w:p>
    <w:p w:rsidR="00974E6C" w:rsidRPr="00161BF7" w:rsidRDefault="00974E6C" w:rsidP="00974E6C">
      <w:pPr>
        <w:shd w:val="clear" w:color="auto" w:fill="DEEDF7"/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hu-HU"/>
        </w:rPr>
      </w:pPr>
      <w:r w:rsidRPr="00161B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 xml:space="preserve">A </w:t>
      </w:r>
      <w:proofErr w:type="spellStart"/>
      <w:r w:rsidRPr="00161B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szakirányú</w:t>
      </w:r>
      <w:proofErr w:type="spellEnd"/>
      <w:r w:rsidRPr="00161B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 xml:space="preserve"> </w:t>
      </w:r>
      <w:proofErr w:type="spellStart"/>
      <w:r w:rsidRPr="00161B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továbbképzé</w:t>
      </w:r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sre</w:t>
      </w:r>
      <w:proofErr w:type="spellEnd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 xml:space="preserve"> </w:t>
      </w:r>
      <w:proofErr w:type="spellStart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való</w:t>
      </w:r>
      <w:proofErr w:type="spellEnd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 xml:space="preserve"> </w:t>
      </w:r>
      <w:proofErr w:type="spellStart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felvétel</w:t>
      </w:r>
      <w:proofErr w:type="spellEnd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 xml:space="preserve"> </w:t>
      </w:r>
      <w:proofErr w:type="spellStart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előfeltételei</w:t>
      </w:r>
      <w:proofErr w:type="spellEnd"/>
      <w:r w:rsidRPr="00161B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 xml:space="preserve"> </w:t>
      </w:r>
    </w:p>
    <w:p w:rsidR="0069163A" w:rsidRPr="0070694A" w:rsidRDefault="0069163A" w:rsidP="00161BF7">
      <w:pPr>
        <w:pStyle w:val="Lista3"/>
        <w:shd w:val="clear" w:color="auto" w:fill="DAEEF3" w:themeFill="accent5" w:themeFillTint="33"/>
        <w:spacing w:before="120"/>
        <w:ind w:left="720" w:firstLine="0"/>
        <w:rPr>
          <w:rFonts w:eastAsia="SimSun"/>
          <w:lang w:eastAsia="zh-CN" w:bidi="hi-IN"/>
        </w:rPr>
      </w:pPr>
      <w:r w:rsidRPr="0070694A">
        <w:rPr>
          <w:rFonts w:eastAsia="SimSun"/>
          <w:lang w:eastAsia="zh-CN" w:bidi="hi-IN"/>
        </w:rPr>
        <w:t>Felsőfokú végzettség</w:t>
      </w:r>
    </w:p>
    <w:p w:rsidR="0069163A" w:rsidRPr="0070694A" w:rsidRDefault="0069163A" w:rsidP="00161BF7">
      <w:pPr>
        <w:pStyle w:val="Lista3"/>
        <w:numPr>
          <w:ilvl w:val="0"/>
          <w:numId w:val="2"/>
        </w:numPr>
        <w:shd w:val="clear" w:color="auto" w:fill="DAEEF3" w:themeFill="accent5" w:themeFillTint="33"/>
        <w:spacing w:before="120"/>
        <w:rPr>
          <w:rFonts w:eastAsia="SimSun"/>
          <w:lang w:eastAsia="zh-CN" w:bidi="hi-IN"/>
        </w:rPr>
      </w:pPr>
      <w:r w:rsidRPr="0070694A">
        <w:rPr>
          <w:rFonts w:eastAsia="SimSun"/>
          <w:lang w:eastAsia="zh-CN" w:bidi="hi-IN"/>
        </w:rPr>
        <w:t>alapképzési szakok (korábban főiskolai szintű képzések) tanító, óvodapedagógus, konduktor, gyógypedagógus,</w:t>
      </w:r>
    </w:p>
    <w:p w:rsidR="0069163A" w:rsidRPr="0070694A" w:rsidRDefault="0069163A" w:rsidP="00161BF7">
      <w:pPr>
        <w:pStyle w:val="Lista3"/>
        <w:shd w:val="clear" w:color="auto" w:fill="DAEEF3" w:themeFill="accent5" w:themeFillTint="33"/>
        <w:spacing w:before="120"/>
        <w:ind w:left="720" w:firstLine="0"/>
        <w:rPr>
          <w:rFonts w:eastAsia="SimSun"/>
          <w:color w:val="C00000"/>
          <w:lang w:eastAsia="zh-CN" w:bidi="hi-IN"/>
        </w:rPr>
      </w:pPr>
      <w:r w:rsidRPr="0070694A">
        <w:rPr>
          <w:rFonts w:eastAsia="SimSun"/>
          <w:lang w:eastAsia="zh-CN" w:bidi="hi-IN"/>
        </w:rPr>
        <w:t>b) tanári oklevél</w:t>
      </w:r>
    </w:p>
    <w:p w:rsidR="0069163A" w:rsidRPr="0069163A" w:rsidRDefault="0070694A" w:rsidP="00974E6C">
      <w:pPr>
        <w:shd w:val="clear" w:color="auto" w:fill="DEEDF7"/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(Felvételi vizsga nincs.</w:t>
      </w:r>
      <w:r w:rsidR="00CB40A2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)</w:t>
      </w:r>
    </w:p>
    <w:p w:rsidR="00502040" w:rsidRDefault="001F6854"/>
    <w:sectPr w:rsidR="00502040" w:rsidSect="00F107C4"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6854" w:rsidRDefault="001F6854" w:rsidP="00E22A78">
      <w:pPr>
        <w:spacing w:after="0" w:line="240" w:lineRule="auto"/>
      </w:pPr>
      <w:r>
        <w:separator/>
      </w:r>
    </w:p>
  </w:endnote>
  <w:endnote w:type="continuationSeparator" w:id="0">
    <w:p w:rsidR="001F6854" w:rsidRDefault="001F6854" w:rsidP="00E22A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096018"/>
      <w:docPartObj>
        <w:docPartGallery w:val="Page Numbers (Bottom of Page)"/>
        <w:docPartUnique/>
      </w:docPartObj>
    </w:sdtPr>
    <w:sdtContent>
      <w:p w:rsidR="00E22A78" w:rsidRDefault="00E22A78">
        <w:pPr>
          <w:pStyle w:val="llb"/>
          <w:jc w:val="center"/>
        </w:pPr>
        <w:fldSimple w:instr=" PAGE   \* MERGEFORMAT ">
          <w:r w:rsidR="00E61AE1">
            <w:rPr>
              <w:noProof/>
            </w:rPr>
            <w:t>1</w:t>
          </w:r>
        </w:fldSimple>
      </w:p>
    </w:sdtContent>
  </w:sdt>
  <w:p w:rsidR="00E22A78" w:rsidRDefault="00E22A78">
    <w:pPr>
      <w:pStyle w:val="ll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6854" w:rsidRDefault="001F6854" w:rsidP="00E22A78">
      <w:pPr>
        <w:spacing w:after="0" w:line="240" w:lineRule="auto"/>
      </w:pPr>
      <w:r>
        <w:separator/>
      </w:r>
    </w:p>
  </w:footnote>
  <w:footnote w:type="continuationSeparator" w:id="0">
    <w:p w:rsidR="001F6854" w:rsidRDefault="001F6854" w:rsidP="00E22A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E658B5"/>
    <w:multiLevelType w:val="hybridMultilevel"/>
    <w:tmpl w:val="69A8DB42"/>
    <w:lvl w:ilvl="0" w:tplc="2F762868">
      <w:start w:val="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5B28684C">
      <w:start w:val="1"/>
      <w:numFmt w:val="bullet"/>
      <w:lvlText w:val=""/>
      <w:lvlJc w:val="left"/>
      <w:pPr>
        <w:ind w:left="180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7B80348C"/>
    <w:multiLevelType w:val="hybridMultilevel"/>
    <w:tmpl w:val="B6CC22C6"/>
    <w:lvl w:ilvl="0" w:tplc="4532FF5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74E6C"/>
    <w:rsid w:val="00050E7F"/>
    <w:rsid w:val="000F53D9"/>
    <w:rsid w:val="00117289"/>
    <w:rsid w:val="001464E5"/>
    <w:rsid w:val="00161BF7"/>
    <w:rsid w:val="001F5315"/>
    <w:rsid w:val="001F6854"/>
    <w:rsid w:val="002B1FC7"/>
    <w:rsid w:val="003A14EF"/>
    <w:rsid w:val="0048565A"/>
    <w:rsid w:val="00663913"/>
    <w:rsid w:val="00667174"/>
    <w:rsid w:val="0069163A"/>
    <w:rsid w:val="00702EAF"/>
    <w:rsid w:val="0070694A"/>
    <w:rsid w:val="00762E4A"/>
    <w:rsid w:val="007E2C6F"/>
    <w:rsid w:val="00974E6C"/>
    <w:rsid w:val="00A20676"/>
    <w:rsid w:val="00A92089"/>
    <w:rsid w:val="00AB2FC4"/>
    <w:rsid w:val="00B74A2F"/>
    <w:rsid w:val="00B931FA"/>
    <w:rsid w:val="00CB40A2"/>
    <w:rsid w:val="00E22A78"/>
    <w:rsid w:val="00E61AE1"/>
    <w:rsid w:val="00ED7136"/>
    <w:rsid w:val="00F107C4"/>
    <w:rsid w:val="00F65671"/>
    <w:rsid w:val="00F768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107C4"/>
  </w:style>
  <w:style w:type="paragraph" w:styleId="Cmsor1">
    <w:name w:val="heading 1"/>
    <w:basedOn w:val="Norml"/>
    <w:link w:val="Cmsor1Char"/>
    <w:uiPriority w:val="9"/>
    <w:qFormat/>
    <w:rsid w:val="00974E6C"/>
    <w:pPr>
      <w:spacing w:after="0" w:line="240" w:lineRule="auto"/>
      <w:textAlignment w:val="baseline"/>
      <w:outlineLvl w:val="0"/>
    </w:pPr>
    <w:rPr>
      <w:rFonts w:ascii="Verdana" w:eastAsia="Times New Roman" w:hAnsi="Verdana" w:cs="Times New Roman"/>
      <w:b/>
      <w:bCs/>
      <w:color w:val="3F3F3F"/>
      <w:spacing w:val="-12"/>
      <w:kern w:val="36"/>
      <w:sz w:val="30"/>
      <w:szCs w:val="30"/>
      <w:lang w:eastAsia="hu-HU"/>
    </w:rPr>
  </w:style>
  <w:style w:type="paragraph" w:styleId="Cmsor2">
    <w:name w:val="heading 2"/>
    <w:basedOn w:val="Norml"/>
    <w:link w:val="Cmsor2Char"/>
    <w:uiPriority w:val="9"/>
    <w:qFormat/>
    <w:rsid w:val="00974E6C"/>
    <w:pPr>
      <w:spacing w:after="0" w:line="240" w:lineRule="auto"/>
      <w:textAlignment w:val="baseline"/>
      <w:outlineLvl w:val="1"/>
    </w:pPr>
    <w:rPr>
      <w:rFonts w:ascii="Verdana" w:eastAsia="Times New Roman" w:hAnsi="Verdana" w:cs="Times New Roman"/>
      <w:b/>
      <w:bCs/>
      <w:color w:val="3F3F3F"/>
      <w:spacing w:val="-12"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974E6C"/>
    <w:rPr>
      <w:rFonts w:ascii="Verdana" w:eastAsia="Times New Roman" w:hAnsi="Verdana" w:cs="Times New Roman"/>
      <w:b/>
      <w:bCs/>
      <w:color w:val="3F3F3F"/>
      <w:spacing w:val="-12"/>
      <w:kern w:val="36"/>
      <w:sz w:val="30"/>
      <w:szCs w:val="30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974E6C"/>
    <w:rPr>
      <w:rFonts w:ascii="Verdana" w:eastAsia="Times New Roman" w:hAnsi="Verdana" w:cs="Times New Roman"/>
      <w:b/>
      <w:bCs/>
      <w:color w:val="3F3F3F"/>
      <w:spacing w:val="-12"/>
      <w:sz w:val="27"/>
      <w:szCs w:val="27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974E6C"/>
    <w:rPr>
      <w:strike w:val="0"/>
      <w:dstrike w:val="0"/>
      <w:color w:val="0062A0"/>
      <w:sz w:val="24"/>
      <w:szCs w:val="24"/>
      <w:u w:val="none"/>
      <w:effect w:val="none"/>
      <w:bdr w:val="none" w:sz="0" w:space="0" w:color="auto" w:frame="1"/>
      <w:vertAlign w:val="baseline"/>
    </w:rPr>
  </w:style>
  <w:style w:type="character" w:styleId="Kiemels2">
    <w:name w:val="Strong"/>
    <w:basedOn w:val="Bekezdsalapbettpusa"/>
    <w:uiPriority w:val="22"/>
    <w:qFormat/>
    <w:rsid w:val="00974E6C"/>
    <w:rPr>
      <w:b/>
      <w:bCs/>
      <w:sz w:val="24"/>
      <w:szCs w:val="24"/>
      <w:bdr w:val="none" w:sz="0" w:space="0" w:color="auto" w:frame="1"/>
      <w:vertAlign w:val="baseline"/>
    </w:rPr>
  </w:style>
  <w:style w:type="paragraph" w:styleId="NormlWeb">
    <w:name w:val="Normal (Web)"/>
    <w:basedOn w:val="Norml"/>
    <w:uiPriority w:val="99"/>
    <w:unhideWhenUsed/>
    <w:rsid w:val="00974E6C"/>
    <w:pPr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printhtml1">
    <w:name w:val="print_html1"/>
    <w:basedOn w:val="Bekezdsalapbettpusa"/>
    <w:rsid w:val="00974E6C"/>
    <w:rPr>
      <w:sz w:val="24"/>
      <w:szCs w:val="24"/>
      <w:bdr w:val="none" w:sz="0" w:space="0" w:color="auto" w:frame="1"/>
      <w:vertAlign w:val="baseline"/>
    </w:rPr>
  </w:style>
  <w:style w:type="character" w:customStyle="1" w:styleId="printpdf1">
    <w:name w:val="print_pdf1"/>
    <w:basedOn w:val="Bekezdsalapbettpusa"/>
    <w:rsid w:val="00974E6C"/>
    <w:rPr>
      <w:sz w:val="24"/>
      <w:szCs w:val="24"/>
      <w:bdr w:val="none" w:sz="0" w:space="0" w:color="auto" w:frame="1"/>
      <w:vertAlign w:val="baselin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74E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74E6C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69163A"/>
    <w:pPr>
      <w:autoSpaceDE w:val="0"/>
      <w:autoSpaceDN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3">
    <w:name w:val="List 3"/>
    <w:basedOn w:val="Norml"/>
    <w:uiPriority w:val="99"/>
    <w:unhideWhenUsed/>
    <w:rsid w:val="0069163A"/>
    <w:pPr>
      <w:autoSpaceDE w:val="0"/>
      <w:autoSpaceDN w:val="0"/>
      <w:spacing w:after="0" w:line="240" w:lineRule="auto"/>
      <w:ind w:left="849" w:hanging="283"/>
      <w:contextualSpacing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">
    <w:name w:val="Title"/>
    <w:basedOn w:val="Norml"/>
    <w:next w:val="Norml"/>
    <w:link w:val="CmChar"/>
    <w:uiPriority w:val="10"/>
    <w:qFormat/>
    <w:rsid w:val="00F7684B"/>
    <w:pPr>
      <w:autoSpaceDE w:val="0"/>
      <w:autoSpaceDN w:val="0"/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hu-HU"/>
    </w:rPr>
  </w:style>
  <w:style w:type="character" w:customStyle="1" w:styleId="CmChar">
    <w:name w:val="Cím Char"/>
    <w:basedOn w:val="Bekezdsalapbettpusa"/>
    <w:link w:val="Cm"/>
    <w:uiPriority w:val="10"/>
    <w:rsid w:val="00F7684B"/>
    <w:rPr>
      <w:rFonts w:ascii="Cambria" w:eastAsia="Times New Roman" w:hAnsi="Cambria" w:cs="Times New Roman"/>
      <w:b/>
      <w:bCs/>
      <w:kern w:val="28"/>
      <w:sz w:val="32"/>
      <w:szCs w:val="32"/>
      <w:lang w:eastAsia="hu-HU"/>
    </w:rPr>
  </w:style>
  <w:style w:type="paragraph" w:styleId="lfej">
    <w:name w:val="header"/>
    <w:basedOn w:val="Norml"/>
    <w:link w:val="lfejChar"/>
    <w:uiPriority w:val="99"/>
    <w:semiHidden/>
    <w:unhideWhenUsed/>
    <w:rsid w:val="00E22A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E22A78"/>
  </w:style>
  <w:style w:type="paragraph" w:styleId="llb">
    <w:name w:val="footer"/>
    <w:basedOn w:val="Norml"/>
    <w:link w:val="llbChar"/>
    <w:uiPriority w:val="99"/>
    <w:unhideWhenUsed/>
    <w:rsid w:val="00E22A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E22A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5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03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55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93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810301">
                      <w:marLeft w:val="75"/>
                      <w:marRight w:val="75"/>
                      <w:marTop w:val="0"/>
                      <w:marBottom w:val="225"/>
                      <w:divBdr>
                        <w:top w:val="none" w:sz="0" w:space="0" w:color="auto"/>
                        <w:left w:val="single" w:sz="6" w:space="8" w:color="BBBBBB"/>
                        <w:bottom w:val="none" w:sz="0" w:space="0" w:color="auto"/>
                        <w:right w:val="single" w:sz="6" w:space="8" w:color="BBBBBB"/>
                      </w:divBdr>
                      <w:divsChild>
                        <w:div w:id="1620451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992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056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1611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1172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19511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37337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hyperlink" Target="http://btk.pte.hu/pedszakvizsga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kpvk.pte.hu/print/767" TargetMode="External"/><Relationship Id="rId12" Type="http://schemas.openxmlformats.org/officeDocument/2006/relationships/hyperlink" Target="mailto:knipl.maria@pte.hu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btk.pte.hu/sites/btk.pte.hu/files/files/felveteli/SZAKIR/jellapok/jellap_pedszakv_2013.doc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kpvk.pte.hu/sites/kpvk.pte.hu/files/files/Szakiranyu_tovabbkepzes/halo_ovopedagogus.pdf" TargetMode="External"/><Relationship Id="rId10" Type="http://schemas.openxmlformats.org/officeDocument/2006/relationships/image" Target="media/image2.gif"/><Relationship Id="rId4" Type="http://schemas.openxmlformats.org/officeDocument/2006/relationships/webSettings" Target="webSettings.xml"/><Relationship Id="rId9" Type="http://schemas.openxmlformats.org/officeDocument/2006/relationships/hyperlink" Target="http://kpvk.pte.hu/printpdf/767" TargetMode="External"/><Relationship Id="rId14" Type="http://schemas.openxmlformats.org/officeDocument/2006/relationships/hyperlink" Target="http://kpvk.pte.hu/sites/kpvk.pte.hu/files/files/Szakiranyu_tovabbkepzes/felhivas_btk.doc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5</Pages>
  <Words>1399</Words>
  <Characters>9657</Characters>
  <Application>Microsoft Office Word</Application>
  <DocSecurity>0</DocSecurity>
  <Lines>80</Lines>
  <Paragraphs>22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2016-07-26T09:18:00Z</dcterms:created>
  <dcterms:modified xsi:type="dcterms:W3CDTF">2016-07-26T13:54:00Z</dcterms:modified>
</cp:coreProperties>
</file>