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E53" w:rsidRDefault="00745859" w:rsidP="00745859">
      <w:pPr>
        <w:rPr>
          <w:sz w:val="40"/>
          <w:szCs w:val="40"/>
        </w:rPr>
      </w:pPr>
      <w:r w:rsidRPr="00745859">
        <w:rPr>
          <w:sz w:val="40"/>
          <w:szCs w:val="40"/>
        </w:rPr>
        <w:t>Könyvjegyzék  5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Dr. Hunyadi László: A világ vallásföldrajza. Végeken Kiadó, 1993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Futó József: Afrika. Gondolat, 1963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Halák László: Illemkocka. Kossuth, 1984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 w:rsidRPr="00EC5695">
        <w:t>Mit kell tudni</w:t>
      </w:r>
      <w:r>
        <w:t xml:space="preserve"> Magyarországról?,  Kossuth Könyvkiadó, 1982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Rákos Péter: Tealandi utazás.(Képes angol nyelvkönyv)  Közgazdasági és jogi Könyvkiadó, 1984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Schmidt Egon: Erdőn-mezőn nyitott szemmel. Natura, 1977</w:t>
      </w:r>
    </w:p>
    <w:p w:rsidR="00B86481" w:rsidRDefault="00B86481" w:rsidP="00B86481">
      <w:pPr>
        <w:pStyle w:val="Nincstrkz"/>
        <w:numPr>
          <w:ilvl w:val="0"/>
          <w:numId w:val="1"/>
        </w:numPr>
      </w:pPr>
      <w:r>
        <w:t>Természettudományi kislexikon A-Z. Akadémia, 1971</w:t>
      </w:r>
    </w:p>
    <w:p w:rsidR="00A81997" w:rsidRDefault="00A81997" w:rsidP="00745859">
      <w:pPr>
        <w:pStyle w:val="Nincstrkz"/>
        <w:rPr>
          <w:b/>
          <w:sz w:val="24"/>
          <w:szCs w:val="24"/>
        </w:rPr>
      </w:pPr>
      <w:r w:rsidRPr="00A81997">
        <w:rPr>
          <w:b/>
          <w:sz w:val="24"/>
          <w:szCs w:val="24"/>
        </w:rPr>
        <w:t>Szépirodalom: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A szegények öröme. Magyar írók elbeszélései (1900-1945) Szépirodalmi, 1967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Bókay János: Bohémek és pillangók. (Puccini életregénye) Zeneműkiadó, 1980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 xml:space="preserve">Csokonai válogatott költeményei. (Klasszikusok Kincsestára) 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Durell, Gerard: Rokonom, Rosy. Európa, 1973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Eötvös József, Petőfi Sándor, Vörösmarty Mihály élete és művei. Black &amp; White Kiadó, 2002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Hevesi Lajos: Jelky András kalandjai. Móra, 1964</w:t>
      </w:r>
    </w:p>
    <w:p w:rsidR="00B86481" w:rsidRDefault="00B86481" w:rsidP="00B86481">
      <w:pPr>
        <w:pStyle w:val="Nincstrkz"/>
        <w:numPr>
          <w:ilvl w:val="0"/>
          <w:numId w:val="2"/>
        </w:numPr>
      </w:pPr>
      <w:bookmarkStart w:id="0" w:name="_GoBack"/>
      <w:bookmarkEnd w:id="0"/>
      <w:r>
        <w:t>Makk Attila: Kóbor beszélni tanul. (Kóbor kalandjai 2.) metrum Kiadó, 1992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Mányi László: Cirkusz a Holdon. Móra, 1981</w:t>
      </w:r>
    </w:p>
    <w:p w:rsidR="00B86481" w:rsidRDefault="00B86481" w:rsidP="00B86481">
      <w:pPr>
        <w:pStyle w:val="Nincstrkz"/>
        <w:numPr>
          <w:ilvl w:val="0"/>
          <w:numId w:val="2"/>
        </w:numPr>
      </w:pPr>
      <w:r>
        <w:t>Móra Ferenc: A kis kuruc. Tóth Könyvkereskedés és Kiadó Kft, é.n.</w:t>
      </w:r>
    </w:p>
    <w:p w:rsidR="0062477B" w:rsidRDefault="0062477B" w:rsidP="00745859">
      <w:pPr>
        <w:pStyle w:val="Nincstrkz"/>
        <w:rPr>
          <w:b/>
          <w:sz w:val="24"/>
          <w:szCs w:val="24"/>
        </w:rPr>
      </w:pPr>
      <w:r w:rsidRPr="0062477B">
        <w:rPr>
          <w:b/>
          <w:sz w:val="24"/>
          <w:szCs w:val="24"/>
        </w:rPr>
        <w:t>Képes történelem sorozat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Erdődy János: Bocskorosok hadinépe. Móra Könyvkiadó, 1978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Erdődy János: Küzdelem a tengerekért. Móra Könyvkiadó, 1981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Fekete Gyula: Fortélyos félelem igazgat. (Mo. 1919-1945 között) Móra Könyvkiadó, 1980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Fekete Sándor: A nagy francia forradalom. Móra Könyvkiadó, 1984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Fekete Sándor: Haza és haladás. Móra Könyvkiadó, 1974</w:t>
      </w:r>
    </w:p>
    <w:p w:rsidR="00B86481" w:rsidRPr="0062477B" w:rsidRDefault="00B86481" w:rsidP="00B86481">
      <w:pPr>
        <w:pStyle w:val="Nincstrkz"/>
        <w:numPr>
          <w:ilvl w:val="0"/>
          <w:numId w:val="3"/>
        </w:numPr>
      </w:pPr>
      <w:r>
        <w:t>Fekete Sándor: Haza és haladás. Móra Könyvkiadó, 1985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Földes Péter: A nagy október. Az 1917-es szoc. forr. története. Móra Könyvkiadó, 1973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Gondos Ernő: Az első világháború. Móra Könyvkiadó, 1982</w:t>
      </w:r>
    </w:p>
    <w:p w:rsidR="00B86481" w:rsidRPr="00A81997" w:rsidRDefault="00B86481" w:rsidP="00B86481">
      <w:pPr>
        <w:pStyle w:val="Nincstrkz"/>
        <w:numPr>
          <w:ilvl w:val="0"/>
          <w:numId w:val="3"/>
        </w:numPr>
      </w:pPr>
      <w:r>
        <w:t>László Gyula: „Emlékezzünk régiekről…”. Móra Könyvkiadó, 1979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Lengyel Balázs: A török Magyarországon. Móra Könyvkiadó, 1978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Makkai László: A reneszánsz világa. Móra Könyvkiadó, 1974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Márkus István: Forradalom és szabadságharc 1848-49. Móra Könyvkiadó, 1978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R. Szabó Jenő: Polgárháború Észak-Amerikában. Móra Könyvkiadó, 1981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R. Várkonyi Ágnes: Két pogány közt. Móra Könyvkiadó, 1979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Randé Jenő: A gépek forradalma (Az ipari forradalom tört.) Móra Könyvkiadó, 1979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Szabó Miklós: Hellasz fénykora. Móra Könyvkiadó, 1982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Varga D.-Csaba J.: Vér és arany. (Mo. 1849-1914 között) Móra Könyvkiadó, 1982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Varga D.-Vekerdi L.: Európa születése. (Európa a IV-XIII. században) Móra Könyvkiadó, 1980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Varga Domokos. Magyarország virágzása és romlása (XIV-XV. sz.) Móra Könyvkiadó, 1984</w:t>
      </w:r>
    </w:p>
    <w:p w:rsidR="00B86481" w:rsidRDefault="00B86481" w:rsidP="00B86481">
      <w:pPr>
        <w:pStyle w:val="Nincstrkz"/>
        <w:numPr>
          <w:ilvl w:val="0"/>
          <w:numId w:val="3"/>
        </w:numPr>
      </w:pPr>
      <w:r>
        <w:t>Varga Domokos: Ős napkelet (Az írott történelem kezdetei) Móra Könyvkiadó, 1979</w:t>
      </w:r>
    </w:p>
    <w:p w:rsidR="00745859" w:rsidRPr="00EC5695" w:rsidRDefault="00270DC5" w:rsidP="00745859">
      <w:pPr>
        <w:pStyle w:val="Nincstrkz"/>
        <w:rPr>
          <w:b/>
          <w:sz w:val="24"/>
          <w:szCs w:val="24"/>
        </w:rPr>
      </w:pPr>
      <w:r w:rsidRPr="00EC5695">
        <w:rPr>
          <w:b/>
          <w:sz w:val="24"/>
          <w:szCs w:val="24"/>
        </w:rPr>
        <w:t>Képes földrajz sorozat: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Afrika, Móra Könyvkiadó, 1973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Ausztrália és Óceánia, Móra Könyvkiadó, 1972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Ausztrália és Óceánia, Móra Könyvkiadó, 1977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Ausztrália és Óceánia, Móra Könyvkiadó, 1984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Ázsia, Móra Könyvkiadó, 1983. 2 db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Dél-Amerikia, Móra Könyvkiadó, 1972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Észak-Amerika, Móra Könyvkiadó, 1984</w:t>
      </w:r>
    </w:p>
    <w:p w:rsidR="00B86481" w:rsidRDefault="00B86481" w:rsidP="00B86481">
      <w:pPr>
        <w:pStyle w:val="Nincstrkz"/>
        <w:numPr>
          <w:ilvl w:val="0"/>
          <w:numId w:val="4"/>
        </w:numPr>
      </w:pPr>
      <w:r>
        <w:t>Magyarország, Móra Könyvkiadó, 1975</w:t>
      </w:r>
    </w:p>
    <w:p w:rsidR="004B0987" w:rsidRPr="00745859" w:rsidRDefault="004B0987" w:rsidP="00745859">
      <w:pPr>
        <w:pStyle w:val="Nincstrkz"/>
      </w:pPr>
    </w:p>
    <w:sectPr w:rsidR="004B0987" w:rsidRPr="00745859" w:rsidSect="00745859">
      <w:headerReference w:type="default" r:id="rId7"/>
      <w:footerReference w:type="default" r:id="rId8"/>
      <w:pgSz w:w="11906" w:h="16838"/>
      <w:pgMar w:top="851" w:right="1077" w:bottom="851" w:left="107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5C7" w:rsidRDefault="00B205C7" w:rsidP="00B86481">
      <w:pPr>
        <w:spacing w:after="0" w:line="240" w:lineRule="auto"/>
      </w:pPr>
      <w:r>
        <w:separator/>
      </w:r>
    </w:p>
  </w:endnote>
  <w:endnote w:type="continuationSeparator" w:id="0">
    <w:p w:rsidR="00B205C7" w:rsidRDefault="00B205C7" w:rsidP="00B86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481" w:rsidRDefault="00B86481" w:rsidP="00B86481">
    <w:pPr>
      <w:pStyle w:val="llb"/>
      <w:jc w:val="center"/>
    </w:pPr>
    <w:r>
      <w:t>2015.03.31.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5C7" w:rsidRDefault="00B205C7" w:rsidP="00B86481">
      <w:pPr>
        <w:spacing w:after="0" w:line="240" w:lineRule="auto"/>
      </w:pPr>
      <w:r>
        <w:separator/>
      </w:r>
    </w:p>
  </w:footnote>
  <w:footnote w:type="continuationSeparator" w:id="0">
    <w:p w:rsidR="00B205C7" w:rsidRDefault="00B205C7" w:rsidP="00B864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48363"/>
      <w:docPartObj>
        <w:docPartGallery w:val="Page Numbers (Top of Page)"/>
        <w:docPartUnique/>
      </w:docPartObj>
    </w:sdtPr>
    <w:sdtContent>
      <w:p w:rsidR="00B86481" w:rsidRDefault="00401C17">
        <w:pPr>
          <w:pStyle w:val="lfej"/>
          <w:jc w:val="center"/>
        </w:pPr>
        <w:r>
          <w:fldChar w:fldCharType="begin"/>
        </w:r>
        <w:r w:rsidR="006B28DB">
          <w:instrText xml:space="preserve"> PAGE   \* MERGEFORMAT </w:instrText>
        </w:r>
        <w:r>
          <w:fldChar w:fldCharType="separate"/>
        </w:r>
        <w:r w:rsidR="00D0107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86481" w:rsidRDefault="00B86481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61A1B"/>
    <w:multiLevelType w:val="hybridMultilevel"/>
    <w:tmpl w:val="7CDC7F9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E7336"/>
    <w:multiLevelType w:val="hybridMultilevel"/>
    <w:tmpl w:val="6450B4F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202E8A"/>
    <w:multiLevelType w:val="hybridMultilevel"/>
    <w:tmpl w:val="26F6312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B44E44"/>
    <w:multiLevelType w:val="hybridMultilevel"/>
    <w:tmpl w:val="BD26FE6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45859"/>
    <w:rsid w:val="00003FBC"/>
    <w:rsid w:val="00030F05"/>
    <w:rsid w:val="00270DC5"/>
    <w:rsid w:val="003613E8"/>
    <w:rsid w:val="00401C17"/>
    <w:rsid w:val="004B0987"/>
    <w:rsid w:val="005E7616"/>
    <w:rsid w:val="0062477B"/>
    <w:rsid w:val="00632E53"/>
    <w:rsid w:val="006A4EAA"/>
    <w:rsid w:val="006B28DB"/>
    <w:rsid w:val="006C2FC1"/>
    <w:rsid w:val="006D641B"/>
    <w:rsid w:val="0070382E"/>
    <w:rsid w:val="00741834"/>
    <w:rsid w:val="00745859"/>
    <w:rsid w:val="00820B32"/>
    <w:rsid w:val="008B5827"/>
    <w:rsid w:val="0099403A"/>
    <w:rsid w:val="00A44C60"/>
    <w:rsid w:val="00A81997"/>
    <w:rsid w:val="00B205C7"/>
    <w:rsid w:val="00B86481"/>
    <w:rsid w:val="00CD3B2D"/>
    <w:rsid w:val="00CD4C7B"/>
    <w:rsid w:val="00D01070"/>
    <w:rsid w:val="00D04E42"/>
    <w:rsid w:val="00D211E9"/>
    <w:rsid w:val="00D605EE"/>
    <w:rsid w:val="00E73311"/>
    <w:rsid w:val="00EC5695"/>
    <w:rsid w:val="00F06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01C1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745859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B86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86481"/>
  </w:style>
  <w:style w:type="paragraph" w:styleId="llb">
    <w:name w:val="footer"/>
    <w:basedOn w:val="Norml"/>
    <w:link w:val="llbChar"/>
    <w:uiPriority w:val="99"/>
    <w:semiHidden/>
    <w:unhideWhenUsed/>
    <w:rsid w:val="00B86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B864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745859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B86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86481"/>
  </w:style>
  <w:style w:type="paragraph" w:styleId="llb">
    <w:name w:val="footer"/>
    <w:basedOn w:val="Norml"/>
    <w:link w:val="llbChar"/>
    <w:uiPriority w:val="99"/>
    <w:semiHidden/>
    <w:unhideWhenUsed/>
    <w:rsid w:val="00B86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B864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gazda.anna</dc:creator>
  <cp:lastModifiedBy>Rojkó Annamária</cp:lastModifiedBy>
  <cp:revision>2</cp:revision>
  <cp:lastPrinted>2016-01-13T13:34:00Z</cp:lastPrinted>
  <dcterms:created xsi:type="dcterms:W3CDTF">2016-01-25T12:45:00Z</dcterms:created>
  <dcterms:modified xsi:type="dcterms:W3CDTF">2016-01-25T12:45:00Z</dcterms:modified>
</cp:coreProperties>
</file>