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8BFFA9" w14:textId="77777777" w:rsidR="00B02D60" w:rsidRPr="00604B44" w:rsidRDefault="00B02D60" w:rsidP="007A67EA">
      <w:pPr>
        <w:jc w:val="center"/>
      </w:pPr>
      <w:r w:rsidRPr="00604B44">
        <w:rPr>
          <w:b/>
          <w:bCs/>
        </w:rPr>
        <w:t>1999. évi LXXVI. törvény</w:t>
      </w:r>
    </w:p>
    <w:p w14:paraId="65DB9FFA" w14:textId="040889FF" w:rsidR="00B02D60" w:rsidRDefault="00B02D60" w:rsidP="007A67EA">
      <w:pPr>
        <w:jc w:val="center"/>
        <w:rPr>
          <w:b/>
          <w:bCs/>
        </w:rPr>
      </w:pPr>
      <w:r w:rsidRPr="00604B44">
        <w:rPr>
          <w:b/>
          <w:bCs/>
        </w:rPr>
        <w:t>a szerzői jogról</w:t>
      </w:r>
    </w:p>
    <w:p w14:paraId="56A2ABD1" w14:textId="77777777" w:rsidR="007A67EA" w:rsidRPr="00604B44" w:rsidRDefault="007A67EA" w:rsidP="007A67EA">
      <w:pPr>
        <w:jc w:val="center"/>
      </w:pPr>
    </w:p>
    <w:p w14:paraId="359532C1" w14:textId="3F067B85" w:rsidR="00B02D60" w:rsidRDefault="00B02D60" w:rsidP="007A67EA">
      <w:pPr>
        <w:ind w:firstLine="204"/>
        <w:jc w:val="both"/>
      </w:pPr>
      <w:r w:rsidRPr="00604B44">
        <w:t>A technikai fejlődéssel lépést tartó, korszerű szerzői jogi szabályozás meghatározó szerepet tölt be a szellemi alkotás ösztönzésében, a nemzeti és az egyetemes kultúra értékeinek megóvásában; egyensúlyt teremt és tart fenn a szerzők és más jogosultak, valamint a felhasználók és a széles közönség érdekei között, tekintettel az oktatás, a művelődés, a tudományos kutatás és a szabad információhoz jutás igényeire is; gondoskodik továbbá a szerzői jog és a kapcsolódó jogok széles körű, hatékony érvényesüléséről. Az Országgyűlés e szempontokra figyelemmel - összhangban Magyarországnak a szellemi tulajdon védelme terén fennálló nemzetközi kötelezettségeivel és az Európai Közösség jogszabályaival - a következő törvényt alkotja:</w:t>
      </w:r>
    </w:p>
    <w:p w14:paraId="76BD6C23" w14:textId="77777777" w:rsidR="007A67EA" w:rsidRPr="00604B44" w:rsidRDefault="007A67EA" w:rsidP="007A67EA">
      <w:pPr>
        <w:ind w:firstLine="204"/>
        <w:jc w:val="both"/>
      </w:pPr>
    </w:p>
    <w:p w14:paraId="37C8F666" w14:textId="77777777" w:rsidR="00B02D60" w:rsidRPr="00604B44" w:rsidRDefault="00B02D60" w:rsidP="007A67EA">
      <w:pPr>
        <w:jc w:val="center"/>
      </w:pPr>
      <w:r w:rsidRPr="00604B44">
        <w:rPr>
          <w:b/>
          <w:bCs/>
          <w:i/>
          <w:iCs/>
        </w:rPr>
        <w:t>ELSŐ RÉSZ</w:t>
      </w:r>
    </w:p>
    <w:p w14:paraId="33A16A31" w14:textId="77777777" w:rsidR="00B02D60" w:rsidRPr="00604B44" w:rsidRDefault="00B02D60" w:rsidP="007A67EA">
      <w:pPr>
        <w:jc w:val="center"/>
      </w:pPr>
      <w:r w:rsidRPr="00604B44">
        <w:rPr>
          <w:b/>
          <w:bCs/>
          <w:i/>
          <w:iCs/>
        </w:rPr>
        <w:t>ÁLTALÁNOS RENDELKEZÉSEK</w:t>
      </w:r>
    </w:p>
    <w:p w14:paraId="5273AA0C" w14:textId="77777777" w:rsidR="00B02D60" w:rsidRPr="00604B44" w:rsidRDefault="00B02D60" w:rsidP="007A67EA">
      <w:pPr>
        <w:jc w:val="center"/>
      </w:pPr>
      <w:r w:rsidRPr="00604B44">
        <w:t>I. Fejezet</w:t>
      </w:r>
    </w:p>
    <w:p w14:paraId="3A4F7CCE" w14:textId="5BEA7E36" w:rsidR="00B02D60" w:rsidRDefault="00B02D60" w:rsidP="007A67EA">
      <w:pPr>
        <w:jc w:val="center"/>
      </w:pPr>
      <w:r w:rsidRPr="00604B44">
        <w:t>BEVEZETŐ RENDELKEZÉSEK</w:t>
      </w:r>
    </w:p>
    <w:p w14:paraId="4DF8D56D" w14:textId="77777777" w:rsidR="007A67EA" w:rsidRPr="00604B44" w:rsidRDefault="007A67EA" w:rsidP="007A67EA">
      <w:pPr>
        <w:jc w:val="center"/>
      </w:pPr>
    </w:p>
    <w:p w14:paraId="1673BAA3" w14:textId="5E20A172" w:rsidR="00B02D60" w:rsidRDefault="00B02D60" w:rsidP="007A67EA">
      <w:pPr>
        <w:jc w:val="center"/>
        <w:rPr>
          <w:b/>
          <w:bCs/>
        </w:rPr>
      </w:pPr>
      <w:r w:rsidRPr="00604B44">
        <w:rPr>
          <w:b/>
          <w:bCs/>
        </w:rPr>
        <w:t>A szerzői jogi védelem tárgya</w:t>
      </w:r>
    </w:p>
    <w:p w14:paraId="24DE6D01" w14:textId="77777777" w:rsidR="007A67EA" w:rsidRPr="00604B44" w:rsidRDefault="007A67EA" w:rsidP="007A67EA">
      <w:pPr>
        <w:jc w:val="center"/>
      </w:pPr>
    </w:p>
    <w:p w14:paraId="70CBC3D9" w14:textId="77777777" w:rsidR="00B02D60" w:rsidRPr="00604B44" w:rsidRDefault="00B02D60" w:rsidP="007A67EA">
      <w:pPr>
        <w:ind w:firstLine="204"/>
        <w:jc w:val="both"/>
      </w:pPr>
      <w:r w:rsidRPr="00604B44">
        <w:rPr>
          <w:b/>
          <w:bCs/>
        </w:rPr>
        <w:t xml:space="preserve">1. § </w:t>
      </w:r>
      <w:r w:rsidRPr="00604B44">
        <w:t>(1) Ez a törvény védi az irodalmi, tudományos és művészeti alkotásokat.</w:t>
      </w:r>
    </w:p>
    <w:p w14:paraId="5425445B" w14:textId="77777777" w:rsidR="00B02D60" w:rsidRPr="00604B44" w:rsidRDefault="00B02D60" w:rsidP="007A67EA">
      <w:pPr>
        <w:ind w:firstLine="204"/>
        <w:jc w:val="both"/>
      </w:pPr>
      <w:r w:rsidRPr="00604B44">
        <w:t>(2) Szerzői jogi védelem alá tartozik - függetlenül attól, hogy e törvény megnevezi-e - az irodalom, a tudomány és a művészet minden alkotása. Ilyen alkotásnak minősül különösen:</w:t>
      </w:r>
    </w:p>
    <w:p w14:paraId="34BC3FE2" w14:textId="77777777" w:rsidR="00B02D60" w:rsidRPr="00604B44" w:rsidRDefault="00B02D60" w:rsidP="007A67EA">
      <w:pPr>
        <w:ind w:firstLine="204"/>
        <w:jc w:val="both"/>
      </w:pPr>
      <w:r w:rsidRPr="00604B44">
        <w:rPr>
          <w:i/>
          <w:iCs/>
        </w:rPr>
        <w:t xml:space="preserve">a) </w:t>
      </w:r>
      <w:r w:rsidRPr="00604B44">
        <w:t>az irodalmi (pl. szépirodalmi, szakirodalmi, tudományos, publicisztikai) mű,</w:t>
      </w:r>
    </w:p>
    <w:p w14:paraId="34EB9F5D" w14:textId="77777777" w:rsidR="00B02D60" w:rsidRPr="00604B44" w:rsidRDefault="00B02D60" w:rsidP="007A67EA">
      <w:pPr>
        <w:ind w:firstLine="204"/>
        <w:jc w:val="both"/>
      </w:pPr>
      <w:r w:rsidRPr="00604B44">
        <w:rPr>
          <w:i/>
          <w:iCs/>
        </w:rPr>
        <w:t xml:space="preserve">b) </w:t>
      </w:r>
      <w:r w:rsidRPr="00604B44">
        <w:t>a nyilvánosan tartott beszéd,</w:t>
      </w:r>
    </w:p>
    <w:p w14:paraId="4E4D7998" w14:textId="77777777" w:rsidR="00B02D60" w:rsidRPr="00604B44" w:rsidRDefault="00B02D60" w:rsidP="007A67EA">
      <w:pPr>
        <w:ind w:firstLine="204"/>
        <w:jc w:val="both"/>
      </w:pPr>
      <w:r w:rsidRPr="00604B44">
        <w:rPr>
          <w:i/>
          <w:iCs/>
        </w:rPr>
        <w:t xml:space="preserve">c) </w:t>
      </w:r>
      <w:r w:rsidRPr="00604B44">
        <w:t>a számítógépi programalkotás és a hozzá tartozó dokumentáció (a továbbiakban: szoftver) akár forráskódban, akár tárgykódban vagy bármilyen más formában rögzített minden fajtája, ideértve a felhasználói programot és az operációs rendszert is,</w:t>
      </w:r>
    </w:p>
    <w:p w14:paraId="0D3E88A6" w14:textId="77777777" w:rsidR="00B02D60" w:rsidRPr="00604B44" w:rsidRDefault="00B02D60" w:rsidP="007A67EA">
      <w:pPr>
        <w:ind w:firstLine="204"/>
        <w:jc w:val="both"/>
      </w:pPr>
      <w:r w:rsidRPr="00604B44">
        <w:rPr>
          <w:i/>
          <w:iCs/>
        </w:rPr>
        <w:t xml:space="preserve">d) </w:t>
      </w:r>
      <w:r w:rsidRPr="00604B44">
        <w:t>a színmű, a zenés színmű, a táncjáték és a némajáték,</w:t>
      </w:r>
    </w:p>
    <w:p w14:paraId="330D0646" w14:textId="77777777" w:rsidR="00B02D60" w:rsidRPr="00604B44" w:rsidRDefault="00B02D60" w:rsidP="007A67EA">
      <w:pPr>
        <w:ind w:firstLine="204"/>
        <w:jc w:val="both"/>
      </w:pPr>
      <w:r w:rsidRPr="00604B44">
        <w:rPr>
          <w:i/>
          <w:iCs/>
        </w:rPr>
        <w:t xml:space="preserve">e) </w:t>
      </w:r>
      <w:r w:rsidRPr="00604B44">
        <w:t>a zenemű, szöveggel vagy anélkül,</w:t>
      </w:r>
    </w:p>
    <w:p w14:paraId="15B6673A" w14:textId="77777777" w:rsidR="00B02D60" w:rsidRPr="00604B44" w:rsidRDefault="00B02D60" w:rsidP="007A67EA">
      <w:pPr>
        <w:ind w:firstLine="204"/>
        <w:jc w:val="both"/>
      </w:pPr>
      <w:r w:rsidRPr="00604B44">
        <w:rPr>
          <w:i/>
          <w:iCs/>
        </w:rPr>
        <w:t xml:space="preserve">f) </w:t>
      </w:r>
      <w:r w:rsidRPr="00604B44">
        <w:t>a rádió- és a televíziójáték,</w:t>
      </w:r>
    </w:p>
    <w:p w14:paraId="11A2CD9A" w14:textId="77777777" w:rsidR="00B02D60" w:rsidRPr="00604B44" w:rsidRDefault="00B02D60" w:rsidP="007A67EA">
      <w:pPr>
        <w:ind w:firstLine="204"/>
        <w:jc w:val="both"/>
      </w:pPr>
      <w:r w:rsidRPr="00604B44">
        <w:rPr>
          <w:i/>
          <w:iCs/>
        </w:rPr>
        <w:t xml:space="preserve">g) </w:t>
      </w:r>
      <w:r w:rsidRPr="00604B44">
        <w:t>a filmalkotás és más audiovizuális mű (a továbbiakban együtt: filmalkotás),</w:t>
      </w:r>
    </w:p>
    <w:p w14:paraId="2DB642E5" w14:textId="77777777" w:rsidR="00B02D60" w:rsidRPr="00604B44" w:rsidRDefault="00B02D60" w:rsidP="007A67EA">
      <w:pPr>
        <w:ind w:firstLine="204"/>
        <w:jc w:val="both"/>
      </w:pPr>
      <w:r w:rsidRPr="00604B44">
        <w:rPr>
          <w:i/>
          <w:iCs/>
        </w:rPr>
        <w:t xml:space="preserve">h) </w:t>
      </w:r>
      <w:r w:rsidRPr="00604B44">
        <w:t>a rajzolás, festés, szobrászat, metszés, kőnyomás útján vagy más hasonló módon létrehozott alkotás és annak terve,</w:t>
      </w:r>
    </w:p>
    <w:p w14:paraId="44311CA3" w14:textId="77777777" w:rsidR="00B02D60" w:rsidRPr="00604B44" w:rsidRDefault="00B02D60" w:rsidP="007A67EA">
      <w:pPr>
        <w:ind w:firstLine="204"/>
        <w:jc w:val="both"/>
      </w:pPr>
      <w:r w:rsidRPr="00604B44">
        <w:rPr>
          <w:i/>
          <w:iCs/>
        </w:rPr>
        <w:t xml:space="preserve">i) </w:t>
      </w:r>
      <w:r w:rsidRPr="00604B44">
        <w:t>a fotóművészeti alkotás,</w:t>
      </w:r>
    </w:p>
    <w:p w14:paraId="2B248410" w14:textId="77777777" w:rsidR="00B02D60" w:rsidRPr="00604B44" w:rsidRDefault="00B02D60" w:rsidP="007A67EA">
      <w:pPr>
        <w:ind w:firstLine="204"/>
        <w:jc w:val="both"/>
      </w:pPr>
      <w:r w:rsidRPr="00604B44">
        <w:rPr>
          <w:i/>
          <w:iCs/>
        </w:rPr>
        <w:t xml:space="preserve">j) </w:t>
      </w:r>
      <w:r w:rsidRPr="00604B44">
        <w:t>a térképmű és más térképészeti alkotás,</w:t>
      </w:r>
    </w:p>
    <w:p w14:paraId="32EB3467" w14:textId="77777777" w:rsidR="00B02D60" w:rsidRPr="00604B44" w:rsidRDefault="00B02D60" w:rsidP="007A67EA">
      <w:pPr>
        <w:ind w:firstLine="204"/>
        <w:jc w:val="both"/>
      </w:pPr>
      <w:r w:rsidRPr="00604B44">
        <w:rPr>
          <w:i/>
          <w:iCs/>
        </w:rPr>
        <w:t xml:space="preserve">k) </w:t>
      </w:r>
      <w:r w:rsidRPr="00604B44">
        <w:t>az építészeti alkotás és annak terve, valamint az épületegyüttes, illetve a városépítészeti együttes terve,</w:t>
      </w:r>
    </w:p>
    <w:p w14:paraId="04461E0D" w14:textId="77777777" w:rsidR="00B02D60" w:rsidRPr="00604B44" w:rsidRDefault="00B02D60" w:rsidP="007A67EA">
      <w:pPr>
        <w:ind w:firstLine="204"/>
        <w:jc w:val="both"/>
      </w:pPr>
      <w:r w:rsidRPr="00604B44">
        <w:rPr>
          <w:i/>
          <w:iCs/>
        </w:rPr>
        <w:t xml:space="preserve">l) </w:t>
      </w:r>
      <w:r w:rsidRPr="00604B44">
        <w:t>a műszaki létesítmény terve,</w:t>
      </w:r>
    </w:p>
    <w:p w14:paraId="10FB88E8" w14:textId="77777777" w:rsidR="00B02D60" w:rsidRPr="00604B44" w:rsidRDefault="00B02D60" w:rsidP="007A67EA">
      <w:pPr>
        <w:ind w:firstLine="204"/>
        <w:jc w:val="both"/>
      </w:pPr>
      <w:r w:rsidRPr="00604B44">
        <w:rPr>
          <w:i/>
          <w:iCs/>
        </w:rPr>
        <w:t xml:space="preserve">m) </w:t>
      </w:r>
      <w:r w:rsidRPr="00604B44">
        <w:t>az iparművészeti alkotás és annak terve,</w:t>
      </w:r>
    </w:p>
    <w:p w14:paraId="1CBFD7E4" w14:textId="77777777" w:rsidR="00B02D60" w:rsidRPr="00604B44" w:rsidRDefault="00B02D60" w:rsidP="007A67EA">
      <w:pPr>
        <w:ind w:left="56" w:right="56" w:firstLine="204"/>
        <w:jc w:val="both"/>
      </w:pPr>
      <w:r w:rsidRPr="00604B44">
        <w:rPr>
          <w:i/>
          <w:iCs/>
        </w:rPr>
        <w:t xml:space="preserve">n) </w:t>
      </w:r>
      <w:r w:rsidRPr="00604B44">
        <w:t>a jelmez, a díszlet és azok terve,</w:t>
      </w:r>
    </w:p>
    <w:p w14:paraId="06CA14BB" w14:textId="77777777" w:rsidR="00B02D60" w:rsidRPr="00604B44" w:rsidRDefault="00B02D60" w:rsidP="007A67EA">
      <w:pPr>
        <w:ind w:firstLine="204"/>
        <w:jc w:val="both"/>
      </w:pPr>
      <w:r w:rsidRPr="00604B44">
        <w:rPr>
          <w:i/>
          <w:iCs/>
        </w:rPr>
        <w:t xml:space="preserve">o) </w:t>
      </w:r>
      <w:r w:rsidRPr="00604B44">
        <w:t>az ipari tervezőművészeti alkotás,</w:t>
      </w:r>
    </w:p>
    <w:p w14:paraId="118A07AD" w14:textId="77777777" w:rsidR="00B02D60" w:rsidRPr="00604B44" w:rsidRDefault="00B02D60" w:rsidP="007A67EA">
      <w:pPr>
        <w:ind w:firstLine="204"/>
        <w:jc w:val="both"/>
      </w:pPr>
      <w:r w:rsidRPr="00604B44">
        <w:rPr>
          <w:i/>
          <w:iCs/>
        </w:rPr>
        <w:t xml:space="preserve">p) </w:t>
      </w:r>
      <w:r w:rsidRPr="00604B44">
        <w:t>a gyűjteményes műnek minősülő adatbázis.</w:t>
      </w:r>
    </w:p>
    <w:p w14:paraId="77554518" w14:textId="75C8193F" w:rsidR="00B02D60" w:rsidRDefault="00B02D60" w:rsidP="007A67EA">
      <w:pPr>
        <w:ind w:firstLine="204"/>
        <w:jc w:val="both"/>
      </w:pPr>
      <w:r w:rsidRPr="00604B44">
        <w:t>(3) A szerzői jogi védelem az alkotást a szerző szellemi tevékenységéből fakadó egyéni, eredeti jellege alapján illeti meg. A védelem nem függ mennyiségi, minőségi, esztétikai jellemzőktől vagy az alkotás színvonalára vonatkozó értékítélettől.</w:t>
      </w:r>
    </w:p>
    <w:p w14:paraId="39D783BC" w14:textId="77777777" w:rsidR="0093197B" w:rsidRDefault="0093197B" w:rsidP="007A67EA">
      <w:pPr>
        <w:ind w:firstLine="204"/>
        <w:jc w:val="both"/>
      </w:pPr>
    </w:p>
    <w:p w14:paraId="1BE5901A" w14:textId="77777777" w:rsidR="0093197B" w:rsidRDefault="0093197B" w:rsidP="007A67EA">
      <w:pPr>
        <w:ind w:firstLine="204"/>
        <w:jc w:val="both"/>
      </w:pPr>
    </w:p>
    <w:p w14:paraId="766EACEC" w14:textId="77777777" w:rsidR="0093197B" w:rsidRDefault="0093197B" w:rsidP="0093197B">
      <w:pPr>
        <w:pStyle w:val="Jegyzetszveg"/>
        <w:pBdr>
          <w:bottom w:val="single" w:sz="6" w:space="1" w:color="auto"/>
        </w:pBdr>
        <w:spacing w:after="0"/>
        <w:jc w:val="both"/>
        <w:rPr>
          <w:rFonts w:ascii="Times New Roman" w:hAnsi="Times New Roman" w:cs="Times New Roman"/>
          <w:b/>
          <w:sz w:val="24"/>
          <w:szCs w:val="24"/>
        </w:rPr>
      </w:pPr>
    </w:p>
    <w:p w14:paraId="271C55A9" w14:textId="4AA6DB3C" w:rsidR="0093197B" w:rsidRPr="0093197B" w:rsidRDefault="0093197B" w:rsidP="0093197B">
      <w:pPr>
        <w:jc w:val="both"/>
        <w:rPr>
          <w:b/>
        </w:rPr>
      </w:pPr>
      <w:r w:rsidRPr="0093197B">
        <w:rPr>
          <w:b/>
        </w:rPr>
        <w:t>1. módosítás</w:t>
      </w:r>
    </w:p>
    <w:p w14:paraId="050EEE9E" w14:textId="77777777" w:rsidR="0093197B" w:rsidRDefault="0093197B" w:rsidP="00414990">
      <w:pPr>
        <w:jc w:val="both"/>
        <w:rPr>
          <w:highlight w:val="yellow"/>
        </w:rPr>
      </w:pPr>
    </w:p>
    <w:p w14:paraId="1D48B457" w14:textId="77777777" w:rsidR="00B02D60" w:rsidRPr="007A67EA" w:rsidRDefault="00B02D60" w:rsidP="00414990">
      <w:pPr>
        <w:jc w:val="both"/>
        <w:rPr>
          <w:highlight w:val="yellow"/>
        </w:rPr>
      </w:pPr>
      <w:r w:rsidRPr="007A67EA">
        <w:rPr>
          <w:highlight w:val="yellow"/>
        </w:rPr>
        <w:t xml:space="preserve">(4) Nem tartoznak e törvény védelme alá a jogszabályok, </w:t>
      </w:r>
      <w:r w:rsidRPr="007A67EA">
        <w:rPr>
          <w:strike/>
          <w:highlight w:val="yellow"/>
        </w:rPr>
        <w:t>az állami irányítás egyéb jogi eszközei,</w:t>
      </w:r>
      <w:r w:rsidRPr="007A67EA">
        <w:rPr>
          <w:highlight w:val="yellow"/>
        </w:rPr>
        <w:t xml:space="preserve"> </w:t>
      </w:r>
      <w:r w:rsidR="00C11377" w:rsidRPr="007A67EA">
        <w:rPr>
          <w:b/>
          <w:highlight w:val="yellow"/>
          <w:u w:val="single"/>
        </w:rPr>
        <w:t>közjogi szervezetszabályozó eszközök</w:t>
      </w:r>
      <w:r w:rsidR="00185CCE" w:rsidRPr="007A67EA">
        <w:rPr>
          <w:b/>
          <w:highlight w:val="yellow"/>
          <w:u w:val="single"/>
        </w:rPr>
        <w:t>,</w:t>
      </w:r>
      <w:r w:rsidR="00C11377" w:rsidRPr="007A67EA">
        <w:rPr>
          <w:highlight w:val="yellow"/>
        </w:rPr>
        <w:t xml:space="preserve"> </w:t>
      </w:r>
      <w:r w:rsidRPr="007A67EA">
        <w:rPr>
          <w:highlight w:val="yellow"/>
        </w:rPr>
        <w:t>a bírósági vagy hatósági határozatok, a hatósági vagy más hivatalos közlemények és az ügyiratok, valamint a jogszabállyal kötelezővé tett szabványok és más hasonló rendelkezések.</w:t>
      </w:r>
    </w:p>
    <w:p w14:paraId="470CA391" w14:textId="4AEBC97E" w:rsidR="00C11377" w:rsidRPr="007A67EA" w:rsidRDefault="00C11377" w:rsidP="007A67EA">
      <w:pPr>
        <w:ind w:firstLine="204"/>
        <w:jc w:val="both"/>
        <w:rPr>
          <w:highlight w:val="yellow"/>
        </w:rPr>
      </w:pPr>
    </w:p>
    <w:p w14:paraId="23915E6C" w14:textId="77777777" w:rsidR="004820EE" w:rsidRPr="007A67EA" w:rsidRDefault="004820EE" w:rsidP="007A67EA">
      <w:pPr>
        <w:jc w:val="center"/>
        <w:rPr>
          <w:i/>
          <w:highlight w:val="yellow"/>
        </w:rPr>
      </w:pPr>
      <w:r w:rsidRPr="007A67EA">
        <w:rPr>
          <w:i/>
          <w:highlight w:val="yellow"/>
        </w:rPr>
        <w:t>Indokolás</w:t>
      </w:r>
    </w:p>
    <w:p w14:paraId="23D43096" w14:textId="77777777" w:rsidR="004820EE" w:rsidRPr="007A67EA" w:rsidRDefault="004820EE" w:rsidP="007A67EA">
      <w:pPr>
        <w:jc w:val="both"/>
        <w:rPr>
          <w:i/>
          <w:highlight w:val="yellow"/>
        </w:rPr>
      </w:pPr>
    </w:p>
    <w:p w14:paraId="529DBC1E" w14:textId="1E58BBDE" w:rsidR="00C11377" w:rsidRPr="00604B44" w:rsidRDefault="00C11377" w:rsidP="007A67EA">
      <w:pPr>
        <w:jc w:val="both"/>
        <w:rPr>
          <w:i/>
        </w:rPr>
      </w:pPr>
      <w:r w:rsidRPr="007A67EA">
        <w:rPr>
          <w:i/>
          <w:highlight w:val="yellow"/>
        </w:rPr>
        <w:t>Technikai jellegű módosítás.</w:t>
      </w:r>
      <w:r w:rsidR="000160F8" w:rsidRPr="007A67EA">
        <w:rPr>
          <w:i/>
          <w:highlight w:val="yellow"/>
        </w:rPr>
        <w:t xml:space="preserve"> A jogalkotásról szóló 2010. évi CXXX. törvény hatályba lépését követően az „állami irányítás egyéb jogi eszközei” helyébe a normatív határozat és normatív utasítás tekintetében a „közjogi szervezetszabályozó eszközök” fogalmat alkalmazza, ezért szükségessé vált az Szjt. ezen terminológiához való igazítása.</w:t>
      </w:r>
    </w:p>
    <w:p w14:paraId="3ED349BB"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4AC07256" w14:textId="77777777" w:rsidR="00E05039" w:rsidRDefault="00E05039" w:rsidP="00E05039">
      <w:pPr>
        <w:pStyle w:val="Jegyzetszveg"/>
        <w:spacing w:after="0"/>
        <w:jc w:val="both"/>
        <w:rPr>
          <w:rFonts w:ascii="Times New Roman" w:hAnsi="Times New Roman" w:cs="Times New Roman"/>
          <w:i/>
          <w:sz w:val="24"/>
          <w:szCs w:val="24"/>
        </w:rPr>
      </w:pPr>
    </w:p>
    <w:p w14:paraId="093B2295" w14:textId="77777777" w:rsidR="00B02D60" w:rsidRPr="00604B44" w:rsidRDefault="00B02D60" w:rsidP="007A67EA">
      <w:pPr>
        <w:ind w:firstLine="204"/>
        <w:jc w:val="both"/>
      </w:pPr>
      <w:r w:rsidRPr="00604B44">
        <w:t>(5)</w:t>
      </w:r>
      <w:r w:rsidR="00791940" w:rsidRPr="00604B44">
        <w:t xml:space="preserve"> </w:t>
      </w:r>
      <w:r w:rsidRPr="00604B44">
        <w:t>A szerzői jogi védelem nem terjed ki a sajtótermékek közleményeinek alapjául szolgáló tényekre vagy napi hírekre.</w:t>
      </w:r>
    </w:p>
    <w:p w14:paraId="3CAA71B7" w14:textId="77777777" w:rsidR="00B02D60" w:rsidRPr="00604B44" w:rsidRDefault="00B02D60" w:rsidP="007A67EA">
      <w:pPr>
        <w:ind w:firstLine="204"/>
        <w:jc w:val="both"/>
      </w:pPr>
      <w:r w:rsidRPr="00604B44">
        <w:t>(6) Valamely ötlet, elv, elgondolás, eljárás, működési módszer vagy matematikai művelet nem lehet tárgya a szerzői jogi védelemnek.</w:t>
      </w:r>
    </w:p>
    <w:p w14:paraId="71D94D2C" w14:textId="77777777" w:rsidR="00B02D60" w:rsidRPr="00604B44" w:rsidRDefault="00B02D60" w:rsidP="007A67EA">
      <w:pPr>
        <w:ind w:firstLine="204"/>
        <w:jc w:val="both"/>
      </w:pPr>
      <w:r w:rsidRPr="00604B44">
        <w:t>(7) A folklór kifejeződései nem részesülnek szerzői jogi védelemben. E rendelkezés nem érinti a népművészeti ihletésű, egyéni, eredeti jellegű mű szerzőjét megillető szerzői jogi védelmet.</w:t>
      </w:r>
    </w:p>
    <w:p w14:paraId="38728D11" w14:textId="77777777" w:rsidR="00B02D60" w:rsidRPr="00604B44" w:rsidRDefault="00B02D60" w:rsidP="007A67EA">
      <w:pPr>
        <w:ind w:firstLine="204"/>
        <w:jc w:val="both"/>
      </w:pPr>
      <w:r w:rsidRPr="00604B44">
        <w:t>(8) Az előadóművészek, a hangfelvétel-előállítók, a rádió- és a televízió-szervezetek, a filmelőállítók, valamint az adatbázis-előállítók teljesítményei az e törvényben meghatározott védelemben részesülnek.</w:t>
      </w:r>
    </w:p>
    <w:p w14:paraId="1D9A973A" w14:textId="39A642E6" w:rsidR="00B02D60" w:rsidRDefault="00B02D60" w:rsidP="007A67EA">
      <w:pPr>
        <w:jc w:val="center"/>
        <w:rPr>
          <w:b/>
          <w:bCs/>
        </w:rPr>
      </w:pPr>
      <w:r w:rsidRPr="00604B44">
        <w:rPr>
          <w:b/>
          <w:bCs/>
        </w:rPr>
        <w:t>A törvény hatálya</w:t>
      </w:r>
    </w:p>
    <w:p w14:paraId="3A614074" w14:textId="77777777" w:rsidR="007A67EA" w:rsidRPr="00604B44" w:rsidRDefault="007A67EA" w:rsidP="007A67EA">
      <w:pPr>
        <w:jc w:val="center"/>
      </w:pPr>
    </w:p>
    <w:p w14:paraId="4EA83B93" w14:textId="77777777" w:rsidR="00B02D60" w:rsidRPr="00604B44" w:rsidRDefault="00B02D60" w:rsidP="007A67EA">
      <w:pPr>
        <w:ind w:firstLine="204"/>
        <w:jc w:val="both"/>
      </w:pPr>
      <w:r w:rsidRPr="00604B44">
        <w:rPr>
          <w:b/>
          <w:bCs/>
        </w:rPr>
        <w:t xml:space="preserve">2. § </w:t>
      </w:r>
      <w:r w:rsidRPr="00604B44">
        <w:t>Olyan műre, amely először külföldön került nyilvánosságra, az e törvényben meghatározott védelem csak akkor terjed ki, ha a szerző magyar állampolgár, vagy ha a szerzőt nemzetközi egyezmény, illetőleg viszonosság alapján a védelem megilleti.</w:t>
      </w:r>
    </w:p>
    <w:p w14:paraId="27025663" w14:textId="77777777" w:rsidR="00B02D60" w:rsidRPr="00604B44" w:rsidRDefault="00B02D60" w:rsidP="007A67EA">
      <w:pPr>
        <w:ind w:firstLine="204"/>
        <w:jc w:val="both"/>
      </w:pPr>
      <w:r w:rsidRPr="00604B44">
        <w:rPr>
          <w:b/>
          <w:bCs/>
        </w:rPr>
        <w:t xml:space="preserve">3. § </w:t>
      </w:r>
      <w:r w:rsidRPr="00604B44">
        <w:t>(1) A szerzői jogok és a szerzői joghoz kapcsolódó jogok átszállására, átruházására, megterhelésére, valamint az e törvény hatálya alá tartozó művekkel és egyéb teljesítményekkel összefüggő egyéb személyi és vagyoni jogviszonyokban az e törvényben nem szabályozott kérdésekben a Polgári Törvénykönyv rendelkezései az irányadók.</w:t>
      </w:r>
    </w:p>
    <w:p w14:paraId="1FB8E198" w14:textId="3FF2863F" w:rsidR="00B02D60" w:rsidRDefault="00B02D60" w:rsidP="007A67EA">
      <w:pPr>
        <w:ind w:firstLine="204"/>
        <w:jc w:val="both"/>
      </w:pPr>
      <w:r w:rsidRPr="00604B44">
        <w:t>(2) A szerzői jogok és a szerzői joghoz kapcsolódó jogok közös kezelésére az e törvényben nem szabályozott kérdésekben a szerzői jogok és a szerzői joghoz kapcsolódó jogok közös kezeléséről szóló törvény (a továbbiakban: Kjkt.) rendelkezései az irányadók.</w:t>
      </w:r>
    </w:p>
    <w:p w14:paraId="5614EC23" w14:textId="77777777" w:rsidR="007A67EA" w:rsidRPr="00604B44" w:rsidRDefault="007A67EA" w:rsidP="007A67EA">
      <w:pPr>
        <w:ind w:firstLine="204"/>
        <w:jc w:val="both"/>
      </w:pPr>
    </w:p>
    <w:p w14:paraId="12B33E97" w14:textId="7BB3DEF7" w:rsidR="00B02D60" w:rsidRDefault="00B02D60" w:rsidP="007A67EA">
      <w:pPr>
        <w:jc w:val="center"/>
        <w:rPr>
          <w:b/>
          <w:bCs/>
        </w:rPr>
      </w:pPr>
      <w:r w:rsidRPr="00604B44">
        <w:rPr>
          <w:b/>
          <w:bCs/>
        </w:rPr>
        <w:t>A szerzői jog</w:t>
      </w:r>
    </w:p>
    <w:p w14:paraId="3E7DAB48" w14:textId="77777777" w:rsidR="007A67EA" w:rsidRPr="00604B44" w:rsidRDefault="007A67EA" w:rsidP="007A67EA">
      <w:pPr>
        <w:jc w:val="center"/>
      </w:pPr>
    </w:p>
    <w:p w14:paraId="0174ED71" w14:textId="77777777" w:rsidR="00B02D60" w:rsidRPr="00604B44" w:rsidRDefault="00B02D60" w:rsidP="007A67EA">
      <w:pPr>
        <w:ind w:firstLine="204"/>
        <w:jc w:val="both"/>
      </w:pPr>
      <w:r w:rsidRPr="00604B44">
        <w:rPr>
          <w:b/>
          <w:bCs/>
        </w:rPr>
        <w:t xml:space="preserve">4. § </w:t>
      </w:r>
      <w:r w:rsidRPr="00604B44">
        <w:t>(1) A szerzői jog azt illeti, aki a művet megalkotta (szerző).</w:t>
      </w:r>
    </w:p>
    <w:p w14:paraId="7DC5BF92" w14:textId="290552CF" w:rsidR="00B02D60" w:rsidRDefault="00B02D60" w:rsidP="007A67EA">
      <w:pPr>
        <w:ind w:firstLine="204"/>
        <w:jc w:val="both"/>
      </w:pPr>
      <w:r w:rsidRPr="00604B44">
        <w:t>(2) Szerzői jogi védelem alatt áll - az eredeti mű szerzőjét megillető jogok sérelme nélkül - más szerző művének átdolgozása, feldolgozása vagy fordítása is, ha annak egyéni, eredeti jellege van.</w:t>
      </w:r>
    </w:p>
    <w:p w14:paraId="4C46A8AA" w14:textId="77777777" w:rsidR="007A67EA" w:rsidRPr="00604B44" w:rsidRDefault="007A67EA" w:rsidP="007A67EA">
      <w:pPr>
        <w:ind w:firstLine="204"/>
        <w:jc w:val="both"/>
      </w:pPr>
    </w:p>
    <w:p w14:paraId="265334BC" w14:textId="7620C53D" w:rsidR="00B02D60" w:rsidRDefault="00B02D60" w:rsidP="007A67EA">
      <w:pPr>
        <w:jc w:val="center"/>
        <w:rPr>
          <w:b/>
          <w:bCs/>
        </w:rPr>
      </w:pPr>
      <w:r w:rsidRPr="00604B44">
        <w:rPr>
          <w:b/>
          <w:bCs/>
        </w:rPr>
        <w:t>Közös művek</w:t>
      </w:r>
    </w:p>
    <w:p w14:paraId="623BBE6D" w14:textId="77777777" w:rsidR="007A67EA" w:rsidRPr="00604B44" w:rsidRDefault="007A67EA" w:rsidP="007A67EA">
      <w:pPr>
        <w:jc w:val="center"/>
      </w:pPr>
    </w:p>
    <w:p w14:paraId="611AD681" w14:textId="77777777" w:rsidR="00B02D60" w:rsidRPr="00604B44" w:rsidRDefault="00B02D60" w:rsidP="007A67EA">
      <w:pPr>
        <w:ind w:firstLine="204"/>
        <w:jc w:val="both"/>
      </w:pPr>
      <w:r w:rsidRPr="00604B44">
        <w:rPr>
          <w:b/>
          <w:bCs/>
        </w:rPr>
        <w:lastRenderedPageBreak/>
        <w:t xml:space="preserve">5. § </w:t>
      </w:r>
      <w:r w:rsidRPr="00604B44">
        <w:t>(1) Több szerző közös művére, ha annak részei nem használhatók fel önállóan, a szerzői jog együttesen és - kétség esetén - egyenlő arányban illeti meg a szerzőtársakat; a szerzői jog megsértése ellen azonban bármelyik szerzőtárs önállóan is felléphet.</w:t>
      </w:r>
    </w:p>
    <w:p w14:paraId="5DA3F445" w14:textId="4DC156F3" w:rsidR="00B02D60" w:rsidRDefault="00B02D60" w:rsidP="007A67EA">
      <w:pPr>
        <w:ind w:firstLine="204"/>
        <w:jc w:val="both"/>
      </w:pPr>
      <w:r w:rsidRPr="00604B44">
        <w:t>(2) Ha a közös mű részei önállóan is felhasználhatók (összekapcsolt művek), a saját rész tekintetében a szerzői jogok önállóan gyakorolhatók. Az összekapcsolt művekből álló, együtt alkotott közös mű valamely részének más művel való összekapcsolásához az eredeti közös mű valamennyi szerzőjének hozzájárulása szükséges.</w:t>
      </w:r>
    </w:p>
    <w:p w14:paraId="0D319647" w14:textId="77777777" w:rsidR="007A67EA" w:rsidRPr="00604B44" w:rsidRDefault="007A67EA" w:rsidP="007A67EA">
      <w:pPr>
        <w:ind w:firstLine="204"/>
        <w:jc w:val="both"/>
      </w:pPr>
    </w:p>
    <w:p w14:paraId="75DED9FF" w14:textId="425EC7C8" w:rsidR="00B02D60" w:rsidRDefault="00B02D60" w:rsidP="007A67EA">
      <w:pPr>
        <w:jc w:val="center"/>
        <w:rPr>
          <w:b/>
          <w:bCs/>
        </w:rPr>
      </w:pPr>
      <w:r w:rsidRPr="00604B44">
        <w:rPr>
          <w:b/>
          <w:bCs/>
        </w:rPr>
        <w:t>Együttesen létrehozott művek</w:t>
      </w:r>
    </w:p>
    <w:p w14:paraId="49232104" w14:textId="77777777" w:rsidR="007A67EA" w:rsidRPr="00604B44" w:rsidRDefault="007A67EA" w:rsidP="007A67EA">
      <w:pPr>
        <w:jc w:val="center"/>
      </w:pPr>
    </w:p>
    <w:p w14:paraId="015E112A" w14:textId="77777777" w:rsidR="00B02D60" w:rsidRPr="00604B44" w:rsidRDefault="00B02D60" w:rsidP="007A67EA">
      <w:pPr>
        <w:ind w:firstLine="204"/>
        <w:jc w:val="both"/>
      </w:pPr>
      <w:r w:rsidRPr="00604B44">
        <w:rPr>
          <w:b/>
          <w:bCs/>
        </w:rPr>
        <w:t xml:space="preserve">6. § </w:t>
      </w:r>
      <w:r w:rsidRPr="00604B44">
        <w:t>(1) Az együttesen létrehozott műre (pl. nemzeti szabványra) a szerzők jogutódjaként azt a természetes vagy jogi személyt illeti meg a szerzői jog, akinek vagy amelynek kezdeményezésére és irányításával a művet létrehozták, és aki vagy amely azt a saját nevében nyilvánosságra hozta.</w:t>
      </w:r>
    </w:p>
    <w:p w14:paraId="10C51FC0" w14:textId="63B67CBA" w:rsidR="00B02D60" w:rsidRDefault="00B02D60" w:rsidP="007A67EA">
      <w:pPr>
        <w:ind w:firstLine="204"/>
        <w:jc w:val="both"/>
      </w:pPr>
      <w:r w:rsidRPr="00604B44">
        <w:t>(2) Együttesen létrehozottnak minősül a mű, ha a megalkotásában együttműködő szerzők hozzájárulásai olyan módon egyesülnek a létrejövő egységes műben, hogy nem lehetséges az egyes szerzők jogait külön-külön meghatározni.</w:t>
      </w:r>
    </w:p>
    <w:p w14:paraId="6ADBE973" w14:textId="77777777" w:rsidR="007A67EA" w:rsidRPr="00604B44" w:rsidRDefault="007A67EA" w:rsidP="007A67EA">
      <w:pPr>
        <w:ind w:firstLine="204"/>
        <w:jc w:val="both"/>
      </w:pPr>
    </w:p>
    <w:p w14:paraId="755FB1A9" w14:textId="1197C09D" w:rsidR="00B02D60" w:rsidRDefault="00B02D60" w:rsidP="007A67EA">
      <w:pPr>
        <w:jc w:val="center"/>
        <w:rPr>
          <w:b/>
          <w:bCs/>
        </w:rPr>
      </w:pPr>
      <w:r w:rsidRPr="00604B44">
        <w:rPr>
          <w:b/>
          <w:bCs/>
        </w:rPr>
        <w:t>Gyűjteményes mű</w:t>
      </w:r>
    </w:p>
    <w:p w14:paraId="05C506CE" w14:textId="77777777" w:rsidR="007A67EA" w:rsidRPr="00604B44" w:rsidRDefault="007A67EA" w:rsidP="007A67EA">
      <w:pPr>
        <w:jc w:val="center"/>
      </w:pPr>
    </w:p>
    <w:p w14:paraId="732F8C7A" w14:textId="77777777" w:rsidR="00B02D60" w:rsidRPr="00604B44" w:rsidRDefault="00B02D60" w:rsidP="007A67EA">
      <w:pPr>
        <w:ind w:firstLine="204"/>
        <w:jc w:val="both"/>
      </w:pPr>
      <w:r w:rsidRPr="00604B44">
        <w:rPr>
          <w:b/>
          <w:bCs/>
        </w:rPr>
        <w:t xml:space="preserve">7. § </w:t>
      </w:r>
      <w:r w:rsidRPr="00604B44">
        <w:t>(1) Szerzői jogi védelemben részesül a gyűjtemény, ha tartalmának összeválogatása, elrendezése vagy szerkesztése egyéni, eredeti jellegű (gyűjteményes mű). A védelem a gyűjteményes művet megilleti akkor is, ha annak részei, tartalmi elemei nem részesülnek, illetve nem részesülhetnek szerzői jogi védelemben.</w:t>
      </w:r>
    </w:p>
    <w:p w14:paraId="022D1218" w14:textId="77777777" w:rsidR="00B02D60" w:rsidRPr="00604B44" w:rsidRDefault="00B02D60" w:rsidP="007A67EA">
      <w:pPr>
        <w:ind w:firstLine="204"/>
        <w:jc w:val="both"/>
      </w:pPr>
      <w:r w:rsidRPr="00604B44">
        <w:t>(2) A gyűjteményes mű egészére a szerzői jog a szerkesztőt illeti, ez azonban nem érinti a gyűjteménybe felvett egyes művek szerzőinek és kapcsolódó jogi teljesítmények jogosultjainak önálló jogait.</w:t>
      </w:r>
    </w:p>
    <w:p w14:paraId="161BDA3E" w14:textId="72A2B00D" w:rsidR="00B02D60" w:rsidRDefault="00B02D60" w:rsidP="007A67EA">
      <w:pPr>
        <w:ind w:firstLine="204"/>
        <w:jc w:val="both"/>
      </w:pPr>
      <w:r w:rsidRPr="00604B44">
        <w:t>(3) A gyűjteményes mű szerzői jogi védelme nem terjed ki a gyűjteményes mű tartalmi elemeire.</w:t>
      </w:r>
    </w:p>
    <w:p w14:paraId="6648CACC" w14:textId="77777777" w:rsidR="007A67EA" w:rsidRPr="00604B44" w:rsidRDefault="007A67EA" w:rsidP="007A67EA">
      <w:pPr>
        <w:ind w:firstLine="204"/>
        <w:jc w:val="both"/>
      </w:pPr>
    </w:p>
    <w:p w14:paraId="459046DB" w14:textId="1198D97E" w:rsidR="00B02D60" w:rsidRDefault="00B02D60" w:rsidP="007A67EA">
      <w:pPr>
        <w:jc w:val="center"/>
        <w:rPr>
          <w:b/>
          <w:bCs/>
        </w:rPr>
      </w:pPr>
      <w:r w:rsidRPr="00604B44">
        <w:rPr>
          <w:b/>
          <w:bCs/>
        </w:rPr>
        <w:t>Név nélkül vagy felvett néven nyilvánosságra hozott mű</w:t>
      </w:r>
    </w:p>
    <w:p w14:paraId="2FDC6109" w14:textId="77777777" w:rsidR="007A67EA" w:rsidRPr="00604B44" w:rsidRDefault="007A67EA" w:rsidP="007A67EA">
      <w:pPr>
        <w:jc w:val="center"/>
      </w:pPr>
    </w:p>
    <w:p w14:paraId="4AFB113B" w14:textId="34835AD4" w:rsidR="00B02D60" w:rsidRDefault="00B02D60" w:rsidP="007A67EA">
      <w:pPr>
        <w:ind w:firstLine="204"/>
        <w:jc w:val="both"/>
      </w:pPr>
      <w:r w:rsidRPr="00604B44">
        <w:rPr>
          <w:b/>
          <w:bCs/>
        </w:rPr>
        <w:t xml:space="preserve">8. § </w:t>
      </w:r>
      <w:r w:rsidRPr="00604B44">
        <w:t>Ha a művet név nélkül vagy felvett néven hozták nyilvánosságra, a szerzői jogokat a szerző fellépéséig az gyakorolja, aki a művet először hozta nyilvánosságra.</w:t>
      </w:r>
    </w:p>
    <w:p w14:paraId="2E405893" w14:textId="7592C5E8" w:rsidR="007A67EA" w:rsidRDefault="007A67EA" w:rsidP="007A67EA">
      <w:pPr>
        <w:ind w:firstLine="204"/>
        <w:jc w:val="both"/>
      </w:pPr>
    </w:p>
    <w:p w14:paraId="1CD0DDD3" w14:textId="38CF2CC3" w:rsidR="00B02D60" w:rsidRDefault="00B02D60" w:rsidP="007A67EA">
      <w:pPr>
        <w:jc w:val="center"/>
        <w:rPr>
          <w:b/>
          <w:bCs/>
        </w:rPr>
      </w:pPr>
      <w:r w:rsidRPr="00604B44">
        <w:rPr>
          <w:b/>
          <w:bCs/>
        </w:rPr>
        <w:t>A szerzői jogok keletkezése, a szerzői jogok a vagyoni forgalomban</w:t>
      </w:r>
    </w:p>
    <w:p w14:paraId="7EF5157E" w14:textId="77777777" w:rsidR="007A67EA" w:rsidRPr="00604B44" w:rsidRDefault="007A67EA" w:rsidP="007A67EA">
      <w:pPr>
        <w:jc w:val="center"/>
      </w:pPr>
    </w:p>
    <w:p w14:paraId="13DAB5E1" w14:textId="77777777" w:rsidR="00B02D60" w:rsidRPr="00604B44" w:rsidRDefault="00B02D60" w:rsidP="007A67EA">
      <w:pPr>
        <w:ind w:firstLine="204"/>
        <w:jc w:val="both"/>
      </w:pPr>
      <w:r w:rsidRPr="00604B44">
        <w:rPr>
          <w:b/>
          <w:bCs/>
        </w:rPr>
        <w:t xml:space="preserve">9. § </w:t>
      </w:r>
      <w:r w:rsidRPr="00604B44">
        <w:t>(1) A szerzőt a mű létrejöttétől kezdve megilleti a szerzői jogok - a személyhez fűződő és a vagyoni jogok - összessége.</w:t>
      </w:r>
    </w:p>
    <w:p w14:paraId="4880447E" w14:textId="77777777" w:rsidR="00B02D60" w:rsidRPr="00604B44" w:rsidRDefault="00B02D60" w:rsidP="007A67EA">
      <w:pPr>
        <w:ind w:firstLine="204"/>
        <w:jc w:val="both"/>
      </w:pPr>
      <w:r w:rsidRPr="00604B44">
        <w:t>(2) A szerző személyhez fűződő jogait nem ruházhatja át, azok másként sem szállhatnak át és a szerző nem mondhat le róluk.</w:t>
      </w:r>
    </w:p>
    <w:p w14:paraId="7BD061BF" w14:textId="77777777" w:rsidR="00B02D60" w:rsidRPr="00604B44" w:rsidRDefault="00B02D60" w:rsidP="007A67EA">
      <w:pPr>
        <w:ind w:firstLine="204"/>
        <w:jc w:val="both"/>
      </w:pPr>
      <w:r w:rsidRPr="00604B44">
        <w:t>(3) A vagyoni jogok - a (4)-(6) bekezdésekben foglaltak kivételével - nem ruházhatók át, másként sem szállhatnak át és azokról lemondani sem lehet.</w:t>
      </w:r>
    </w:p>
    <w:p w14:paraId="0442E3A3" w14:textId="77777777" w:rsidR="00B02D60" w:rsidRPr="00604B44" w:rsidRDefault="00B02D60" w:rsidP="007A67EA">
      <w:pPr>
        <w:ind w:firstLine="204"/>
        <w:jc w:val="both"/>
      </w:pPr>
      <w:r w:rsidRPr="00604B44">
        <w:t>(4) A vagyoni jogok örökölhetők, róluk halál esetére rendelkezni lehet.</w:t>
      </w:r>
    </w:p>
    <w:p w14:paraId="15239273" w14:textId="77777777" w:rsidR="00B02D60" w:rsidRPr="00604B44" w:rsidRDefault="00B02D60" w:rsidP="007A67EA">
      <w:pPr>
        <w:ind w:firstLine="204"/>
        <w:jc w:val="both"/>
      </w:pPr>
      <w:r w:rsidRPr="00604B44">
        <w:t>(5) A vagyoni jogokat öröklés útján megszerző személyek azokról egymás javára rendelkezhetnek.</w:t>
      </w:r>
    </w:p>
    <w:p w14:paraId="10B5FC07" w14:textId="1B468F1E" w:rsidR="00B02D60" w:rsidRDefault="00B02D60" w:rsidP="007A67EA">
      <w:pPr>
        <w:ind w:firstLine="204"/>
        <w:jc w:val="both"/>
      </w:pPr>
      <w:r w:rsidRPr="00604B44">
        <w:t xml:space="preserve">(6) A vagyoni jogok a törvényben meghatározott esetekben és feltételekkel átruházhatók, illetve átszállnak. A jogszerző - a jogok átruházására irányuló szerződés eltérő kikötése </w:t>
      </w:r>
      <w:r w:rsidRPr="00604B44">
        <w:lastRenderedPageBreak/>
        <w:t>hiányában - a vagyoni jogokkal a továbbiakban rendelkezhet.</w:t>
      </w:r>
    </w:p>
    <w:p w14:paraId="7CED2D9D" w14:textId="77777777" w:rsidR="007A67EA" w:rsidRPr="00604B44" w:rsidRDefault="007A67EA" w:rsidP="007A67EA">
      <w:pPr>
        <w:ind w:firstLine="204"/>
        <w:jc w:val="both"/>
      </w:pPr>
    </w:p>
    <w:p w14:paraId="30925F80" w14:textId="77777777" w:rsidR="00B02D60" w:rsidRPr="00604B44" w:rsidRDefault="00B02D60" w:rsidP="007A67EA">
      <w:pPr>
        <w:jc w:val="center"/>
      </w:pPr>
      <w:r w:rsidRPr="00604B44">
        <w:t>II. Fejezet</w:t>
      </w:r>
    </w:p>
    <w:p w14:paraId="7A668BDC" w14:textId="77777777" w:rsidR="00B02D60" w:rsidRPr="00604B44" w:rsidRDefault="00B02D60" w:rsidP="007A67EA">
      <w:pPr>
        <w:jc w:val="center"/>
      </w:pPr>
      <w:r w:rsidRPr="00604B44">
        <w:t>SZEMÉLYHEZ FŰZŐDŐ JOGOK</w:t>
      </w:r>
    </w:p>
    <w:p w14:paraId="4B10795F" w14:textId="31FBD752" w:rsidR="00B02D60" w:rsidRDefault="00B02D60" w:rsidP="007A67EA">
      <w:pPr>
        <w:jc w:val="center"/>
        <w:rPr>
          <w:b/>
          <w:bCs/>
        </w:rPr>
      </w:pPr>
      <w:r w:rsidRPr="00604B44">
        <w:rPr>
          <w:b/>
          <w:bCs/>
        </w:rPr>
        <w:t>A mű nyilvánosságra hozatala</w:t>
      </w:r>
    </w:p>
    <w:p w14:paraId="25804539" w14:textId="77777777" w:rsidR="007A67EA" w:rsidRPr="00604B44" w:rsidRDefault="007A67EA" w:rsidP="007A67EA">
      <w:pPr>
        <w:jc w:val="center"/>
      </w:pPr>
    </w:p>
    <w:p w14:paraId="520D147E" w14:textId="77777777" w:rsidR="00B02D60" w:rsidRPr="00604B44" w:rsidRDefault="00B02D60" w:rsidP="007A67EA">
      <w:pPr>
        <w:ind w:firstLine="204"/>
        <w:jc w:val="both"/>
      </w:pPr>
      <w:r w:rsidRPr="00604B44">
        <w:rPr>
          <w:b/>
          <w:bCs/>
        </w:rPr>
        <w:t xml:space="preserve">10. § </w:t>
      </w:r>
      <w:r w:rsidRPr="00604B44">
        <w:t>(1) A szerző határoz arról, hogy műve nyilvánosságra hozható-e.</w:t>
      </w:r>
    </w:p>
    <w:p w14:paraId="5AD7FD97" w14:textId="77777777" w:rsidR="00B02D60" w:rsidRPr="00604B44" w:rsidRDefault="00B02D60" w:rsidP="007A67EA">
      <w:pPr>
        <w:ind w:firstLine="204"/>
        <w:jc w:val="both"/>
      </w:pPr>
      <w:r w:rsidRPr="00604B44">
        <w:t>(2) A mű nyilvánosságra hozatala előtt annak lényeges tartalmáról csak a szerző hozzájárulásával szabad a nyilvánosság számára tájékoztatást adni.</w:t>
      </w:r>
    </w:p>
    <w:p w14:paraId="2B285F33" w14:textId="77777777" w:rsidR="00B02D60" w:rsidRPr="00604B44" w:rsidRDefault="00B02D60" w:rsidP="007A67EA">
      <w:pPr>
        <w:ind w:firstLine="204"/>
        <w:jc w:val="both"/>
      </w:pPr>
      <w:r w:rsidRPr="00604B44">
        <w:t>(3) A felhasználási szerződés alapján - ellenkező kikötés hiányában - megadottnak kell tekinteni a szerző hozzájárulását ahhoz, hogy a felhasználó a mű tartalmáról a felhasználás céljának megfelelő módon a nyilvánosság számára tájékoztatást adjon.</w:t>
      </w:r>
    </w:p>
    <w:p w14:paraId="46D8FD18" w14:textId="77777777" w:rsidR="00B02D60" w:rsidRPr="00604B44" w:rsidRDefault="00B02D60" w:rsidP="007A67EA">
      <w:pPr>
        <w:ind w:firstLine="204"/>
        <w:jc w:val="both"/>
      </w:pPr>
      <w:r w:rsidRPr="00604B44">
        <w:t>(4) A szerző halála után fellelt művet - ha a szerző vagy jogutódja ellenkező nyilatkozatot nem tett vagy az ellenkezőjét másképp nem bizonyítják - úgy kell tekinteni, hogy a szerző azt nyilvánosságra hozatalra szánta.</w:t>
      </w:r>
    </w:p>
    <w:p w14:paraId="0D726C32" w14:textId="44EC6CC8" w:rsidR="00B02D60" w:rsidRDefault="00B02D60" w:rsidP="007A67EA">
      <w:pPr>
        <w:ind w:firstLine="204"/>
        <w:jc w:val="both"/>
      </w:pPr>
      <w:r w:rsidRPr="00604B44">
        <w:rPr>
          <w:b/>
          <w:bCs/>
        </w:rPr>
        <w:t xml:space="preserve">11. § </w:t>
      </w:r>
      <w:r w:rsidRPr="00604B44">
        <w:t>A szerző alapos okból, írásban visszavonhatja a mű nyilvánosságra hozatalához adott engedélyét, a már nyilvánosságra hozott művének további felhasználását pedig megtilthatja; köteles azonban a nyilatkozat időpontjáig felmerült kárt megtéríteni. Ez nem érinti a munkáltató jogát a mű felhasználására, továbbá nem akadályozza a vagyoni jogok átruházása esetén a jogszerzőt az átruházott vagyoni jogokon alapuló felhasználásban.</w:t>
      </w:r>
    </w:p>
    <w:p w14:paraId="3D15FCAA" w14:textId="77777777" w:rsidR="007A67EA" w:rsidRPr="00604B44" w:rsidRDefault="007A67EA" w:rsidP="007A67EA">
      <w:pPr>
        <w:ind w:firstLine="204"/>
        <w:jc w:val="both"/>
      </w:pPr>
    </w:p>
    <w:p w14:paraId="79AD71E8" w14:textId="0F8ACE97" w:rsidR="00B02D60" w:rsidRDefault="00B02D60" w:rsidP="007A67EA">
      <w:pPr>
        <w:jc w:val="center"/>
        <w:rPr>
          <w:b/>
          <w:bCs/>
        </w:rPr>
      </w:pPr>
      <w:r w:rsidRPr="00604B44">
        <w:rPr>
          <w:b/>
          <w:bCs/>
        </w:rPr>
        <w:t>A név feltüntetése</w:t>
      </w:r>
    </w:p>
    <w:p w14:paraId="5B243F9C" w14:textId="77777777" w:rsidR="007A67EA" w:rsidRPr="00604B44" w:rsidRDefault="007A67EA" w:rsidP="007A67EA">
      <w:pPr>
        <w:jc w:val="center"/>
      </w:pPr>
    </w:p>
    <w:p w14:paraId="0DF7D6E2" w14:textId="77777777" w:rsidR="00B02D60" w:rsidRPr="00604B44" w:rsidRDefault="00B02D60" w:rsidP="007A67EA">
      <w:pPr>
        <w:ind w:firstLine="204"/>
        <w:jc w:val="both"/>
      </w:pPr>
      <w:r w:rsidRPr="00604B44">
        <w:rPr>
          <w:b/>
          <w:bCs/>
        </w:rPr>
        <w:t xml:space="preserve">12. § </w:t>
      </w:r>
      <w:r w:rsidRPr="00604B44">
        <w:t>(1) A szerzőt megilleti a jog, hogy művén és a művére vonatkozó közleményen - a közlemény terjedelmétől és jellegétől függően - szerzőként feltüntessék. A szerzőt a mű részletének átvétele, idézése vagy ismertetése esetén is meg kell jelölni. A szerző a neve feltüntetéséhez való jogot a felhasználás jellegétől függően, ahhoz igazodó módon gyakorolhatja.</w:t>
      </w:r>
    </w:p>
    <w:p w14:paraId="77FB4A7B" w14:textId="77777777" w:rsidR="00B02D60" w:rsidRPr="00604B44" w:rsidRDefault="00B02D60" w:rsidP="007A67EA">
      <w:pPr>
        <w:ind w:firstLine="204"/>
        <w:jc w:val="both"/>
      </w:pPr>
      <w:r w:rsidRPr="00604B44">
        <w:t>(2) Az át- vagy feldolgozáson, illetve a fordításon az alapul szolgáló mű szerzőjének nevét is fel kell tüntetni.</w:t>
      </w:r>
    </w:p>
    <w:p w14:paraId="7E653B3A" w14:textId="77777777" w:rsidR="00B02D60" w:rsidRPr="00604B44" w:rsidRDefault="00B02D60" w:rsidP="007A67EA">
      <w:pPr>
        <w:ind w:firstLine="204"/>
        <w:jc w:val="both"/>
      </w:pPr>
      <w:r w:rsidRPr="00604B44">
        <w:t>(3) A szerző jogosult művét nevének megjelölése nélkül vagy felvett néven is nyilvánosságra hozni. A szerző a nevének feltüntetésével nyilvánosságra hozott mű újabb jogszerű felhasználása esetén is megkívánhatja, hogy a művét a továbbiakban nevének feltüntetése nélkül használják fel.</w:t>
      </w:r>
    </w:p>
    <w:p w14:paraId="0C9E2BAA" w14:textId="18A92BD3" w:rsidR="00B02D60" w:rsidRDefault="00B02D60" w:rsidP="007A67EA">
      <w:pPr>
        <w:ind w:firstLine="204"/>
        <w:jc w:val="both"/>
      </w:pPr>
      <w:r w:rsidRPr="00604B44">
        <w:t>(4) A szerző követelheti, hogy e minőségét senki se vonja kétségbe.</w:t>
      </w:r>
    </w:p>
    <w:p w14:paraId="2D030390" w14:textId="77777777" w:rsidR="007A67EA" w:rsidRPr="00604B44" w:rsidRDefault="007A67EA" w:rsidP="007A67EA">
      <w:pPr>
        <w:ind w:firstLine="204"/>
        <w:jc w:val="both"/>
      </w:pPr>
    </w:p>
    <w:p w14:paraId="2AFDDB85" w14:textId="67AC70D8" w:rsidR="00B02D60" w:rsidRPr="00700315" w:rsidRDefault="00B02D60" w:rsidP="007A67EA">
      <w:pPr>
        <w:jc w:val="center"/>
        <w:rPr>
          <w:b/>
          <w:bCs/>
        </w:rPr>
      </w:pPr>
      <w:r w:rsidRPr="00700315">
        <w:rPr>
          <w:b/>
          <w:bCs/>
        </w:rPr>
        <w:t>A mű egységének védelme</w:t>
      </w:r>
    </w:p>
    <w:p w14:paraId="53EF1A31"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18AFA653" w14:textId="1B7F362B" w:rsidR="0093197B" w:rsidRPr="0093197B" w:rsidRDefault="0093197B" w:rsidP="0093197B">
      <w:pPr>
        <w:jc w:val="both"/>
        <w:rPr>
          <w:b/>
        </w:rPr>
      </w:pPr>
      <w:r>
        <w:rPr>
          <w:b/>
        </w:rPr>
        <w:t>2</w:t>
      </w:r>
      <w:r w:rsidRPr="0093197B">
        <w:rPr>
          <w:b/>
        </w:rPr>
        <w:t>. módosítás</w:t>
      </w:r>
    </w:p>
    <w:p w14:paraId="6439CE63" w14:textId="77777777" w:rsidR="0093197B" w:rsidRDefault="0093197B" w:rsidP="00E05039">
      <w:pPr>
        <w:pStyle w:val="Jegyzetszveg"/>
        <w:spacing w:after="0"/>
        <w:jc w:val="both"/>
        <w:rPr>
          <w:rFonts w:ascii="Times New Roman" w:hAnsi="Times New Roman" w:cs="Times New Roman"/>
          <w:i/>
          <w:sz w:val="24"/>
          <w:szCs w:val="24"/>
        </w:rPr>
      </w:pPr>
    </w:p>
    <w:tbl>
      <w:tblPr>
        <w:tblStyle w:val="Rcsostblzat"/>
        <w:tblW w:w="0" w:type="auto"/>
        <w:tblLook w:val="04A0" w:firstRow="1" w:lastRow="0" w:firstColumn="1" w:lastColumn="0" w:noHBand="0" w:noVBand="1"/>
      </w:tblPr>
      <w:tblGrid>
        <w:gridCol w:w="4697"/>
        <w:gridCol w:w="4697"/>
      </w:tblGrid>
      <w:tr w:rsidR="004820EE" w:rsidRPr="007A67EA" w14:paraId="044B4E4E" w14:textId="77777777" w:rsidTr="004820EE">
        <w:tc>
          <w:tcPr>
            <w:tcW w:w="4697" w:type="dxa"/>
          </w:tcPr>
          <w:p w14:paraId="169F34CD" w14:textId="09664BB8" w:rsidR="004820EE" w:rsidRPr="007A67EA" w:rsidRDefault="000E562A" w:rsidP="000E562A">
            <w:pPr>
              <w:pStyle w:val="Listaszerbekezds"/>
              <w:numPr>
                <w:ilvl w:val="0"/>
                <w:numId w:val="13"/>
              </w:numPr>
              <w:spacing w:after="0"/>
              <w:jc w:val="center"/>
              <w:rPr>
                <w:highlight w:val="yellow"/>
              </w:rPr>
            </w:pPr>
            <w:r>
              <w:rPr>
                <w:highlight w:val="yellow"/>
              </w:rPr>
              <w:t>opció</w:t>
            </w:r>
          </w:p>
        </w:tc>
        <w:tc>
          <w:tcPr>
            <w:tcW w:w="4697" w:type="dxa"/>
          </w:tcPr>
          <w:p w14:paraId="74B95052" w14:textId="6D731DF3" w:rsidR="004820EE" w:rsidRPr="007A67EA" w:rsidRDefault="000E562A" w:rsidP="000E562A">
            <w:pPr>
              <w:pStyle w:val="Listaszerbekezds"/>
              <w:numPr>
                <w:ilvl w:val="0"/>
                <w:numId w:val="13"/>
              </w:numPr>
              <w:spacing w:after="0"/>
              <w:jc w:val="center"/>
              <w:rPr>
                <w:highlight w:val="yellow"/>
              </w:rPr>
            </w:pPr>
            <w:r>
              <w:rPr>
                <w:highlight w:val="yellow"/>
              </w:rPr>
              <w:t>opció</w:t>
            </w:r>
          </w:p>
        </w:tc>
      </w:tr>
      <w:tr w:rsidR="004820EE" w:rsidRPr="007A67EA" w14:paraId="4A13F7D2" w14:textId="77777777" w:rsidTr="004820EE">
        <w:tc>
          <w:tcPr>
            <w:tcW w:w="4697" w:type="dxa"/>
          </w:tcPr>
          <w:p w14:paraId="755FA1E1" w14:textId="77777777" w:rsidR="000E562A" w:rsidRPr="007A67EA" w:rsidRDefault="000E562A" w:rsidP="000E562A">
            <w:pPr>
              <w:ind w:left="56" w:right="56" w:firstLine="204"/>
              <w:jc w:val="both"/>
              <w:rPr>
                <w:highlight w:val="yellow"/>
                <w:u w:val="single"/>
              </w:rPr>
            </w:pPr>
            <w:r w:rsidRPr="007A67EA">
              <w:rPr>
                <w:b/>
                <w:bCs/>
                <w:highlight w:val="yellow"/>
              </w:rPr>
              <w:t>13. §</w:t>
            </w:r>
            <w:r w:rsidRPr="007A67EA">
              <w:rPr>
                <w:b/>
                <w:bCs/>
                <w:i/>
                <w:highlight w:val="yellow"/>
              </w:rPr>
              <w:t xml:space="preserve"> </w:t>
            </w:r>
            <w:r w:rsidRPr="007A67EA">
              <w:rPr>
                <w:b/>
                <w:bCs/>
                <w:i/>
                <w:highlight w:val="yellow"/>
                <w:u w:val="single"/>
              </w:rPr>
              <w:t>(1)</w:t>
            </w:r>
            <w:r w:rsidRPr="007A67EA">
              <w:rPr>
                <w:b/>
                <w:bCs/>
                <w:i/>
                <w:highlight w:val="yellow"/>
              </w:rPr>
              <w:t xml:space="preserve"> </w:t>
            </w:r>
            <w:r w:rsidRPr="00414990">
              <w:rPr>
                <w:i/>
                <w:iCs/>
                <w:strike/>
                <w:highlight w:val="yellow"/>
              </w:rPr>
              <w:t>A szerző személyhez fűződő jogát sérti művének mindenfajta eltorzítása, megcsonkítása, vagy a mű más olyan megváltoztatása vagy a művel kapcsolatos más olyan visszaélés, amely a szerző becsületére vagy hírnevére sérelmes.</w:t>
            </w:r>
            <w:r w:rsidRPr="007A67EA">
              <w:rPr>
                <w:highlight w:val="yellow"/>
              </w:rPr>
              <w:t xml:space="preserve"> </w:t>
            </w:r>
            <w:r w:rsidRPr="007A67EA">
              <w:rPr>
                <w:b/>
                <w:bCs/>
                <w:color w:val="000000"/>
                <w:highlight w:val="yellow"/>
                <w:u w:val="single"/>
              </w:rPr>
              <w:t xml:space="preserve">A szerző személyhez fűződő jogát sérti </w:t>
            </w:r>
            <w:r w:rsidRPr="007A67EA">
              <w:rPr>
                <w:b/>
                <w:bCs/>
                <w:color w:val="000000"/>
                <w:highlight w:val="yellow"/>
                <w:u w:val="single"/>
              </w:rPr>
              <w:lastRenderedPageBreak/>
              <w:t>művének a becsületére vagy jóhírnevére sérelmes mindenfajta eltorzítása, megcsonkítása, megváltoztatása és a művel kapcsolatos más ilyen jellegű visszaélés.</w:t>
            </w:r>
          </w:p>
          <w:p w14:paraId="5807CB32" w14:textId="73FF9BCE" w:rsidR="004820EE" w:rsidRPr="007A67EA" w:rsidRDefault="000E562A" w:rsidP="000E562A">
            <w:pPr>
              <w:ind w:left="56" w:right="56" w:firstLine="204"/>
              <w:jc w:val="both"/>
              <w:rPr>
                <w:highlight w:val="yellow"/>
              </w:rPr>
            </w:pPr>
            <w:r w:rsidRPr="007A67EA">
              <w:rPr>
                <w:b/>
                <w:color w:val="000000"/>
                <w:highlight w:val="yellow"/>
                <w:u w:val="single"/>
              </w:rPr>
              <w:t>(2) A szerző a mű egységének sérelmére művének paródia céljából [34/A. §] történő felhasználása esetén akkor hivatkozhat, ha a felhasználás túllépi a szükséges és arányos mértéket.</w:t>
            </w:r>
          </w:p>
        </w:tc>
        <w:tc>
          <w:tcPr>
            <w:tcW w:w="4697" w:type="dxa"/>
          </w:tcPr>
          <w:p w14:paraId="0F730D26" w14:textId="77777777" w:rsidR="000E562A" w:rsidRPr="007A67EA" w:rsidRDefault="000E562A" w:rsidP="000E562A">
            <w:pPr>
              <w:ind w:left="56" w:right="56" w:firstLine="204"/>
              <w:jc w:val="both"/>
              <w:rPr>
                <w:highlight w:val="yellow"/>
              </w:rPr>
            </w:pPr>
            <w:r w:rsidRPr="007A67EA">
              <w:rPr>
                <w:b/>
                <w:bCs/>
                <w:highlight w:val="yellow"/>
              </w:rPr>
              <w:lastRenderedPageBreak/>
              <w:t>13. §</w:t>
            </w:r>
            <w:r w:rsidRPr="007A67EA">
              <w:rPr>
                <w:b/>
                <w:bCs/>
                <w:i/>
                <w:highlight w:val="yellow"/>
              </w:rPr>
              <w:t xml:space="preserve"> </w:t>
            </w:r>
            <w:bookmarkStart w:id="0" w:name="_Hlk36539983"/>
            <w:r w:rsidRPr="00414990">
              <w:rPr>
                <w:i/>
                <w:iCs/>
                <w:strike/>
                <w:highlight w:val="yellow"/>
              </w:rPr>
              <w:t>A szerző személyhez fűződő jogát sérti művének mindenfajta eltorzítása, megcsonkítása, vagy a mű más olyan megváltoztatása vagy a művel kapcsolatos más olyan visszaélés, amely a szerző becsületére vagy hírnevére sérelmes.</w:t>
            </w:r>
            <w:r w:rsidRPr="007A67EA">
              <w:rPr>
                <w:highlight w:val="yellow"/>
              </w:rPr>
              <w:t xml:space="preserve"> </w:t>
            </w:r>
            <w:r w:rsidRPr="007A67EA">
              <w:rPr>
                <w:b/>
                <w:bCs/>
                <w:color w:val="000000"/>
                <w:highlight w:val="yellow"/>
                <w:u w:val="single"/>
              </w:rPr>
              <w:t xml:space="preserve">A szerző személyhez fűződő jogát sérti </w:t>
            </w:r>
            <w:r w:rsidRPr="007A67EA">
              <w:rPr>
                <w:b/>
                <w:bCs/>
                <w:color w:val="000000"/>
                <w:highlight w:val="yellow"/>
                <w:u w:val="single"/>
              </w:rPr>
              <w:lastRenderedPageBreak/>
              <w:t>művének a becsületére vagy jóhírnevére sérelmes mindenfajta eltorzítása, megcsonkítása, megváltoztatása és a művel kapcsolatos más ilyen jellegű visszaélés.</w:t>
            </w:r>
          </w:p>
          <w:bookmarkEnd w:id="0"/>
          <w:p w14:paraId="3E0B143B" w14:textId="752FDA28" w:rsidR="004820EE" w:rsidRPr="007A67EA" w:rsidRDefault="004820EE" w:rsidP="007A67EA">
            <w:pPr>
              <w:jc w:val="both"/>
              <w:rPr>
                <w:highlight w:val="yellow"/>
              </w:rPr>
            </w:pPr>
          </w:p>
        </w:tc>
      </w:tr>
      <w:tr w:rsidR="004820EE" w14:paraId="41045CF0" w14:textId="77777777" w:rsidTr="004820EE">
        <w:tc>
          <w:tcPr>
            <w:tcW w:w="4697" w:type="dxa"/>
          </w:tcPr>
          <w:p w14:paraId="42921964" w14:textId="20B4D5E5" w:rsidR="00E05039" w:rsidRDefault="00E05039" w:rsidP="007A67EA">
            <w:pPr>
              <w:ind w:left="56" w:right="56"/>
              <w:jc w:val="center"/>
              <w:rPr>
                <w:i/>
                <w:highlight w:val="yellow"/>
              </w:rPr>
            </w:pPr>
            <w:r w:rsidRPr="00E05039">
              <w:rPr>
                <w:i/>
                <w:highlight w:val="yellow"/>
              </w:rPr>
              <w:lastRenderedPageBreak/>
              <w:t>DSM 17(7) és Infosoc 5(3)k</w:t>
            </w:r>
          </w:p>
          <w:p w14:paraId="60AB24EF" w14:textId="77777777" w:rsidR="00E05039" w:rsidRDefault="00E05039" w:rsidP="007A67EA">
            <w:pPr>
              <w:ind w:left="56" w:right="56"/>
              <w:jc w:val="center"/>
              <w:rPr>
                <w:i/>
                <w:highlight w:val="yellow"/>
              </w:rPr>
            </w:pPr>
          </w:p>
          <w:p w14:paraId="365C37E3" w14:textId="135BC49B" w:rsidR="004820EE" w:rsidRPr="007A67EA" w:rsidRDefault="004820EE" w:rsidP="007A67EA">
            <w:pPr>
              <w:ind w:left="56" w:right="56"/>
              <w:jc w:val="center"/>
              <w:rPr>
                <w:i/>
                <w:highlight w:val="yellow"/>
              </w:rPr>
            </w:pPr>
            <w:r w:rsidRPr="007A67EA">
              <w:rPr>
                <w:i/>
                <w:highlight w:val="yellow"/>
              </w:rPr>
              <w:t>Indokolás</w:t>
            </w:r>
          </w:p>
          <w:p w14:paraId="0AD8BF15" w14:textId="77777777" w:rsidR="004820EE" w:rsidRPr="007A67EA" w:rsidRDefault="004820EE" w:rsidP="007A67EA">
            <w:pPr>
              <w:ind w:left="56" w:right="56"/>
              <w:jc w:val="both"/>
              <w:rPr>
                <w:i/>
                <w:highlight w:val="yellow"/>
              </w:rPr>
            </w:pPr>
          </w:p>
          <w:p w14:paraId="38274446" w14:textId="32F1CC24" w:rsidR="004820EE" w:rsidRDefault="004820EE" w:rsidP="007A67EA">
            <w:pPr>
              <w:ind w:left="56" w:right="56"/>
              <w:jc w:val="both"/>
              <w:rPr>
                <w:i/>
                <w:highlight w:val="yellow"/>
              </w:rPr>
            </w:pPr>
            <w:r w:rsidRPr="007A67EA">
              <w:rPr>
                <w:i/>
                <w:highlight w:val="yellow"/>
              </w:rPr>
              <w:t xml:space="preserve">Az mű integritásához fűződő jog tekintetben a hazai szerzői jog változó értelemzést követett. Az 1969. évi szerzői jogi törvény a mű mindenfajta, engedély nélküli megváltoztatását a szerző személyhez fűződő jogaiba ütközőnek tekintett. Az 1999-ben elfogadott Szjt. indokolása rögzítette, hogy ez a megoldás „a mű integritásának túlzott, életszerűtlen védelmét eredményezte, ami ráadásul még mások alkotói, előadóművészi szabadságának aránytalan és ésszerűtlen korlátozásaként is hatott.” </w:t>
            </w:r>
          </w:p>
          <w:p w14:paraId="0131591F" w14:textId="77777777" w:rsidR="007A67EA" w:rsidRPr="007A67EA" w:rsidRDefault="007A67EA" w:rsidP="007A67EA">
            <w:pPr>
              <w:ind w:left="56" w:right="56"/>
              <w:jc w:val="both"/>
              <w:rPr>
                <w:i/>
                <w:highlight w:val="yellow"/>
              </w:rPr>
            </w:pPr>
          </w:p>
          <w:p w14:paraId="5572FB62" w14:textId="1AA9C20A" w:rsidR="004820EE" w:rsidRDefault="004820EE" w:rsidP="007A67EA">
            <w:pPr>
              <w:ind w:left="56" w:right="56" w:firstLine="204"/>
              <w:jc w:val="both"/>
              <w:rPr>
                <w:i/>
                <w:highlight w:val="yellow"/>
              </w:rPr>
            </w:pPr>
            <w:r w:rsidRPr="007A67EA">
              <w:rPr>
                <w:i/>
                <w:highlight w:val="yellow"/>
              </w:rPr>
              <w:t>Ennek megfelelően az Szjt. 1999-ben hozzáigazította a rendelkezést a BUE 6bis cikke által biztosított joghoz. Az Szjt. ezt követően 2013-ban módosult, a módosítás indokolása pedig rögzíti, hogy a 13. § első tagmondata mindenfajta eltorzítás és megcsonkítás ellen, feltétel nélkül véd, a becsület és hírnév sérelmének feltétele pedig csak a második tagmondat szerinti felhasználások vonatkozásában irányadó. A jogirodalom azóta szinte egyöntetűen amellett foglalt állást, hogy az Szjt. eredeti állapota szerinti értelmezés követendő, a rendelkezés ezen értelmezés visszaállítását szolgálja, egyúttal összehangba hozza a 13. § terminológiáját a Ptk. fogalomrendszerével.</w:t>
            </w:r>
          </w:p>
          <w:p w14:paraId="7D85AA55" w14:textId="77777777" w:rsidR="000E562A" w:rsidRPr="007A67EA" w:rsidRDefault="000E562A" w:rsidP="007A67EA">
            <w:pPr>
              <w:ind w:left="56" w:right="56" w:firstLine="204"/>
              <w:jc w:val="both"/>
              <w:rPr>
                <w:i/>
                <w:highlight w:val="yellow"/>
              </w:rPr>
            </w:pPr>
          </w:p>
          <w:p w14:paraId="63E57AF7" w14:textId="77777777" w:rsidR="000E562A" w:rsidRDefault="000E562A" w:rsidP="000E562A">
            <w:pPr>
              <w:ind w:left="56" w:right="56" w:firstLine="204"/>
              <w:jc w:val="both"/>
              <w:rPr>
                <w:i/>
                <w:highlight w:val="yellow"/>
              </w:rPr>
            </w:pPr>
            <w:r w:rsidRPr="007A67EA" w:rsidDel="00332F04">
              <w:rPr>
                <w:i/>
                <w:highlight w:val="yellow"/>
              </w:rPr>
              <w:t xml:space="preserve">A paródia célú felhasználások gyakran erősen kritikus hangvételűek, vagy olyan </w:t>
            </w:r>
            <w:r w:rsidRPr="007A67EA" w:rsidDel="00332F04">
              <w:rPr>
                <w:i/>
                <w:highlight w:val="yellow"/>
              </w:rPr>
              <w:lastRenderedPageBreak/>
              <w:t xml:space="preserve">véleményt fogalmaznak meg, amellyel az eredeti mű szerzője saját becsületére vagy jóhírnevére tekintettel sértőnek ítélhet meg, ebből fakadóan ezen felhasználások engedélyezése útján nem képzelhető el a felhasználások jogosítása. Ugyancsak fontos szempont, hogy ezen esetekben a véleménynyilvánítás szabadsága és a szerzői kizárólagos jogok ütköznek, ebből kifolyólag indokoltnak tűnik, hogy ezen kollíziót a jogalkotó törvényi szinten rendezze, ahhoz. hogy a véleménynyilvánítás ne egyfajta külső korlátként, bizonytalan tartalommal korlátozza a szerzői jogot. </w:t>
            </w:r>
          </w:p>
          <w:p w14:paraId="75AB2FF1" w14:textId="77777777" w:rsidR="000E562A" w:rsidRPr="007A67EA" w:rsidDel="00332F04" w:rsidRDefault="000E562A" w:rsidP="000E562A">
            <w:pPr>
              <w:ind w:left="56" w:right="56" w:firstLine="204"/>
              <w:jc w:val="both"/>
              <w:rPr>
                <w:i/>
                <w:highlight w:val="yellow"/>
              </w:rPr>
            </w:pPr>
          </w:p>
          <w:p w14:paraId="7B170BB3" w14:textId="435B2510" w:rsidR="004820EE" w:rsidRPr="007A67EA" w:rsidRDefault="000E562A" w:rsidP="000E562A">
            <w:pPr>
              <w:jc w:val="both"/>
              <w:rPr>
                <w:highlight w:val="yellow"/>
              </w:rPr>
            </w:pPr>
            <w:r w:rsidRPr="007A67EA" w:rsidDel="00332F04">
              <w:rPr>
                <w:i/>
                <w:highlight w:val="yellow"/>
              </w:rPr>
              <w:t>Annak érdekében, hogy a paródia-kivétel teljességgel érvényesülni tudjon, szükséges a mű egységéhez fűződő jog és szabad véleménynyilvánítás kapcsolatát rögzíteni, a rendelkezés ezt a célt szolgálja. A véleménynyilvánítás kereteit meghaladó – pl. diszkriminatív, antiszemita, gyűlöletkeltő tartalmú – felhasználások ugyanakkor a továbbiakban is túllépnek a szükséges és arányos mértéken, így sértik a mű integritásához fűződő jogot. Tekintettel arra, hogy a BUE 6bis cikke a mű egységéhez fűződő jog átruházhatóságáról, korlátozhatóságáról nem rendelkezik, ezért a módosítás megfelel a nemzetközi jogi keretrendszernek is.</w:t>
            </w:r>
          </w:p>
        </w:tc>
        <w:tc>
          <w:tcPr>
            <w:tcW w:w="4697" w:type="dxa"/>
          </w:tcPr>
          <w:p w14:paraId="1EBAEC11" w14:textId="77777777" w:rsidR="004820EE" w:rsidRPr="007A67EA" w:rsidRDefault="004820EE" w:rsidP="007A67EA">
            <w:pPr>
              <w:ind w:left="56" w:right="56"/>
              <w:jc w:val="center"/>
              <w:rPr>
                <w:i/>
                <w:highlight w:val="yellow"/>
              </w:rPr>
            </w:pPr>
            <w:r w:rsidRPr="007A67EA">
              <w:rPr>
                <w:i/>
                <w:highlight w:val="yellow"/>
              </w:rPr>
              <w:lastRenderedPageBreak/>
              <w:t>Indokolás</w:t>
            </w:r>
          </w:p>
          <w:p w14:paraId="55F5C5AE" w14:textId="43051C3D" w:rsidR="004820EE" w:rsidRPr="007A67EA" w:rsidRDefault="004820EE" w:rsidP="007A67EA">
            <w:pPr>
              <w:ind w:left="56" w:right="56" w:firstLine="204"/>
              <w:jc w:val="both"/>
              <w:rPr>
                <w:i/>
                <w:highlight w:val="yellow"/>
              </w:rPr>
            </w:pPr>
          </w:p>
          <w:p w14:paraId="1785F3B9" w14:textId="5D34BE25" w:rsidR="004820EE" w:rsidRDefault="004820EE" w:rsidP="007A67EA">
            <w:pPr>
              <w:ind w:left="56" w:right="56"/>
              <w:jc w:val="both"/>
              <w:rPr>
                <w:i/>
                <w:highlight w:val="yellow"/>
              </w:rPr>
            </w:pPr>
            <w:r w:rsidRPr="007A67EA">
              <w:rPr>
                <w:i/>
                <w:highlight w:val="yellow"/>
              </w:rPr>
              <w:t xml:space="preserve">Az mű integritásához fűződő jog tekintetben a hazai szerzői jog változó értelemzést követett. Az 1969. évi szerzői jogi törvény a mű mindenfajta, engedély nélküli megváltoztatását a szerző személyhez fűződő jogaiba ütközőnek tekintett. Az 1999-ben elfogadott Szjt. indokolása rögzítette, hogy ez a megoldás „a mű integritásának túlzott, életszerűtlen védelmét eredményezte, ami ráadásul még mások alkotói, előadóművészi szabadságának aránytalan és ésszerűtlen korlátozásaként is hatott.” </w:t>
            </w:r>
          </w:p>
          <w:p w14:paraId="4B6F8103" w14:textId="77777777" w:rsidR="007A67EA" w:rsidRPr="007A67EA" w:rsidRDefault="007A67EA" w:rsidP="007A67EA">
            <w:pPr>
              <w:ind w:left="56" w:right="56"/>
              <w:jc w:val="both"/>
              <w:rPr>
                <w:i/>
                <w:highlight w:val="yellow"/>
              </w:rPr>
            </w:pPr>
          </w:p>
          <w:p w14:paraId="08E3CD93" w14:textId="77777777" w:rsidR="004820EE" w:rsidRPr="007A67EA" w:rsidRDefault="004820EE" w:rsidP="007A67EA">
            <w:pPr>
              <w:ind w:left="56" w:right="56" w:firstLine="204"/>
              <w:jc w:val="both"/>
              <w:rPr>
                <w:i/>
                <w:highlight w:val="yellow"/>
              </w:rPr>
            </w:pPr>
            <w:r w:rsidRPr="007A67EA">
              <w:rPr>
                <w:i/>
                <w:highlight w:val="yellow"/>
              </w:rPr>
              <w:t>Ennek megfelelően az Szjt. 1999-ben hozzáigazította a rendelkezést a BUE 6bis cikke által biztosított joghoz. Az Szjt. ezt követően 2013-ban módosult, a módosítás indokolása pedig rögzíti, hogy a 13. § első tagmondata mindenfajta eltorzítás és megcsonkítás ellen, feltétel nélkül véd, a becsület és hírnév sérelmének feltétele pedig csak a második tagmondat szerinti felhasználások vonatkozásában irányadó. A jogirodalom azóta szinte egyöntetűen amellett foglalt állást, hogy az Szjt. eredeti állapota szerinti értelmezés követendő, a rendelkezés ezen értelmezés visszaállítását szolgálja, egyúttal összehangba hozza a 13. § terminológiáját a Ptk. fogalomrendszerével.</w:t>
            </w:r>
          </w:p>
          <w:p w14:paraId="354E4A52" w14:textId="77777777" w:rsidR="004820EE" w:rsidRPr="007A67EA" w:rsidRDefault="004820EE" w:rsidP="007A67EA">
            <w:pPr>
              <w:ind w:left="56" w:right="56" w:firstLine="204"/>
              <w:jc w:val="both"/>
              <w:rPr>
                <w:i/>
                <w:highlight w:val="yellow"/>
              </w:rPr>
            </w:pPr>
          </w:p>
          <w:p w14:paraId="29F7B3D6" w14:textId="77777777" w:rsidR="004820EE" w:rsidRPr="007A67EA" w:rsidRDefault="004820EE" w:rsidP="007A67EA">
            <w:pPr>
              <w:ind w:left="56" w:right="56" w:firstLine="204"/>
              <w:jc w:val="both"/>
              <w:rPr>
                <w:i/>
                <w:highlight w:val="yellow"/>
              </w:rPr>
            </w:pPr>
          </w:p>
          <w:p w14:paraId="3E28DF1E" w14:textId="60381E0B" w:rsidR="004820EE" w:rsidRDefault="004820EE" w:rsidP="007A67EA">
            <w:pPr>
              <w:ind w:left="56" w:right="56" w:firstLine="204"/>
              <w:jc w:val="both"/>
            </w:pPr>
          </w:p>
        </w:tc>
      </w:tr>
    </w:tbl>
    <w:p w14:paraId="6AB21302" w14:textId="13E38C06" w:rsidR="0073018B" w:rsidRPr="0073018B" w:rsidRDefault="0073018B" w:rsidP="00E05039">
      <w:pPr>
        <w:pStyle w:val="Jegyzetszveg"/>
        <w:pBdr>
          <w:bottom w:val="single" w:sz="6" w:space="1" w:color="auto"/>
        </w:pBdr>
        <w:spacing w:after="0"/>
        <w:jc w:val="both"/>
        <w:rPr>
          <w:rFonts w:ascii="Times New Roman" w:hAnsi="Times New Roman" w:cs="Times New Roman"/>
          <w:sz w:val="24"/>
          <w:szCs w:val="24"/>
        </w:rPr>
      </w:pPr>
    </w:p>
    <w:p w14:paraId="4B6A8422" w14:textId="77777777" w:rsidR="00E05039" w:rsidRDefault="00E05039" w:rsidP="00E05039">
      <w:pPr>
        <w:pStyle w:val="Jegyzetszveg"/>
        <w:spacing w:after="0"/>
        <w:jc w:val="both"/>
        <w:rPr>
          <w:rFonts w:ascii="Times New Roman" w:hAnsi="Times New Roman" w:cs="Times New Roman"/>
          <w:i/>
          <w:sz w:val="24"/>
          <w:szCs w:val="24"/>
        </w:rPr>
      </w:pPr>
    </w:p>
    <w:p w14:paraId="71501D30" w14:textId="09DBB79E" w:rsidR="00B02D60" w:rsidRDefault="00B02D60" w:rsidP="007A67EA">
      <w:pPr>
        <w:jc w:val="center"/>
        <w:rPr>
          <w:b/>
          <w:bCs/>
        </w:rPr>
      </w:pPr>
      <w:r w:rsidRPr="00604B44">
        <w:rPr>
          <w:b/>
          <w:bCs/>
        </w:rPr>
        <w:t>A személyhez fűződő jogok gyakorlása</w:t>
      </w:r>
    </w:p>
    <w:p w14:paraId="4D1FEA56" w14:textId="77777777" w:rsidR="007A67EA" w:rsidRPr="00604B44" w:rsidRDefault="007A67EA" w:rsidP="007A67EA">
      <w:pPr>
        <w:jc w:val="center"/>
      </w:pPr>
    </w:p>
    <w:p w14:paraId="297CC0C9" w14:textId="77777777" w:rsidR="00B02D60" w:rsidRPr="00604B44" w:rsidRDefault="00B02D60" w:rsidP="007A67EA">
      <w:pPr>
        <w:ind w:firstLine="204"/>
        <w:jc w:val="both"/>
      </w:pPr>
      <w:r w:rsidRPr="00604B44">
        <w:rPr>
          <w:b/>
          <w:bCs/>
        </w:rPr>
        <w:t xml:space="preserve">14. § </w:t>
      </w:r>
      <w:r w:rsidRPr="00604B44">
        <w:t>(1) A szerző halála után az e törvényben szabályozott személyhez fűződő jog megsértése miatt a védelmi időn (31. §) belül az léphet fel, akit a szerző irodalmi, tudományos vagy művészi hagyatékának gondozásával megbízott - ilyennek hiányában pedig vagy ha a megbízott nem intézkedik, az, aki a szerzői vagyoni jogokat öröklési jogcímen megszerezte.</w:t>
      </w:r>
    </w:p>
    <w:p w14:paraId="31FCACB9" w14:textId="77777777" w:rsidR="00B02D60" w:rsidRPr="00604B44" w:rsidRDefault="00B02D60" w:rsidP="007A67EA">
      <w:pPr>
        <w:ind w:firstLine="204"/>
        <w:jc w:val="both"/>
      </w:pPr>
      <w:r w:rsidRPr="00604B44">
        <w:t>(2) A védelmi idő eltelte után a szerző emlékének megsértése címén az érintett közös jogkezelő szervezet vagy szerzői érdek-képviseleti szervezet is felléphet olyan magatartás miatt, amely a védelmi időn belül sértené a szerző jogát arra, hogy a művén vagy a művére vonatkozó közleményen szerzőként feltüntessék.</w:t>
      </w:r>
    </w:p>
    <w:p w14:paraId="457AF68B" w14:textId="77777777" w:rsidR="00B02D60" w:rsidRPr="00604B44" w:rsidRDefault="00B02D60" w:rsidP="007A67EA">
      <w:pPr>
        <w:ind w:firstLine="204"/>
        <w:jc w:val="both"/>
      </w:pPr>
      <w:r w:rsidRPr="00604B44">
        <w:rPr>
          <w:b/>
          <w:bCs/>
        </w:rPr>
        <w:t xml:space="preserve">15. § </w:t>
      </w:r>
      <w:r w:rsidRPr="00604B44">
        <w:t>A szerző meghatározott személyhez fűződő jogainak védelmében a felhasználó is felléphet, ha ahhoz a szerző a felhasználási szerződésben kifejezetten hozzájárult.</w:t>
      </w:r>
    </w:p>
    <w:p w14:paraId="19511B53" w14:textId="5C6DB916" w:rsidR="00B02D60" w:rsidRDefault="00B02D60" w:rsidP="007A67EA">
      <w:pPr>
        <w:ind w:firstLine="204"/>
        <w:jc w:val="both"/>
      </w:pPr>
      <w:r w:rsidRPr="00604B44">
        <w:rPr>
          <w:b/>
          <w:bCs/>
        </w:rPr>
        <w:t>15/A. §</w:t>
      </w:r>
      <w:r w:rsidRPr="00604B44">
        <w:rPr>
          <w:bCs/>
        </w:rPr>
        <w:t xml:space="preserve"> </w:t>
      </w:r>
      <w:r w:rsidRPr="00604B44">
        <w:t xml:space="preserve">A szerzői jogi védelem alatt álló mű közérdekű adatként vagy közérdekből nyilvános </w:t>
      </w:r>
      <w:r w:rsidRPr="00604B44">
        <w:lastRenderedPageBreak/>
        <w:t>adatként való megismerésére irányuló igényt a szerző személyhez fűződő jogainak védelme érdekében az adatot kezelő közfeladatot ellátó szerv az adatigénylő által kívánt forma és mód helyett - az adatigénylés teljesítésére rendelkezésre álló határidőben - a mű közérdekű adatot vagy közérdekből nyilvános adatot tartalmazó részei megtekintésének lehetővé tételével is teljesítheti.</w:t>
      </w:r>
    </w:p>
    <w:p w14:paraId="786264A5" w14:textId="77777777" w:rsidR="007A67EA" w:rsidRPr="00604B44" w:rsidRDefault="007A67EA" w:rsidP="007A67EA">
      <w:pPr>
        <w:ind w:firstLine="204"/>
        <w:jc w:val="both"/>
      </w:pPr>
    </w:p>
    <w:p w14:paraId="5791F70C" w14:textId="77777777" w:rsidR="00B02D60" w:rsidRPr="00604B44" w:rsidRDefault="00B02D60" w:rsidP="007A67EA">
      <w:pPr>
        <w:jc w:val="center"/>
      </w:pPr>
      <w:r w:rsidRPr="00604B44">
        <w:t>III. Fejezet</w:t>
      </w:r>
    </w:p>
    <w:p w14:paraId="15BF7488" w14:textId="77777777" w:rsidR="00B02D60" w:rsidRPr="00604B44" w:rsidRDefault="00B02D60" w:rsidP="007A67EA">
      <w:pPr>
        <w:jc w:val="center"/>
      </w:pPr>
      <w:r w:rsidRPr="00604B44">
        <w:t>VAGYONI JOGOK</w:t>
      </w:r>
    </w:p>
    <w:p w14:paraId="6CE651D5" w14:textId="71BBFE1B" w:rsidR="00B02D60" w:rsidRDefault="00B02D60" w:rsidP="007A67EA">
      <w:pPr>
        <w:jc w:val="center"/>
        <w:rPr>
          <w:b/>
          <w:bCs/>
        </w:rPr>
      </w:pPr>
      <w:r w:rsidRPr="00604B44">
        <w:rPr>
          <w:b/>
          <w:bCs/>
        </w:rPr>
        <w:t>A vagyoni jogokra vonatkozó általános szabályok</w:t>
      </w:r>
    </w:p>
    <w:p w14:paraId="54104EDD" w14:textId="77777777" w:rsidR="007A67EA" w:rsidRPr="00604B44" w:rsidRDefault="007A67EA" w:rsidP="007A67EA">
      <w:pPr>
        <w:jc w:val="center"/>
      </w:pPr>
    </w:p>
    <w:p w14:paraId="5ADE3CB5" w14:textId="77777777" w:rsidR="00B02D60" w:rsidRPr="00604B44" w:rsidRDefault="00B02D60" w:rsidP="007A67EA">
      <w:pPr>
        <w:ind w:firstLine="204"/>
        <w:jc w:val="both"/>
      </w:pPr>
      <w:r w:rsidRPr="00604B44">
        <w:rPr>
          <w:b/>
          <w:bCs/>
        </w:rPr>
        <w:t xml:space="preserve">16. § </w:t>
      </w:r>
      <w:r w:rsidRPr="00604B44">
        <w:t>(1) A szerzői jogi védelem alapján a szerzőnek kizárólagos joga van a mű egészének vagy valamely azonosítható részének anyagi formában és nem anyagi formában történő bármilyen felhasználására és minden egyes felhasználás engedélyezésére. E törvény eltérő rendelkezése hiányában a felhasználásra engedély felhasználási szerződéssel szerezhető.</w:t>
      </w:r>
    </w:p>
    <w:p w14:paraId="1ACBCDFD" w14:textId="77777777" w:rsidR="00B02D60" w:rsidRPr="00604B44" w:rsidRDefault="00B02D60" w:rsidP="007A67EA">
      <w:pPr>
        <w:ind w:firstLine="204"/>
        <w:jc w:val="both"/>
      </w:pPr>
      <w:r w:rsidRPr="00604B44">
        <w:t>(2) A szerző engedélye szükséges a mű sajátos címének felhasználásához is.</w:t>
      </w:r>
    </w:p>
    <w:p w14:paraId="17AA1B69" w14:textId="77777777" w:rsidR="00B02D60" w:rsidRPr="00604B44" w:rsidRDefault="00B02D60" w:rsidP="007A67EA">
      <w:pPr>
        <w:ind w:firstLine="204"/>
        <w:jc w:val="both"/>
      </w:pPr>
      <w:r w:rsidRPr="00604B44">
        <w:t>(3) A szerzőt megilleti a műben szereplő jellegzetes és eredeti alak kereskedelmi hasznosításának és az ilyen hasznosítás engedélyezésének kizárólagos joga is.</w:t>
      </w:r>
    </w:p>
    <w:p w14:paraId="73EA3CF8" w14:textId="77777777" w:rsidR="00B02D60" w:rsidRPr="00604B44" w:rsidRDefault="00B02D60" w:rsidP="007A67EA">
      <w:pPr>
        <w:ind w:firstLine="204"/>
        <w:jc w:val="both"/>
      </w:pPr>
      <w:r w:rsidRPr="00604B44">
        <w:t>(4) Ha e törvény másképp nem rendelkezik, a szerzőt a mű felhasználására adott engedély fejében díjazás illeti meg, amelynek - eltérő megállapodás hiányában - a felhasználáshoz kapcsolódó bevétellel kell arányban állnia. A díjazásról a jogosult csak kifejezett nyilatkozattal mondhat le. Ha a törvény a felhasználási szerződés érvényességét megszabott alakhoz köti, a díjazásról való lemondás is csak a megszabott alakban érvényes.</w:t>
      </w:r>
    </w:p>
    <w:p w14:paraId="7C31EE46" w14:textId="77777777" w:rsidR="008348D0" w:rsidRPr="00604B44" w:rsidRDefault="008348D0" w:rsidP="007A67EA">
      <w:pPr>
        <w:ind w:firstLine="204"/>
        <w:jc w:val="both"/>
      </w:pPr>
    </w:p>
    <w:p w14:paraId="0A98BD30" w14:textId="0F3E2339" w:rsidR="005072FA" w:rsidRDefault="005072FA" w:rsidP="005072FA">
      <w:pPr>
        <w:ind w:firstLine="204"/>
        <w:jc w:val="center"/>
        <w:rPr>
          <w:i/>
          <w:highlight w:val="yellow"/>
        </w:rPr>
      </w:pPr>
      <w:r>
        <w:rPr>
          <w:i/>
          <w:highlight w:val="yellow"/>
        </w:rPr>
        <w:t>Indokolás</w:t>
      </w:r>
    </w:p>
    <w:p w14:paraId="5DDA013F" w14:textId="77777777" w:rsidR="005072FA" w:rsidRDefault="005072FA" w:rsidP="005072FA">
      <w:pPr>
        <w:ind w:firstLine="204"/>
        <w:jc w:val="center"/>
        <w:rPr>
          <w:i/>
          <w:highlight w:val="yellow"/>
        </w:rPr>
      </w:pPr>
    </w:p>
    <w:p w14:paraId="228F011F" w14:textId="4AA4297A" w:rsidR="00B02D60" w:rsidRPr="00604B44" w:rsidRDefault="005072FA" w:rsidP="007A67EA">
      <w:pPr>
        <w:ind w:firstLine="204"/>
        <w:jc w:val="both"/>
        <w:rPr>
          <w:i/>
        </w:rPr>
      </w:pPr>
      <w:r>
        <w:rPr>
          <w:i/>
          <w:highlight w:val="yellow"/>
        </w:rPr>
        <w:t xml:space="preserve">A </w:t>
      </w:r>
      <w:r w:rsidR="00B02D60" w:rsidRPr="007A67EA">
        <w:rPr>
          <w:i/>
          <w:highlight w:val="yellow"/>
        </w:rPr>
        <w:t>DSM 18(1)</w:t>
      </w:r>
      <w:r>
        <w:rPr>
          <w:i/>
          <w:highlight w:val="yellow"/>
        </w:rPr>
        <w:t xml:space="preserve"> bekezdése már jelenleg is alkalmazandó jelen bekezdés által.</w:t>
      </w:r>
    </w:p>
    <w:p w14:paraId="632AC851" w14:textId="77777777" w:rsidR="008348D0" w:rsidRPr="00604B44" w:rsidRDefault="008348D0" w:rsidP="007A67EA">
      <w:pPr>
        <w:ind w:firstLine="204"/>
        <w:jc w:val="both"/>
        <w:rPr>
          <w:i/>
        </w:rPr>
      </w:pPr>
    </w:p>
    <w:p w14:paraId="7B53C542" w14:textId="77777777" w:rsidR="00B02D60" w:rsidRPr="00604B44" w:rsidRDefault="00B02D60" w:rsidP="007A67EA">
      <w:pPr>
        <w:ind w:firstLine="204"/>
        <w:jc w:val="both"/>
      </w:pPr>
      <w:r w:rsidRPr="00604B44">
        <w:t>(5) A törvényben meghatározott esetekben a szerzőt a mű felhasználásáért megfelelő díjazás illeti meg anélkül, hogy a felhasználás engedélyezésére kizárólagos joga volna. A törvény kizárhatja az ilyen díjazásról való lemondás jogát; a szerző ilyen rendelkezés hiányában is csak kifejezett nyilatkozattal mondhat le a díjazásról.</w:t>
      </w:r>
    </w:p>
    <w:p w14:paraId="57C35C27" w14:textId="77777777" w:rsidR="00B02D60" w:rsidRPr="00604B44" w:rsidRDefault="00B02D60" w:rsidP="007A67EA">
      <w:pPr>
        <w:ind w:firstLine="204"/>
        <w:jc w:val="both"/>
      </w:pPr>
      <w:r w:rsidRPr="00604B44">
        <w:t>(6) Jogosulatlan a felhasználás különösen akkor, ha arra törvény vagy az arra jogosult szerződéssel engedélyt nem ad, vagy ha a felhasználó jogosultságának határait túllépve használja fel a művet.</w:t>
      </w:r>
    </w:p>
    <w:p w14:paraId="7CB322A6" w14:textId="77777777" w:rsidR="00B02D60" w:rsidRPr="00604B44" w:rsidRDefault="00B02D60" w:rsidP="007A67EA">
      <w:pPr>
        <w:ind w:firstLine="204"/>
        <w:jc w:val="both"/>
      </w:pPr>
      <w:r w:rsidRPr="00604B44">
        <w:t>(7) Ha e törvény vagy a Kjkt. eltérően nem rendelkezik, a felhasználó köteles a szerzőt vagy jogutódját, illetve a közös jogkezelő szervezetet a felhasználás módjáról és mértékéről tájékoztatni.</w:t>
      </w:r>
    </w:p>
    <w:p w14:paraId="7F453C60" w14:textId="77777777" w:rsidR="00B02D60" w:rsidRPr="00604B44" w:rsidRDefault="00B02D60" w:rsidP="007A67EA">
      <w:pPr>
        <w:ind w:firstLine="204"/>
        <w:jc w:val="both"/>
      </w:pPr>
      <w:r w:rsidRPr="00604B44">
        <w:t>(8) Ahol e törvény irodalmi és zenei művekkel kapcsolatos szerzői jogok közös kezelését végző szervezetet említ, azon azt a szervezetet kell érteni, amely az írók, a zeneszerzők és a szövegírók képviseletében az adott - irodalmi és zenei művekkel kapcsolatos - engedélyezési jog vagy díjigény gyakorlását a Kjkt. 33. § (2) bekezdése szerinti engedély alapján reprezentatív közös jogkezelő szervezetként végzi, és amely e körben a kiterjesztett hatályú közös jogkezelésre, valamint a jogdíjak megállapítására és beszedésére jogosult. Ezt a szabályt megfelelően kell alkalmazni akkor is, ha e törvény képzőművészeti és iparművészeti alkotásokra vonatkozó szerzői jogok kezelését végző közös jogkezelő szervezetet említ.</w:t>
      </w:r>
    </w:p>
    <w:p w14:paraId="1E2A3BAB" w14:textId="77777777" w:rsidR="00B02D60" w:rsidRPr="00604B44" w:rsidRDefault="00B02D60" w:rsidP="007A67EA">
      <w:pPr>
        <w:ind w:firstLine="204"/>
        <w:jc w:val="both"/>
      </w:pPr>
      <w:r w:rsidRPr="00604B44">
        <w:rPr>
          <w:b/>
          <w:bCs/>
        </w:rPr>
        <w:t xml:space="preserve">17. § </w:t>
      </w:r>
      <w:r w:rsidRPr="00604B44">
        <w:t>A mű felhasználásának minősül különösen:</w:t>
      </w:r>
    </w:p>
    <w:p w14:paraId="553FCE49" w14:textId="77777777" w:rsidR="00B02D60" w:rsidRPr="00604B44" w:rsidRDefault="00B02D60" w:rsidP="007A67EA">
      <w:pPr>
        <w:ind w:firstLine="204"/>
        <w:jc w:val="both"/>
      </w:pPr>
      <w:r w:rsidRPr="00604B44">
        <w:rPr>
          <w:i/>
          <w:iCs/>
        </w:rPr>
        <w:t xml:space="preserve">a) </w:t>
      </w:r>
      <w:r w:rsidRPr="00604B44">
        <w:t>a többszörözés (18-19. §),</w:t>
      </w:r>
    </w:p>
    <w:p w14:paraId="0BD9A515" w14:textId="77777777" w:rsidR="00B02D60" w:rsidRPr="00604B44" w:rsidRDefault="00B02D60" w:rsidP="007A67EA">
      <w:pPr>
        <w:ind w:firstLine="204"/>
        <w:jc w:val="both"/>
      </w:pPr>
      <w:r w:rsidRPr="00604B44">
        <w:rPr>
          <w:i/>
          <w:iCs/>
        </w:rPr>
        <w:lastRenderedPageBreak/>
        <w:t xml:space="preserve">b) </w:t>
      </w:r>
      <w:r w:rsidRPr="00604B44">
        <w:t>a terjesztés (23. §),</w:t>
      </w:r>
    </w:p>
    <w:p w14:paraId="379ED2F2" w14:textId="77777777" w:rsidR="00B02D60" w:rsidRPr="00604B44" w:rsidRDefault="00B02D60" w:rsidP="007A67EA">
      <w:pPr>
        <w:ind w:firstLine="204"/>
        <w:jc w:val="both"/>
      </w:pPr>
      <w:r w:rsidRPr="00604B44">
        <w:rPr>
          <w:i/>
          <w:iCs/>
        </w:rPr>
        <w:t xml:space="preserve">c) </w:t>
      </w:r>
      <w:r w:rsidRPr="00604B44">
        <w:t>a nyilvános előadás (24-25. §),</w:t>
      </w:r>
    </w:p>
    <w:p w14:paraId="630F7038" w14:textId="77777777" w:rsidR="00B02D60" w:rsidRPr="00604B44" w:rsidRDefault="00B02D60" w:rsidP="007A67EA">
      <w:pPr>
        <w:ind w:firstLine="204"/>
        <w:jc w:val="both"/>
      </w:pPr>
      <w:r w:rsidRPr="00604B44">
        <w:rPr>
          <w:i/>
          <w:iCs/>
        </w:rPr>
        <w:t xml:space="preserve">d) </w:t>
      </w:r>
      <w:r w:rsidRPr="00604B44">
        <w:t>a nyilvánossághoz közvetítés sugárzással vagy másként (26-27. §),</w:t>
      </w:r>
    </w:p>
    <w:p w14:paraId="6250FA2B" w14:textId="77777777" w:rsidR="00B02D60" w:rsidRPr="00604B44" w:rsidRDefault="00B02D60" w:rsidP="007A67EA">
      <w:pPr>
        <w:ind w:firstLine="204"/>
        <w:jc w:val="both"/>
      </w:pPr>
      <w:r w:rsidRPr="00604B44">
        <w:rPr>
          <w:i/>
          <w:iCs/>
        </w:rPr>
        <w:t xml:space="preserve">e) </w:t>
      </w:r>
      <w:r w:rsidRPr="00604B44">
        <w:t>a sugárzott műnek az eredetihez képest más szervezet közbeiktatásával a nyilvánossághoz történő továbbközvetítése (28. §),</w:t>
      </w:r>
    </w:p>
    <w:p w14:paraId="579A3E0E" w14:textId="77777777" w:rsidR="00B02D60" w:rsidRPr="00604B44" w:rsidRDefault="00B02D60" w:rsidP="007A67EA">
      <w:pPr>
        <w:ind w:firstLine="204"/>
        <w:jc w:val="both"/>
      </w:pPr>
      <w:r w:rsidRPr="00604B44">
        <w:rPr>
          <w:i/>
          <w:iCs/>
        </w:rPr>
        <w:t xml:space="preserve">f) </w:t>
      </w:r>
      <w:r w:rsidRPr="00604B44">
        <w:t>az átdolgozás (29. §),</w:t>
      </w:r>
    </w:p>
    <w:p w14:paraId="534B7148" w14:textId="77777777" w:rsidR="00B02D60" w:rsidRPr="00604B44" w:rsidRDefault="00B02D60" w:rsidP="007A67EA">
      <w:pPr>
        <w:ind w:firstLine="204"/>
        <w:jc w:val="both"/>
      </w:pPr>
      <w:r w:rsidRPr="00604B44">
        <w:rPr>
          <w:i/>
          <w:iCs/>
        </w:rPr>
        <w:t xml:space="preserve">g) </w:t>
      </w:r>
      <w:r w:rsidRPr="00604B44">
        <w:t>a kiállítás (69. §).</w:t>
      </w:r>
    </w:p>
    <w:p w14:paraId="3D5DD9BA" w14:textId="77777777" w:rsidR="007A67EA" w:rsidRDefault="007A67EA" w:rsidP="007A67EA">
      <w:pPr>
        <w:jc w:val="center"/>
        <w:rPr>
          <w:b/>
          <w:bCs/>
        </w:rPr>
      </w:pPr>
    </w:p>
    <w:p w14:paraId="1045BAF7" w14:textId="6F983609" w:rsidR="00B02D60" w:rsidRDefault="00B02D60" w:rsidP="007A67EA">
      <w:pPr>
        <w:jc w:val="center"/>
        <w:rPr>
          <w:b/>
          <w:bCs/>
        </w:rPr>
      </w:pPr>
      <w:r w:rsidRPr="00604B44">
        <w:rPr>
          <w:b/>
          <w:bCs/>
        </w:rPr>
        <w:t>A többszörözés joga</w:t>
      </w:r>
    </w:p>
    <w:p w14:paraId="3A9B36F5" w14:textId="77777777" w:rsidR="007A67EA" w:rsidRPr="00604B44" w:rsidRDefault="007A67EA" w:rsidP="007A67EA">
      <w:pPr>
        <w:jc w:val="center"/>
      </w:pPr>
    </w:p>
    <w:p w14:paraId="5E22471B" w14:textId="77777777" w:rsidR="00B02D60" w:rsidRPr="00604B44" w:rsidRDefault="00B02D60" w:rsidP="007A67EA">
      <w:pPr>
        <w:ind w:firstLine="204"/>
        <w:jc w:val="both"/>
      </w:pPr>
      <w:r w:rsidRPr="00604B44">
        <w:rPr>
          <w:b/>
          <w:bCs/>
        </w:rPr>
        <w:t xml:space="preserve">18. § </w:t>
      </w:r>
      <w:r w:rsidRPr="00604B44">
        <w:t>(1) A szerző kizárólagos joga, hogy a művét többszörözze, és hogy erre másnak engedélyt adjon. Többszörözés:</w:t>
      </w:r>
    </w:p>
    <w:p w14:paraId="640ECB8C" w14:textId="77777777" w:rsidR="00B02D60" w:rsidRPr="00604B44" w:rsidRDefault="00B02D60" w:rsidP="007A67EA">
      <w:pPr>
        <w:ind w:firstLine="204"/>
        <w:jc w:val="both"/>
      </w:pPr>
      <w:r w:rsidRPr="00604B44">
        <w:rPr>
          <w:i/>
          <w:iCs/>
        </w:rPr>
        <w:t xml:space="preserve">a) </w:t>
      </w:r>
      <w:r w:rsidRPr="00604B44">
        <w:t>a mű anyagi hordozón való - közvetlen vagy közvetett - rögzítése, bármilyen módon, akár véglegesen, akár időlegesen, valamint</w:t>
      </w:r>
    </w:p>
    <w:p w14:paraId="26A3938D" w14:textId="77777777" w:rsidR="00B02D60" w:rsidRPr="00604B44" w:rsidRDefault="00B02D60" w:rsidP="007A67EA">
      <w:pPr>
        <w:ind w:firstLine="204"/>
        <w:jc w:val="both"/>
      </w:pPr>
      <w:r w:rsidRPr="00604B44">
        <w:rPr>
          <w:i/>
          <w:iCs/>
        </w:rPr>
        <w:t xml:space="preserve">b) </w:t>
      </w:r>
      <w:r w:rsidRPr="00604B44">
        <w:t>egy vagy több másolat készítése a rögzítésről.</w:t>
      </w:r>
    </w:p>
    <w:p w14:paraId="6C604BF5" w14:textId="77777777" w:rsidR="00B02D60" w:rsidRPr="00604B44" w:rsidRDefault="00B02D60" w:rsidP="007A67EA">
      <w:pPr>
        <w:ind w:firstLine="204"/>
        <w:jc w:val="both"/>
      </w:pPr>
      <w:r w:rsidRPr="00604B44">
        <w:t xml:space="preserve">(2) A mű többszörözésének minősül különösen a nyomtatással megvalósuló mechanikai, filmes vagy mágneses rögzítés és másolatkészítés, a hang- vagy képfelvétel előállítása, a sugárzás vagy a vezeték útján a nyilvánossághoz történő közvetítés céljára való rögzítés, a mű tárolása digitális formában elektronikus eszközön, valamint a számítógépes hálózaton átvitt művek anyagi formában való előállítása. Az építészeti alkotások esetében többszörözés a tervben rögzített alkotás kivitelezése és </w:t>
      </w:r>
      <w:proofErr w:type="spellStart"/>
      <w:r w:rsidRPr="00604B44">
        <w:t>utánépítése</w:t>
      </w:r>
      <w:proofErr w:type="spellEnd"/>
      <w:r w:rsidRPr="00604B44">
        <w:t xml:space="preserve"> is.</w:t>
      </w:r>
    </w:p>
    <w:p w14:paraId="454ED7A3" w14:textId="77777777" w:rsidR="00B02D60" w:rsidRPr="00604B44" w:rsidRDefault="00B02D60" w:rsidP="007A67EA">
      <w:pPr>
        <w:ind w:firstLine="204"/>
        <w:jc w:val="both"/>
      </w:pPr>
      <w:r w:rsidRPr="00604B44">
        <w:rPr>
          <w:b/>
          <w:bCs/>
        </w:rPr>
        <w:t xml:space="preserve">19. § </w:t>
      </w:r>
      <w:r w:rsidRPr="00604B44">
        <w:t>(1) A zeneszerzők és a szövegírók a már nyilvánosságra hozott nem színpadi zeneműveknek és zeneszövegeknek, valamint az ilyen színpadi zeneművekből vett részleteknek hangfelvételen való újabb többszörözésére és példányonkénti terjesztésére vonatkozó jogukat csak közös jogkezelő szervezetük útján érvényesíthetik, díjukról csak a felosztás időpontját követő hatállyal, a rájuk jutó összeg erejéig mondhatnak le.</w:t>
      </w:r>
    </w:p>
    <w:p w14:paraId="7CB355C3" w14:textId="77777777" w:rsidR="00B02D60" w:rsidRPr="00604B44" w:rsidRDefault="00B02D60" w:rsidP="007A67EA">
      <w:pPr>
        <w:ind w:firstLine="204"/>
        <w:jc w:val="both"/>
      </w:pPr>
      <w:r w:rsidRPr="00604B44">
        <w:t>(2) Az átdolgozási jogra és e jog gyakorlására az (1) bekezdésben foglalt rendelkezés nem alkalmazható.</w:t>
      </w:r>
    </w:p>
    <w:p w14:paraId="06EE19F9" w14:textId="77777777" w:rsidR="00B02D60" w:rsidRPr="00604B44" w:rsidRDefault="00B02D60" w:rsidP="007A67EA">
      <w:pPr>
        <w:ind w:firstLine="204"/>
        <w:jc w:val="both"/>
      </w:pPr>
      <w:r w:rsidRPr="00604B44">
        <w:rPr>
          <w:b/>
          <w:bCs/>
        </w:rPr>
        <w:t xml:space="preserve">20. § </w:t>
      </w:r>
      <w:r w:rsidRPr="00604B44">
        <w:t>(1) A rádió- és a televízió-szervezetek műsorában sugárzott, a saját műsort vezeték útján a nyilvánossághoz közvetítők műsorába belefoglalt, valamint a kép- vagy hanghordozón forgalomba hozott művek szerzőit, előadó-művészi teljesítmények előadóművészeit, továbbá filmek és hangfelvételek előállítóit műveik, előadó-művészi teljesítményeik, illetve filmjeik és hangfelvételeik magáncélú másolására tekintettel megfelelő díjazás illeti meg.</w:t>
      </w:r>
    </w:p>
    <w:p w14:paraId="776709F2" w14:textId="77777777" w:rsidR="00B02D60" w:rsidRPr="00604B44" w:rsidRDefault="00B02D60" w:rsidP="007A67EA">
      <w:pPr>
        <w:ind w:firstLine="204"/>
        <w:jc w:val="both"/>
      </w:pPr>
      <w:r w:rsidRPr="00604B44">
        <w:t>(2) Az (1) bekezdésben említett díjat az irodalmi és a zenei művekkel kapcsolatos szerzői jogok közös kezelését végző szervezet állapítja meg a többi jogosult közös jogkezelő szervezeteivel egyetértésben. A díj megállapításakor figyelembe kell venni, hogy az érintett művek, előadó-művészi teljesítmények, valamint filmek és hangfelvételeik esetében alkalmaznak-e a szerzői jog, illetve az ahhoz kapcsolódó jogok védelmére szolgáló hatásos műszaki intézkedést (95. §). A díjat az üres kép- és hanghordozó gyártója, külföldi gyártás esetén pedig a jogszabály szerint vám fizetésére kötelezett személy, vagy - vámfizetési kötelezettség hiányában - egyetemlegesen a hordozót az országba behozó személy és az azt belföldön először forgalomba hozó személy köteles az irodalmi és a zenei művekkel kapcsolatos szerzői jogok közös kezelését végző szervezethez a vámkezelés befejezésétől, vámfizetési kötelezettség hiányában pedig a forgalomba hozataltól vagy - ha ez a korábbi - a forgalomba hozatali céllal történő raktáron tartás megkezdésétől számított nyolc napon belül megfizetni. A jogdíj megfizetéséért az adott hordozó összes belföldi forgalmazója is egyetemlegesen felel.</w:t>
      </w:r>
    </w:p>
    <w:p w14:paraId="46F5745C" w14:textId="77777777" w:rsidR="00B02D60" w:rsidRPr="00604B44" w:rsidRDefault="00B02D60" w:rsidP="007A67EA">
      <w:pPr>
        <w:ind w:firstLine="204"/>
        <w:jc w:val="both"/>
      </w:pPr>
      <w:r w:rsidRPr="00604B44">
        <w:t>(3) A díjfizetési kötelezettség nem terjed ki:</w:t>
      </w:r>
    </w:p>
    <w:p w14:paraId="517DD98B" w14:textId="77777777" w:rsidR="00B02D60" w:rsidRPr="00604B44" w:rsidRDefault="00B02D60" w:rsidP="007A67EA">
      <w:pPr>
        <w:ind w:firstLine="204"/>
        <w:jc w:val="both"/>
      </w:pPr>
      <w:r w:rsidRPr="00604B44">
        <w:rPr>
          <w:i/>
          <w:iCs/>
        </w:rPr>
        <w:lastRenderedPageBreak/>
        <w:t xml:space="preserve">a) </w:t>
      </w:r>
      <w:r w:rsidRPr="00604B44">
        <w:t>az export céljából történő forgalomba hozatalra, továbbá</w:t>
      </w:r>
    </w:p>
    <w:p w14:paraId="640F8774" w14:textId="77777777" w:rsidR="00B02D60" w:rsidRPr="00604B44" w:rsidRDefault="00B02D60" w:rsidP="007A67EA">
      <w:pPr>
        <w:ind w:firstLine="204"/>
        <w:jc w:val="both"/>
      </w:pPr>
      <w:r w:rsidRPr="00604B44">
        <w:rPr>
          <w:i/>
          <w:iCs/>
        </w:rPr>
        <w:t xml:space="preserve">b) </w:t>
      </w:r>
      <w:r w:rsidRPr="00604B44">
        <w:t>a kizárólag olyan készülékhez (pl. stúdióberendezéshez, diktafonhoz) használható kép- és hanghordozókra, amelyeket rendeltetésszerű felhasználás esetén nem használnak művek, előadóművészi teljesítmények, illetve hangfelvételek másolatainak magáncélú készítésére.</w:t>
      </w:r>
    </w:p>
    <w:p w14:paraId="42CC64CD" w14:textId="77777777" w:rsidR="00B02D60" w:rsidRPr="00604B44" w:rsidRDefault="00B02D60" w:rsidP="007A67EA">
      <w:pPr>
        <w:ind w:firstLine="204"/>
        <w:jc w:val="both"/>
      </w:pPr>
      <w:r w:rsidRPr="00604B44">
        <w:t>(4) Hanghordozók esetében a befolyt díjaknak a költségek levonása után fennmaradt összegéből - ha az érintett közös jogkezelő szervezetek évente március 31-ig másként nem állapodnak meg - negyvenöt százalék a zeneszerzőket és az írókat, harminc százalék az előadóművészeket, huszonöt százalék a hangfelvétel-előállítókat illeti meg.</w:t>
      </w:r>
    </w:p>
    <w:p w14:paraId="3643E962" w14:textId="77777777" w:rsidR="00B02D60" w:rsidRPr="00604B44" w:rsidRDefault="00B02D60" w:rsidP="007A67EA">
      <w:pPr>
        <w:ind w:firstLine="204"/>
        <w:jc w:val="both"/>
      </w:pPr>
      <w:r w:rsidRPr="00604B44">
        <w:t>(5) Képhordozók esetében a befolyt díjaknak a költségek levonása után fennmaradt összegéből - ha az érintett közös jogkezelő szervezetek évente március 31-ig másként nem állapodnak meg - tizenhárom százalék a filmelőállítókat, huszonkét százalék a filmalkotások mozgóképi alkotóit, négy százalék a képzőművészeket, az iparművészeket és a fotóművészeti alkotások szerzőit, tizenhat százalék a filmírókat, húsz százalék a zeneszerzőket és a zeneszöveg-írókat, valamint huszonöt százalék az előadóművészeket illeti meg.</w:t>
      </w:r>
    </w:p>
    <w:p w14:paraId="665D376E" w14:textId="77777777" w:rsidR="00B02D60" w:rsidRPr="00604B44" w:rsidRDefault="00B02D60" w:rsidP="007A67EA">
      <w:pPr>
        <w:ind w:firstLine="204"/>
        <w:jc w:val="both"/>
      </w:pPr>
      <w:r w:rsidRPr="00604B44">
        <w:t>(6) Az irodalmi és a zenei művekkel kapcsolatos szerzői jogok közös kezelését végző szervezet a díjaknak azt a részét, amely az általa a felosztást illetően nem képviselt szerzőknek és szerzői jogi jogosultaknak, az előadóművészeknek és a hangfelvétel-előállítóknak jár, a jogosultak közös jogkezelő szervezeteinek utalja át.</w:t>
      </w:r>
    </w:p>
    <w:p w14:paraId="21246735" w14:textId="77777777" w:rsidR="00B02D60" w:rsidRPr="00604B44" w:rsidRDefault="00B02D60" w:rsidP="007A67EA">
      <w:pPr>
        <w:ind w:firstLine="204"/>
        <w:jc w:val="both"/>
      </w:pPr>
      <w:r w:rsidRPr="00604B44">
        <w:t>(7) A jogosultak díjigényüket csak közös jogkezelő szervezeteik útján érvényesíthetik, díjukról csak a felosztás időpontját követő hatállyal, a rájuk jutó összeg erejéig mondhatnak le.</w:t>
      </w:r>
    </w:p>
    <w:p w14:paraId="0C98137B" w14:textId="77777777" w:rsidR="00B02D60" w:rsidRPr="00604B44" w:rsidRDefault="00B02D60" w:rsidP="007A67EA">
      <w:pPr>
        <w:ind w:firstLine="204"/>
        <w:jc w:val="both"/>
      </w:pPr>
      <w:r w:rsidRPr="00604B44">
        <w:rPr>
          <w:b/>
          <w:bCs/>
        </w:rPr>
        <w:t>21. §</w:t>
      </w:r>
      <w:r w:rsidRPr="00604B44">
        <w:rPr>
          <w:bCs/>
        </w:rPr>
        <w:t xml:space="preserve"> </w:t>
      </w:r>
      <w:r w:rsidRPr="00604B44">
        <w:t>(1) Az olyan művek szerzőit, amelyeket fénymásolással vagy más hasonló módon, papíron vagy más hasonló hordozón (a továbbiakban együtt: reprográfiával) többszöröznek, a magáncélú másolásra tekintettel megfelelő díjazás illeti meg. A díjat a reprográfiára szolgáló készülék gyártójának, külföldön gyártott készülék esetében pedig a jogszabály szerint vám fizetésére kötelezett személynek vagy - vámfizetési kötelezettség hiányában - egyetemlegesen a készüléket az országba behozó személynek és az azt belföldön először forgalomba hozó személynek kell a 20. § (2) bekezdésének harmadik mondatában meghatározott határidőn belül megfizetnie. A jogdíj megfizetéséért az adott készülék összes belföldi forgalmazója is egyetemlegesen felel. E díjon felül a reprográfiára szolgáló készüléket ellenérték fejében üzemeltető is köteles díjat fizetni. Mindkét díjat a közös jogkezelő szervezetnek kell befizetni.</w:t>
      </w:r>
    </w:p>
    <w:p w14:paraId="41300424" w14:textId="77777777" w:rsidR="00B02D60" w:rsidRPr="00604B44" w:rsidRDefault="00B02D60" w:rsidP="007A67EA">
      <w:pPr>
        <w:ind w:firstLine="204"/>
        <w:jc w:val="both"/>
      </w:pPr>
      <w:r w:rsidRPr="00604B44">
        <w:t>(2) Azoknak a készülékeknek a felsorolását, amelyek reprográfiára szolgálnak, a Kormány rendeletben állapítja meg.</w:t>
      </w:r>
    </w:p>
    <w:p w14:paraId="6A1BA43B" w14:textId="77777777" w:rsidR="00B02D60" w:rsidRPr="00604B44" w:rsidRDefault="00B02D60" w:rsidP="007A67EA">
      <w:pPr>
        <w:ind w:firstLine="204"/>
        <w:jc w:val="both"/>
      </w:pPr>
      <w:r w:rsidRPr="00604B44">
        <w:t>(3) Az (1) bekezdésben említett díjat a közös jogkezelő szervezet állapítja meg. A díj megállapításakor figyelembe kell venni különösen a készülék használati módját, teljesítményét, az ellenérték fejében történő üzemeltetés esetében pedig a működés helyét is.</w:t>
      </w:r>
    </w:p>
    <w:p w14:paraId="41784C64" w14:textId="77777777" w:rsidR="00B02D60" w:rsidRPr="00604B44" w:rsidRDefault="00B02D60" w:rsidP="007A67EA">
      <w:pPr>
        <w:ind w:firstLine="204"/>
        <w:jc w:val="both"/>
      </w:pPr>
      <w:r w:rsidRPr="00604B44">
        <w:t>(4) Az (1) bekezdésben említett díj mértéke legfeljebb a reprográfiára szolgáló készülék gyártói kibocsátási árának 2%-a, illetve külföldön gyártott készülék esetében pedig legfeljebb a jogszabály szerinti vám alapjának 2%-a.</w:t>
      </w:r>
    </w:p>
    <w:p w14:paraId="3F1773D1" w14:textId="77777777" w:rsidR="00B02D60" w:rsidRPr="00604B44" w:rsidRDefault="00B02D60" w:rsidP="007A67EA">
      <w:pPr>
        <w:ind w:firstLine="204"/>
        <w:jc w:val="both"/>
      </w:pPr>
      <w:r w:rsidRPr="00604B44">
        <w:t>(5) A díjfizetési kötelezettség nem terjed ki a készülék export céljából történő forgalomba hozatalára.</w:t>
      </w:r>
    </w:p>
    <w:p w14:paraId="01C2EA74" w14:textId="77777777" w:rsidR="00B02D60" w:rsidRPr="00604B44" w:rsidRDefault="00B02D60" w:rsidP="007A67EA">
      <w:pPr>
        <w:ind w:firstLine="204"/>
        <w:jc w:val="both"/>
      </w:pPr>
      <w:r w:rsidRPr="00604B44">
        <w:t>(6) A befolyt díjaknak a költségek, valamint a Kjkt. 12. § (3) bekezdése szerinti szerződés alapján - ha ilyen hatályban van - a kiadókat megillető részesedés levonása után fennmaradt összegéből a szakirodalmi, tudományos művek szerzőit negyvenkettő, a többi irodalmi mű szerzőit negyvenkettő, a képzőművészeket és a fotóművészeket tizenhat százalék illeti meg. A díjakat e felosztási arányok szerint a jogosultak közös jogkezelő szervezeteinek kell átutalni.</w:t>
      </w:r>
    </w:p>
    <w:p w14:paraId="2DA9093B" w14:textId="77777777" w:rsidR="00B02D60" w:rsidRPr="00604B44" w:rsidRDefault="00B02D60" w:rsidP="007A67EA">
      <w:pPr>
        <w:ind w:firstLine="204"/>
        <w:jc w:val="both"/>
      </w:pPr>
      <w:r w:rsidRPr="00604B44">
        <w:t xml:space="preserve">(7) A (6) bekezdésben meghatározott felosztási arányokat akkor kell alkalmazni, ha az érintett közös jogkezelő, illetve érdek-képviseleti szervezetek évente március 31-ig másként nem </w:t>
      </w:r>
      <w:r w:rsidRPr="00604B44">
        <w:lastRenderedPageBreak/>
        <w:t>állapodnak meg.</w:t>
      </w:r>
    </w:p>
    <w:p w14:paraId="48D3F2E7" w14:textId="77777777" w:rsidR="00B02D60" w:rsidRPr="00604B44" w:rsidRDefault="00B02D60" w:rsidP="007A67EA">
      <w:pPr>
        <w:ind w:firstLine="204"/>
        <w:jc w:val="both"/>
      </w:pPr>
      <w:r w:rsidRPr="00604B44">
        <w:t>(8) A szerzők - és a Kjkt. 12. § (3) bekezdése szerinti szerződés esetén a részesedésre jogosult kiadók - díjigényüket csak közös jogkezelő szervezeteik útján érvényesíthetik, díjukról csak a felosztás időpontját követő hatállyal, a rájuk jutó összeg erejéig mondhatnak le, ide nem értve Kjkt. 12. § (3) bekezdése alapján létrejött megállapodás esetét.</w:t>
      </w:r>
    </w:p>
    <w:p w14:paraId="061A69EE" w14:textId="77777777" w:rsidR="00B02D60" w:rsidRPr="00604B44" w:rsidRDefault="00B02D60" w:rsidP="007A67EA">
      <w:pPr>
        <w:ind w:firstLine="204"/>
        <w:jc w:val="both"/>
      </w:pPr>
      <w:r w:rsidRPr="00604B44">
        <w:rPr>
          <w:b/>
          <w:bCs/>
        </w:rPr>
        <w:t xml:space="preserve">22. § </w:t>
      </w:r>
      <w:r w:rsidRPr="00604B44">
        <w:t>(1) Aki a 20. §-ban meghatározott üres kép- vagy hanghordozót, vagy a 21. §-ban meghatározott készüléket üzletszerűen gyárt, vámfizetési kötelezettség nélkül az országba behoz, vagy az így behozott hordozót először belföldi forgalomba hozza, illetve, aki ilyen kép- vagy hanghordozó vagy készülék behozatala miatt jogszabály szerint vám fizetésére kötelezett, minden naptári hónap tizedik napjáig, de legkésőbb a 20. § (2) bekezdésében meghatározott fizetési határidőn belül köteles tájékoztatni a közös jogkezelő szervezetet a forgalomba hozott vagy behozott mennyiségről, továbbá a hordozó vagy a készülék fajtájáról. A közös jogkezelő szervezet további felvilágosítást kérhet a forgalomba hozatali adatokról és a beszerzési forrásokról; a reprográfiára szolgáló készüléket ellenérték fejében üzemeltetőtől pedig a megfelelő díj megállapításához szükséges adatok szolgáltatását kérheti.</w:t>
      </w:r>
    </w:p>
    <w:p w14:paraId="3E5E730D" w14:textId="5476821F" w:rsidR="00B02D60" w:rsidRDefault="00B02D60" w:rsidP="007A67EA">
      <w:pPr>
        <w:ind w:firstLine="204"/>
        <w:jc w:val="both"/>
      </w:pPr>
      <w:r w:rsidRPr="00604B44">
        <w:t>(2) Az (1) bekezdésben szabályozott tájékoztatási, felvilágosítási és adatszolgáltatási kötelezettség teljesítésének - akár részleges - elmulasztása esetén az egyébként járó díjazáson felül, a közös jogkezelő szervezet többletköltségeinek fedezésére költségátalányt kell fizetni, amelynek összege a fizetendő díj összegével egyezik meg.</w:t>
      </w:r>
    </w:p>
    <w:p w14:paraId="616AB906" w14:textId="77777777" w:rsidR="007A67EA" w:rsidRPr="00604B44" w:rsidRDefault="007A67EA" w:rsidP="007A67EA">
      <w:pPr>
        <w:ind w:firstLine="204"/>
        <w:jc w:val="both"/>
      </w:pPr>
    </w:p>
    <w:p w14:paraId="48709E47" w14:textId="56490C3F" w:rsidR="00B02D60" w:rsidRDefault="00B02D60" w:rsidP="007A67EA">
      <w:pPr>
        <w:jc w:val="center"/>
        <w:rPr>
          <w:b/>
          <w:bCs/>
        </w:rPr>
      </w:pPr>
      <w:r w:rsidRPr="00604B44">
        <w:rPr>
          <w:b/>
          <w:bCs/>
        </w:rPr>
        <w:t>A terjesztés joga</w:t>
      </w:r>
    </w:p>
    <w:p w14:paraId="4B67AA66" w14:textId="77777777" w:rsidR="007A67EA" w:rsidRPr="00604B44" w:rsidRDefault="007A67EA" w:rsidP="007A67EA">
      <w:pPr>
        <w:jc w:val="center"/>
      </w:pPr>
    </w:p>
    <w:p w14:paraId="2374DA7E" w14:textId="77777777" w:rsidR="00B02D60" w:rsidRPr="00604B44" w:rsidRDefault="00B02D60" w:rsidP="007A67EA">
      <w:pPr>
        <w:ind w:firstLine="204"/>
        <w:jc w:val="both"/>
      </w:pPr>
      <w:r w:rsidRPr="00604B44">
        <w:rPr>
          <w:b/>
          <w:bCs/>
        </w:rPr>
        <w:t xml:space="preserve">23. § </w:t>
      </w:r>
      <w:r w:rsidRPr="00604B44">
        <w:t>(1) A szerző kizárólagos joga, hogy a művét terjessze, és hogy erre másnak engedélyt adjon. Terjesztésnek minősül a mű eredeti példányának vagy többszörözött példányainak a nyilvánosság számára történő hozzáférhetővé tétele forgalomba hozatallal vagy forgalomba hozatalra való felkínálással.</w:t>
      </w:r>
    </w:p>
    <w:p w14:paraId="54EEDF4D" w14:textId="77777777" w:rsidR="00B02D60" w:rsidRPr="00604B44" w:rsidRDefault="00B02D60" w:rsidP="007A67EA">
      <w:pPr>
        <w:ind w:firstLine="204"/>
        <w:jc w:val="both"/>
      </w:pPr>
      <w:r w:rsidRPr="00604B44">
        <w:t>(2) A terjesztés magában foglalja különösen a műpéldány tulajdonjogának átruházását és a műpéldány bérbeadását, valamint a műpéldánynak az országba forgalomba hozatali céllal történő behozatalát. A terjesztés jogának megsértését jelenti a mű jogsértéssel előállott példányának kereskedelmi céllal történő birtoklása is, ha a birtokos tudja vagy neki az adott helyzetben általában elvárható gondosság mellett tudnia kellene, hogy a példány jogsértéssel állt elő.</w:t>
      </w:r>
    </w:p>
    <w:p w14:paraId="6AF96A68" w14:textId="77777777" w:rsidR="00B02D60" w:rsidRPr="00604B44" w:rsidRDefault="00B02D60" w:rsidP="007A67EA">
      <w:pPr>
        <w:ind w:firstLine="204"/>
        <w:jc w:val="both"/>
      </w:pPr>
      <w:r w:rsidRPr="00604B44">
        <w:t>(3) A terjesztés joga kiterjed a mű egyes példányainak a nyilvánosság részére történő haszonkölcsönbe adására is. A hangfelvételben foglalt művek szerzői e jogukat a 78. § (2) bekezdésének megfelelően gyakorolhatják. A filmalkotások szerzői e jogukat szintén csak közös jogkezelés útján gyakorolhatják, díjukról csak a felosztás időpontját követő hatállyal, a rájuk jutó összeg erejéig mondhatnak le.</w:t>
      </w:r>
    </w:p>
    <w:p w14:paraId="7D740506" w14:textId="77777777" w:rsidR="00B02D60" w:rsidRPr="00604B44" w:rsidRDefault="00B02D60" w:rsidP="007A67EA">
      <w:pPr>
        <w:ind w:firstLine="204"/>
        <w:jc w:val="both"/>
      </w:pPr>
      <w:r w:rsidRPr="00604B44">
        <w:t>(4) A bérbeadással történő terjesztés joga az építészet, az iparművészet és az ipari tervezőművészet körében csak a tervekre vonatkozik.</w:t>
      </w:r>
    </w:p>
    <w:p w14:paraId="66F1B116" w14:textId="77777777" w:rsidR="00B02D60" w:rsidRPr="00604B44" w:rsidRDefault="00B02D60" w:rsidP="007A67EA">
      <w:pPr>
        <w:ind w:firstLine="204"/>
        <w:jc w:val="both"/>
      </w:pPr>
      <w:r w:rsidRPr="00604B44">
        <w:t>(5) Ha a műpéldányt a jogosult vagy az ő kifejezett hozzájárulásával másvalaki adásvétellel vagy a tulajdonjog más módon történő átruházásával az Európai Gazdasági Térségben forgalomba hozta, a terjesztés joga az így forgalomba hozott műpéldány tekintetében - a bérbeadás, a haszonkölcsönbe adás és a behozatal joga kivételével - a továbbiakban nem gyakorolható.</w:t>
      </w:r>
    </w:p>
    <w:p w14:paraId="61238736" w14:textId="77777777" w:rsidR="00B02D60" w:rsidRPr="00604B44" w:rsidRDefault="00B02D60" w:rsidP="007A67EA">
      <w:pPr>
        <w:ind w:firstLine="204"/>
        <w:jc w:val="both"/>
      </w:pPr>
      <w:r w:rsidRPr="00604B44">
        <w:t xml:space="preserve">(6) Ha a szerző a filmalkotásra vagy a hangfelvételben foglalt műre vonatkozó bérbeadási jogát a film vagy a hangfelvétel előállítójára ruházta, vagy egyébként engedélyezte számára e jog gyakorlását, a mű bérbeadással történő terjesztése ellenében továbbra is megfelelő díjazást követelhet a film vagy a hangfelvétel előállítójától. E díjról a szerző nem mondhat le, díjigényét </w:t>
      </w:r>
      <w:r w:rsidRPr="00604B44">
        <w:lastRenderedPageBreak/>
        <w:t>azonban csak közös jogkezelő szervezet útján érvényesítheti.</w:t>
      </w:r>
    </w:p>
    <w:p w14:paraId="2B0703E0" w14:textId="77777777" w:rsidR="00B02D60" w:rsidRPr="00604B44" w:rsidRDefault="00B02D60" w:rsidP="007A67EA">
      <w:pPr>
        <w:ind w:firstLine="204"/>
        <w:jc w:val="both"/>
      </w:pPr>
      <w:r w:rsidRPr="00604B44">
        <w:t>(7)</w:t>
      </w:r>
    </w:p>
    <w:p w14:paraId="472C795F" w14:textId="77777777" w:rsidR="00B02D60" w:rsidRPr="00604B44" w:rsidRDefault="00B02D60" w:rsidP="007A67EA">
      <w:pPr>
        <w:ind w:firstLine="204"/>
        <w:jc w:val="both"/>
      </w:pPr>
      <w:r w:rsidRPr="00604B44">
        <w:rPr>
          <w:b/>
          <w:bCs/>
        </w:rPr>
        <w:t xml:space="preserve">23/A. § </w:t>
      </w:r>
      <w:r w:rsidRPr="00604B44">
        <w:t>(1) A nyilvános haszonkölcsönzést végző könyvtárakban haszonkölcsönzés útján terjesztett irodalmi művek és kottában rögzített zeneművek szerzőit a haszonkölcsönbe adásra tekintettel megfelelő díjazás illeti meg.</w:t>
      </w:r>
    </w:p>
    <w:p w14:paraId="103918EA" w14:textId="77777777" w:rsidR="00B02D60" w:rsidRPr="00604B44" w:rsidRDefault="00B02D60" w:rsidP="007A67EA">
      <w:pPr>
        <w:ind w:firstLine="204"/>
        <w:jc w:val="both"/>
      </w:pPr>
      <w:r w:rsidRPr="00604B44">
        <w:t>(2) A díjat a közös jogkezelő szervezet az évenként megállapított jogdíjközleményében, a kultúráért felelős miniszter (e § alkalmazásában a továbbiakban: miniszter) által felügyelt költségvetési fejezetben külön törvényi soron meghatározott összeg keretén belül állapítja meg.</w:t>
      </w:r>
    </w:p>
    <w:p w14:paraId="797D95F5" w14:textId="77777777" w:rsidR="00B02D60" w:rsidRPr="00604B44" w:rsidRDefault="00B02D60" w:rsidP="007A67EA">
      <w:pPr>
        <w:ind w:firstLine="204"/>
        <w:jc w:val="both"/>
      </w:pPr>
      <w:r w:rsidRPr="00604B44">
        <w:t>(3) A szerzők díjigényüket csak közös jogkezelő szervezetük útján érvényesíthetik, díjukról csak a felosztás időpontját követő hatállyal, a rájuk jutó összeg erejéig mondhatnak le.</w:t>
      </w:r>
    </w:p>
    <w:p w14:paraId="61EEC6BF" w14:textId="77777777" w:rsidR="00B02D60" w:rsidRPr="00604B44" w:rsidRDefault="00B02D60" w:rsidP="007A67EA">
      <w:pPr>
        <w:ind w:firstLine="204"/>
        <w:jc w:val="both"/>
      </w:pPr>
      <w:r w:rsidRPr="00604B44">
        <w:t>(4) Az (1) bekezdésben meghatározott művek példányainak a díj megállapításához és felosztásához szükséges azonosító adatairól és a haszonkölcsönzés céljára való kölcsönbeadásaik számáról a könyvtárak a közös jogkezelő szervezet, valamint a miniszter számára évente, a tárgyévet követő első naptári negyedév végéig adatot szolgáltatnak. A díj megállapításához és felosztásához szükséges adatok, valamint az adatszolgáltatásra kötelezett könyvtárak körét külön jogszabály állapítja meg.</w:t>
      </w:r>
    </w:p>
    <w:p w14:paraId="204B7936" w14:textId="6300D8E7" w:rsidR="00B02D60" w:rsidRDefault="00B02D60" w:rsidP="007A67EA">
      <w:pPr>
        <w:ind w:firstLine="204"/>
        <w:jc w:val="both"/>
      </w:pPr>
      <w:r w:rsidRPr="00604B44">
        <w:t>(5) A díjat a kölcsönbeadások száma alapján kell felosztani, a díj a tárgyévet követőnaptári év november 1. napján esedékes.</w:t>
      </w:r>
    </w:p>
    <w:p w14:paraId="328E0B8E" w14:textId="77777777" w:rsidR="007A67EA" w:rsidRPr="00604B44" w:rsidRDefault="007A67EA" w:rsidP="007A67EA">
      <w:pPr>
        <w:ind w:firstLine="204"/>
        <w:jc w:val="both"/>
      </w:pPr>
    </w:p>
    <w:p w14:paraId="0A75CEB5" w14:textId="0E5E272C" w:rsidR="00B02D60" w:rsidRDefault="00B02D60" w:rsidP="007A67EA">
      <w:pPr>
        <w:jc w:val="center"/>
        <w:rPr>
          <w:b/>
          <w:bCs/>
        </w:rPr>
      </w:pPr>
      <w:r w:rsidRPr="00604B44">
        <w:rPr>
          <w:b/>
          <w:bCs/>
        </w:rPr>
        <w:t>A nyilvános előadás joga</w:t>
      </w:r>
    </w:p>
    <w:p w14:paraId="4D117BA1" w14:textId="77777777" w:rsidR="007A67EA" w:rsidRPr="00604B44" w:rsidRDefault="007A67EA" w:rsidP="007A67EA">
      <w:pPr>
        <w:jc w:val="center"/>
      </w:pPr>
    </w:p>
    <w:p w14:paraId="6487B12C" w14:textId="77777777" w:rsidR="00B02D60" w:rsidRPr="00604B44" w:rsidRDefault="00B02D60" w:rsidP="007A67EA">
      <w:pPr>
        <w:ind w:firstLine="204"/>
        <w:jc w:val="both"/>
      </w:pPr>
      <w:r w:rsidRPr="00604B44">
        <w:rPr>
          <w:b/>
          <w:bCs/>
        </w:rPr>
        <w:t xml:space="preserve">24. § </w:t>
      </w:r>
      <w:r w:rsidRPr="00604B44">
        <w:t>(1) A szerző kizárólagos joga, hogy művét nyilvánosan előadja, és hogy erre másnak engedélyt adjon. Előadás a mű érzékelhetővé tétele jelenlévők számára.</w:t>
      </w:r>
    </w:p>
    <w:p w14:paraId="44A4C066" w14:textId="77777777" w:rsidR="00B02D60" w:rsidRPr="00604B44" w:rsidRDefault="00B02D60" w:rsidP="007A67EA">
      <w:pPr>
        <w:ind w:firstLine="204"/>
        <w:jc w:val="both"/>
      </w:pPr>
      <w:r w:rsidRPr="00604B44">
        <w:t>(2) Előadás különösen</w:t>
      </w:r>
    </w:p>
    <w:p w14:paraId="7F75D39B" w14:textId="77777777" w:rsidR="00B02D60" w:rsidRPr="00604B44" w:rsidRDefault="00B02D60" w:rsidP="007A67EA">
      <w:pPr>
        <w:ind w:firstLine="204"/>
        <w:jc w:val="both"/>
      </w:pPr>
      <w:r w:rsidRPr="00604B44">
        <w:rPr>
          <w:i/>
          <w:iCs/>
        </w:rPr>
        <w:t xml:space="preserve">a) </w:t>
      </w:r>
      <w:r w:rsidRPr="00604B44">
        <w:t>a mű előadása közönség jelenlétében személyes előadóművészi teljesítménnyel, így például a színpadi előadás, a hangverseny, a szavalóest, a felolvasás („élő előadás”);</w:t>
      </w:r>
    </w:p>
    <w:p w14:paraId="6643D73E" w14:textId="77777777" w:rsidR="00B02D60" w:rsidRPr="00604B44" w:rsidRDefault="00B02D60" w:rsidP="007A67EA">
      <w:pPr>
        <w:ind w:firstLine="204"/>
        <w:jc w:val="both"/>
      </w:pPr>
      <w:r w:rsidRPr="00604B44">
        <w:rPr>
          <w:i/>
          <w:iCs/>
        </w:rPr>
        <w:t xml:space="preserve">b) </w:t>
      </w:r>
      <w:r w:rsidRPr="00604B44">
        <w:t>a mű érzékelhetővé tétele bármilyen műszaki eszközzel vagy módszerrel, így például a filmalkotás vetítése, a közönséghez közvetített vagy (műpéldányon) terjesztett mű hangszóróval való megszólaltatása, illetve képernyőn való megjelenítése.</w:t>
      </w:r>
    </w:p>
    <w:p w14:paraId="53A56221" w14:textId="77777777" w:rsidR="00B02D60" w:rsidRPr="00604B44" w:rsidRDefault="00B02D60" w:rsidP="007A67EA">
      <w:pPr>
        <w:ind w:firstLine="204"/>
        <w:jc w:val="both"/>
      </w:pPr>
      <w:r w:rsidRPr="00604B44">
        <w:t>(3) Nyilvános az előadás, ha az a nyilvánosság számára hozzáférhető helyen vagy bármely más helyen történik, ahol a felhasználó családján és annak társasági, ismerősi körén kívüli személyek gyűlnek vagy gyűlhetnek össze.</w:t>
      </w:r>
    </w:p>
    <w:p w14:paraId="0AB26874" w14:textId="77777777" w:rsidR="00B02D60" w:rsidRPr="00604B44" w:rsidRDefault="00B02D60" w:rsidP="007A67EA">
      <w:pPr>
        <w:ind w:firstLine="204"/>
        <w:jc w:val="both"/>
      </w:pPr>
      <w:r w:rsidRPr="00604B44">
        <w:rPr>
          <w:b/>
          <w:bCs/>
        </w:rPr>
        <w:t xml:space="preserve">25. § </w:t>
      </w:r>
      <w:r w:rsidRPr="00604B44">
        <w:t>(1) Az írók, a zeneszerzők és a szövegírók képviseletében a már nyilvánosságra hozott zenemű és irodalmi mű nyilvános előadásának engedélyezésére és az ennek fejében fizetendő díj mértékére vonatkozóan közös jogkezelő szervezet köt szerződést a felhasználóval, kivéve, ha a szerző a Kjkt. 18. § (1) bekezdése szerinti tiltakozó nyilatkozatot tett.</w:t>
      </w:r>
    </w:p>
    <w:p w14:paraId="795DE328" w14:textId="77777777" w:rsidR="00B02D60" w:rsidRPr="00604B44" w:rsidRDefault="00B02D60" w:rsidP="007A67EA">
      <w:pPr>
        <w:ind w:firstLine="204"/>
        <w:jc w:val="both"/>
      </w:pPr>
      <w:r w:rsidRPr="00604B44">
        <w:t>(2)</w:t>
      </w:r>
    </w:p>
    <w:p w14:paraId="21E07E81" w14:textId="77777777" w:rsidR="00B02D60" w:rsidRPr="00604B44" w:rsidRDefault="00B02D60" w:rsidP="007A67EA">
      <w:pPr>
        <w:ind w:firstLine="204"/>
        <w:jc w:val="both"/>
      </w:pPr>
      <w:r w:rsidRPr="00604B44">
        <w:t>(3) Az (1) bekezdésben foglalt rendelkezések nem alkalmazhatók a színpadra szánt irodalmi művek és zenedrámai művek vagy jeleneteik, illetve keresztmetszeteik, valamint a szakirodalmi művek és a nagyobb terjedelmű nem színpadra szánt szépirodalmi művek (pl. regények) előadására.</w:t>
      </w:r>
    </w:p>
    <w:p w14:paraId="3C61CFD7" w14:textId="77777777" w:rsidR="00B02D60" w:rsidRPr="00604B44" w:rsidRDefault="00B02D60" w:rsidP="007A67EA">
      <w:pPr>
        <w:ind w:firstLine="204"/>
        <w:jc w:val="both"/>
      </w:pPr>
      <w:r w:rsidRPr="00604B44">
        <w:t>(4) Az (1) bekezdésben szabályozott esetekben a tervezett felhasználást és a már megkezdett felhasználás megváltoztatását a felhasználó köteles az (1) bekezdésben említett közös jogkezelő szervezetnek előzetesen bejelenteni. Ez a szervezet a felhasználást a helyszínen ellenőrizheti.</w:t>
      </w:r>
    </w:p>
    <w:p w14:paraId="0F6F2EB2" w14:textId="77777777" w:rsidR="00B02D60" w:rsidRPr="00604B44" w:rsidRDefault="00B02D60" w:rsidP="007A67EA">
      <w:pPr>
        <w:ind w:firstLine="204"/>
        <w:jc w:val="both"/>
      </w:pPr>
      <w:r w:rsidRPr="00604B44">
        <w:t xml:space="preserve">(5) A személyes előadóművészi teljesítménnyel megvalósuló nyilvános előadás jogdíját - a vendéglátó-ipari zeneszolgáltatás jogdíja kivételével - az előadástól számított három napon belül kell megfizetni. Egyéb esetekben a díjfizetéssel legalább negyedéves időszakra - ennél rövidebb </w:t>
      </w:r>
      <w:r w:rsidRPr="00604B44">
        <w:lastRenderedPageBreak/>
        <w:t>idényjellegű üzemeltetés esetén pedig az üzemeltetés teljes időtartamára - kell előzetesen jogot szerezni a felhasználásra.</w:t>
      </w:r>
    </w:p>
    <w:p w14:paraId="375F0FFF" w14:textId="007758E7" w:rsidR="00B02D60" w:rsidRDefault="00B02D60" w:rsidP="007A67EA">
      <w:pPr>
        <w:ind w:firstLine="204"/>
        <w:jc w:val="both"/>
      </w:pPr>
      <w:r w:rsidRPr="00604B44">
        <w:t>(6) Ha a felhasználó nem tesz eleget a (4) bekezdésben szabályozott bejelentési kötelezettségének és ennek következtében a közös jogkezelő szervezet csak az ellenőrzés során szerez tudomást a felhasználásról, a közös jogkezelő szervezet ellenőrzési költségeinek fedezésére az egyébként járó díjazáson felül költségátalányt kell fizetni, amelynek összege a fizetendő díj összegével egyezik meg.</w:t>
      </w:r>
    </w:p>
    <w:p w14:paraId="7D9A45B8" w14:textId="77777777" w:rsidR="007A67EA" w:rsidRPr="00604B44" w:rsidRDefault="007A67EA" w:rsidP="007A67EA">
      <w:pPr>
        <w:ind w:firstLine="204"/>
        <w:jc w:val="both"/>
      </w:pPr>
    </w:p>
    <w:p w14:paraId="54F57F5B" w14:textId="22719FB4" w:rsidR="00B02D60" w:rsidRDefault="00B02D60" w:rsidP="007A67EA">
      <w:pPr>
        <w:jc w:val="center"/>
        <w:rPr>
          <w:b/>
          <w:bCs/>
        </w:rPr>
      </w:pPr>
      <w:r w:rsidRPr="00604B44">
        <w:rPr>
          <w:b/>
          <w:bCs/>
        </w:rPr>
        <w:t>A mű nyilvánossághoz való közvetítésének joga</w:t>
      </w:r>
    </w:p>
    <w:p w14:paraId="7C088525" w14:textId="77777777" w:rsidR="007A67EA" w:rsidRPr="00604B44" w:rsidRDefault="007A67EA" w:rsidP="007A67EA">
      <w:pPr>
        <w:jc w:val="center"/>
      </w:pPr>
    </w:p>
    <w:p w14:paraId="6923981A" w14:textId="77777777" w:rsidR="00B02D60" w:rsidRPr="00604B44" w:rsidRDefault="00B02D60" w:rsidP="007A67EA">
      <w:pPr>
        <w:ind w:firstLine="204"/>
        <w:jc w:val="both"/>
      </w:pPr>
      <w:r w:rsidRPr="00604B44">
        <w:rPr>
          <w:b/>
          <w:bCs/>
        </w:rPr>
        <w:t xml:space="preserve">26. § </w:t>
      </w:r>
      <w:r w:rsidRPr="00604B44">
        <w:t>(1) A szerző kizárólagos joga, hogy a művét sugárzással a nyilvánossághoz közvetítse, és hogy erre másnak engedélyt adjon. Sugárzás a mű érzékelhetővé tétele távollévők számára hangoknak, képeknek és hangoknak, vagy technikai megjelenítésüknek vezeték vagy más hasonló eszköz nélkül megvalósuló átvitelével.</w:t>
      </w:r>
    </w:p>
    <w:p w14:paraId="158F19AE" w14:textId="77777777" w:rsidR="00B02D60" w:rsidRPr="00604B44" w:rsidRDefault="00B02D60" w:rsidP="007A67EA">
      <w:pPr>
        <w:ind w:firstLine="204"/>
        <w:jc w:val="both"/>
      </w:pPr>
      <w:r w:rsidRPr="00604B44">
        <w:t xml:space="preserve">(2) A mű sugárzásának minősül a műhold útján történő sugárzás is, ha a sugárzott műsor a nyilvánosság körében közvetlenül fogható. A műhold útján sugárzott műsor a nyilvánosság körében közvetlenül foghatónak minősül, ha a rádió- vagy televízió-szervezet felelősségével és ellenőrzése alatt műsort hordozó jeleket juttatnak el a műholdhoz, majd onnan a Földre megszakítatlan közvetítés útján azzal a céllal, hogy a jeleket a nyilvánosság vehesse. Műhold útján történő sugárzás esetén a felhasználás helye az Európai Gazdasági Térségnek kizárólag az a tagállama, amelyből a rádió- vagy televízió-szervezet felelősségével és ellenőrzése alatt a műsort hordozó jeleket eljuttatják a műholdhoz, majd onnan a Földre megszakítatlan közvetítés útján azzal a céllal, hogy a jeleket a nyilvánosság vehesse. Arra a műhold útján történő sugárzásra, amelynek felhasználási helye az előző szabály alapján az Európai Gazdasági Térségen kívüli állam, a műholdas műsorsugárzásra és a vezeték útján történő továbbközvetítésre alkalmazandó szerzői jogra és a szerzői joghoz kapcsolódó jogokra vonatkozó egyes szabályok összehangolásáról szóló 93/83/EGK tanácsi irányelv 1. cikke (2) bekezdésének </w:t>
      </w:r>
      <w:r w:rsidRPr="00604B44">
        <w:rPr>
          <w:i/>
          <w:iCs/>
        </w:rPr>
        <w:t xml:space="preserve">d) </w:t>
      </w:r>
      <w:r w:rsidRPr="00604B44">
        <w:t>pontjában foglaltakat kell alkalmazni.</w:t>
      </w:r>
    </w:p>
    <w:p w14:paraId="2DD8E1D5" w14:textId="77777777" w:rsidR="00B02D60" w:rsidRPr="00604B44" w:rsidRDefault="00B02D60" w:rsidP="007A67EA">
      <w:pPr>
        <w:ind w:firstLine="204"/>
        <w:jc w:val="both"/>
      </w:pPr>
      <w:r w:rsidRPr="00604B44">
        <w:t>(3) Sugárzásnak minősül a kódolt sugárzás is, amely a nyilvánosság körében csak azt követően fogható közvetlenül, hogy a műsort hordozó jeleket - az eredeti rádió- vagy televízió-szervezettel kötött megállapodás alapján, a tőle vagy a hozzájárulásával mástól beszerzett eszközzel (kódoldóval) - arra alkalmassá tették. Az ilyen felhasználásért az eredeti rádió- vagy televízió-szervezet és a kódoldót alkalmazó, nyilvánossághoz közvetítő szervezet egyetemlegesen felel.</w:t>
      </w:r>
    </w:p>
    <w:p w14:paraId="745C7600" w14:textId="77777777" w:rsidR="00B02D60" w:rsidRPr="00604B44" w:rsidRDefault="00B02D60" w:rsidP="007A67EA">
      <w:pPr>
        <w:ind w:firstLine="204"/>
        <w:jc w:val="both"/>
      </w:pPr>
      <w:r w:rsidRPr="00604B44">
        <w:t>(4) A mű sugárzásának minősül az is, ha a sugárzott műsor jeleit a nyilvánossághoz közvetítő szervezet kódolja és a mű zavartalan érzékelése a nyilvánosság tagjai számára csak az e szervezettel kötött külön megállapodás alapján, a tőle vagy a hozzájárulásával mástól beszerzett kódoldóval lehetséges.</w:t>
      </w:r>
    </w:p>
    <w:p w14:paraId="1A27E519" w14:textId="505BF660" w:rsidR="00B02D60" w:rsidRDefault="00B02D60" w:rsidP="007A67EA">
      <w:pPr>
        <w:ind w:firstLine="204"/>
        <w:jc w:val="both"/>
      </w:pPr>
      <w:r w:rsidRPr="00604B44">
        <w:t>(5) Kódolt a sugárzás, ha a műsort hordozó jeleket bármilyen módon átalakítják, hogy a hozzáférést a nyilvánosság valamely szűkebb körére korlátozzák.</w:t>
      </w:r>
    </w:p>
    <w:p w14:paraId="05E6CEBC"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0295AE6F" w14:textId="3CE077F6" w:rsidR="00E05039" w:rsidRPr="0093197B" w:rsidRDefault="0093197B" w:rsidP="0093197B">
      <w:pPr>
        <w:jc w:val="both"/>
        <w:rPr>
          <w:b/>
        </w:rPr>
      </w:pPr>
      <w:r>
        <w:rPr>
          <w:b/>
        </w:rPr>
        <w:t>3</w:t>
      </w:r>
      <w:r w:rsidRPr="0093197B">
        <w:rPr>
          <w:b/>
        </w:rPr>
        <w:t>. módosítás</w:t>
      </w:r>
    </w:p>
    <w:p w14:paraId="1B7F8A30" w14:textId="77777777" w:rsidR="0093197B" w:rsidRDefault="0093197B" w:rsidP="00E05039">
      <w:pPr>
        <w:pStyle w:val="Jegyzetszveg"/>
        <w:spacing w:after="0"/>
        <w:jc w:val="both"/>
        <w:rPr>
          <w:rFonts w:ascii="Times New Roman" w:hAnsi="Times New Roman" w:cs="Times New Roman"/>
          <w:i/>
          <w:sz w:val="24"/>
          <w:szCs w:val="24"/>
        </w:rPr>
      </w:pPr>
    </w:p>
    <w:p w14:paraId="078CB6BE" w14:textId="77777777" w:rsidR="00B02D60" w:rsidRPr="007A67EA" w:rsidRDefault="00B02D60" w:rsidP="00414990">
      <w:pPr>
        <w:jc w:val="both"/>
        <w:rPr>
          <w:b/>
          <w:color w:val="000000"/>
          <w:highlight w:val="yellow"/>
          <w:u w:val="single"/>
        </w:rPr>
      </w:pPr>
      <w:proofErr w:type="gramStart"/>
      <w:r w:rsidRPr="007A67EA">
        <w:rPr>
          <w:b/>
          <w:color w:val="000000"/>
          <w:highlight w:val="yellow"/>
          <w:u w:val="single"/>
        </w:rPr>
        <w:t xml:space="preserve">(5a) Sugárzás az a felhasználás is, amelyre akként kerül sor, hogy a műsort eredeztető (eredeti) rádió- vagy televízió szervezet műsort hordozó jelei a rádió- vagy televízió szervezettől különböző szervezet (a továbbiakban: nyilvánosságot elérő szervezet) közreműködésével jutnak el a nyilvánossághoz, (a továbbiakban: közvetlen betáplálás), </w:t>
      </w:r>
      <w:r w:rsidRPr="007A67EA">
        <w:rPr>
          <w:b/>
          <w:color w:val="000000"/>
          <w:highlight w:val="yellow"/>
          <w:u w:val="single"/>
        </w:rPr>
        <w:lastRenderedPageBreak/>
        <w:t>anélkül, hogy a rádió- vagy televízió szervezet a műsorhordozó jeleket a közvetlen betáplálással egyidejűleg közvetlenül a nyilvánosság számára is közvetítené.</w:t>
      </w:r>
      <w:proofErr w:type="gramEnd"/>
      <w:r w:rsidRPr="007A67EA">
        <w:rPr>
          <w:b/>
          <w:color w:val="000000"/>
          <w:highlight w:val="yellow"/>
          <w:u w:val="single"/>
        </w:rPr>
        <w:t xml:space="preserve"> Az ilyen felhasználás egy nyilvánossághoz közvetítésnek minősül. A nyilvánossághoz közvetítésre az eredeti rádió- vagy televízió szervezeten kívül a nyilvánosságot elérő szervezetnek is engedélyt kell szereznie, feltéve, hogy a nyilvánosságot elérő szervezet tevékenysége túllép azon, hogy a felhasználás technikai eszközeit biztosítja.</w:t>
      </w:r>
    </w:p>
    <w:p w14:paraId="284CB573" w14:textId="77777777" w:rsidR="004820EE" w:rsidRPr="007A67EA" w:rsidRDefault="004820EE" w:rsidP="007A67EA">
      <w:pPr>
        <w:ind w:firstLine="180"/>
        <w:jc w:val="both"/>
        <w:rPr>
          <w:bCs/>
          <w:i/>
          <w:iCs/>
          <w:color w:val="000000"/>
          <w:highlight w:val="yellow"/>
        </w:rPr>
      </w:pPr>
    </w:p>
    <w:p w14:paraId="3C4B5584" w14:textId="21D9B7E6" w:rsidR="008348D0" w:rsidRPr="007A67EA" w:rsidRDefault="004820EE" w:rsidP="007A67EA">
      <w:pPr>
        <w:ind w:firstLine="180"/>
        <w:jc w:val="center"/>
        <w:rPr>
          <w:bCs/>
          <w:i/>
          <w:iCs/>
          <w:color w:val="000000"/>
          <w:highlight w:val="yellow"/>
        </w:rPr>
      </w:pPr>
      <w:r w:rsidRPr="007A67EA">
        <w:rPr>
          <w:bCs/>
          <w:i/>
          <w:iCs/>
          <w:color w:val="000000"/>
          <w:highlight w:val="yellow"/>
        </w:rPr>
        <w:t>Indokolás</w:t>
      </w:r>
    </w:p>
    <w:p w14:paraId="3870B218" w14:textId="77777777" w:rsidR="004820EE" w:rsidRPr="007A67EA" w:rsidRDefault="004820EE" w:rsidP="007A67EA">
      <w:pPr>
        <w:ind w:firstLine="180"/>
        <w:jc w:val="center"/>
        <w:rPr>
          <w:bCs/>
          <w:i/>
          <w:iCs/>
          <w:color w:val="000000"/>
          <w:highlight w:val="yellow"/>
        </w:rPr>
      </w:pPr>
    </w:p>
    <w:p w14:paraId="311C6F2A" w14:textId="0434C019" w:rsidR="00B02D60" w:rsidRDefault="00B02D60" w:rsidP="007A67EA">
      <w:pPr>
        <w:pStyle w:val="Jegyzetszveg"/>
        <w:spacing w:after="0"/>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SatCab 8(1) és 2. cikk 4. pont - Indokolás:</w:t>
      </w:r>
      <w:r w:rsidR="005C6289" w:rsidRPr="007A67EA">
        <w:rPr>
          <w:rFonts w:ascii="Times New Roman" w:hAnsi="Times New Roman" w:cs="Times New Roman"/>
          <w:i/>
          <w:sz w:val="24"/>
          <w:szCs w:val="24"/>
          <w:highlight w:val="yellow"/>
        </w:rPr>
        <w:t xml:space="preserve"> </w:t>
      </w:r>
      <w:r w:rsidRPr="007A67EA">
        <w:rPr>
          <w:rFonts w:ascii="Times New Roman" w:hAnsi="Times New Roman" w:cs="Times New Roman"/>
          <w:i/>
          <w:sz w:val="24"/>
          <w:szCs w:val="24"/>
          <w:highlight w:val="yellow"/>
        </w:rPr>
        <w:t>Az (5a) bekezdés a SatCa</w:t>
      </w:r>
      <w:r w:rsidR="00640F8D" w:rsidRPr="007A67EA">
        <w:rPr>
          <w:rFonts w:ascii="Times New Roman" w:hAnsi="Times New Roman" w:cs="Times New Roman"/>
          <w:i/>
          <w:sz w:val="24"/>
          <w:szCs w:val="24"/>
          <w:highlight w:val="yellow"/>
        </w:rPr>
        <w:t>b</w:t>
      </w:r>
      <w:r w:rsidRPr="007A67EA">
        <w:rPr>
          <w:rFonts w:ascii="Times New Roman" w:hAnsi="Times New Roman" w:cs="Times New Roman"/>
          <w:i/>
          <w:sz w:val="24"/>
          <w:szCs w:val="24"/>
          <w:highlight w:val="yellow"/>
        </w:rPr>
        <w:t xml:space="preserve"> Irányelv 8. cikk (1) bekezdésének és a 2. cikk 4. pontjának való megfelelést szolgálja. </w:t>
      </w:r>
    </w:p>
    <w:p w14:paraId="76BA3999" w14:textId="77777777" w:rsidR="00414990" w:rsidRPr="007A67EA" w:rsidRDefault="00414990" w:rsidP="007A67EA">
      <w:pPr>
        <w:pStyle w:val="Jegyzetszveg"/>
        <w:spacing w:after="0"/>
        <w:jc w:val="both"/>
        <w:rPr>
          <w:rFonts w:ascii="Times New Roman" w:hAnsi="Times New Roman" w:cs="Times New Roman"/>
          <w:i/>
          <w:sz w:val="24"/>
          <w:szCs w:val="24"/>
          <w:highlight w:val="yellow"/>
        </w:rPr>
      </w:pPr>
    </w:p>
    <w:p w14:paraId="2AE1594E" w14:textId="0A5BB9CC" w:rsidR="00B02D60" w:rsidRDefault="00B02D60" w:rsidP="007A67EA">
      <w:pPr>
        <w:pStyle w:val="Jegyzetszveg"/>
        <w:spacing w:after="0"/>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 xml:space="preserve">Az (5a) bekezdés e tekintetben a sugárzás altípusaként rögzíti a közvetlen betáplálás fogalmát. E szerint közvetlen betáplálásnak minősül az az eljárás, amikor a műsorszolgáltató a műsorhordozó jelet közvetlenül a jelek elosztójához juttatja el olyan módon, hogy ahhoz a nyilvánosságnak nincs hozzáférése és a jel majd csak az elosztó tevékenységének következményeként lesz a nyilvánosság számára elérhető. Az új szabály alapján az e technológiával történő közvetítéseknél úgy kell tekinteni, hogy csak egyetlen nyilvánossághoz közvetítési cselekmény történik, amiben mind a műsorszolgáltató, mind pedig a jelek elosztója részt vesz, a cselekményeik tekintetében pedig a jogosultaktól külön-külön engedélyt kell </w:t>
      </w:r>
      <w:r w:rsidR="00A13AC2">
        <w:rPr>
          <w:rFonts w:ascii="Times New Roman" w:hAnsi="Times New Roman" w:cs="Times New Roman"/>
          <w:i/>
          <w:sz w:val="24"/>
          <w:szCs w:val="24"/>
          <w:highlight w:val="yellow"/>
        </w:rPr>
        <w:t>szerezniük</w:t>
      </w:r>
      <w:r w:rsidRPr="007A67EA">
        <w:rPr>
          <w:rFonts w:ascii="Times New Roman" w:hAnsi="Times New Roman" w:cs="Times New Roman"/>
          <w:i/>
          <w:sz w:val="24"/>
          <w:szCs w:val="24"/>
          <w:highlight w:val="yellow"/>
        </w:rPr>
        <w:t>.</w:t>
      </w:r>
    </w:p>
    <w:p w14:paraId="43518B47"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2A58EA0E" w14:textId="77777777" w:rsidR="00E05039" w:rsidRDefault="00E05039" w:rsidP="00E05039">
      <w:pPr>
        <w:pStyle w:val="Jegyzetszveg"/>
        <w:spacing w:after="0"/>
        <w:jc w:val="both"/>
        <w:rPr>
          <w:rFonts w:ascii="Times New Roman" w:hAnsi="Times New Roman" w:cs="Times New Roman"/>
          <w:i/>
          <w:sz w:val="24"/>
          <w:szCs w:val="24"/>
        </w:rPr>
      </w:pPr>
    </w:p>
    <w:p w14:paraId="1D1FA575" w14:textId="31F11F76" w:rsidR="00B02D60" w:rsidRPr="007A67EA" w:rsidRDefault="00D25BDF" w:rsidP="007A67EA">
      <w:pPr>
        <w:ind w:firstLine="204"/>
        <w:jc w:val="both"/>
      </w:pPr>
      <w:r w:rsidRPr="007A67EA">
        <w:t xml:space="preserve"> </w:t>
      </w:r>
      <w:r w:rsidR="00B02D60" w:rsidRPr="007A67EA">
        <w:t>(6) Az ismételt sugárzást lehetővé tevő rögzítéshez a szerző külön engedélye szükséges. A felvétel minden egyes felhasználásáért díjazás jár.</w:t>
      </w:r>
    </w:p>
    <w:p w14:paraId="621B2C9A" w14:textId="77777777" w:rsidR="00B02D60" w:rsidRPr="007A67EA" w:rsidRDefault="00B02D60" w:rsidP="007A67EA">
      <w:pPr>
        <w:ind w:firstLine="204"/>
        <w:jc w:val="both"/>
      </w:pPr>
      <w:r w:rsidRPr="007A67EA">
        <w:t>(7) Saját műsornak a nyilvánossághoz vezeték útján vagy bármely más hasonló eszközzel vagy módon történő közvetítésére a sugárzásra vonatkozó rendelkezéseket megfelelően alkalmazni kell.</w:t>
      </w:r>
    </w:p>
    <w:p w14:paraId="478B0B80" w14:textId="6DE8C497" w:rsidR="00B02D60" w:rsidRDefault="00B02D60" w:rsidP="007A67EA">
      <w:pPr>
        <w:ind w:firstLine="204"/>
        <w:jc w:val="both"/>
      </w:pPr>
      <w:r w:rsidRPr="007A67EA">
        <w:t>(8) A szerzőnek az is kizárólagos joga, hogy művét - másként, mint sugárzással vagy a (7) bekezdésben szabályozott módon - a nyilvánossághoz közvetítse, és hogy erre másnak engedélyt adjon. E joga kiterjed különösen arra az esetre, amikor a művet vezeték útján vagy bármely más eszközzel vagy módon úgy teszik a nyilvánosság számára hozzáférhetővé, hogy a nyilvánosság tagjai a hozzáférés helyét és idejét egyénileg választhatják meg.</w:t>
      </w:r>
    </w:p>
    <w:p w14:paraId="3017DB9A"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498B9BB8" w14:textId="48C73EF7" w:rsidR="0093197B" w:rsidRPr="0093197B" w:rsidRDefault="0093197B" w:rsidP="0093197B">
      <w:pPr>
        <w:jc w:val="both"/>
        <w:rPr>
          <w:b/>
        </w:rPr>
      </w:pPr>
      <w:r>
        <w:rPr>
          <w:b/>
        </w:rPr>
        <w:t>4</w:t>
      </w:r>
      <w:r w:rsidRPr="0093197B">
        <w:rPr>
          <w:b/>
        </w:rPr>
        <w:t>. módosítás</w:t>
      </w:r>
    </w:p>
    <w:p w14:paraId="275BAFFA" w14:textId="77777777" w:rsidR="0093197B" w:rsidRDefault="0093197B" w:rsidP="00E05039">
      <w:pPr>
        <w:pStyle w:val="Jegyzetszveg"/>
        <w:spacing w:after="0"/>
        <w:jc w:val="both"/>
        <w:rPr>
          <w:rFonts w:ascii="Times New Roman" w:hAnsi="Times New Roman" w:cs="Times New Roman"/>
          <w:i/>
          <w:sz w:val="24"/>
          <w:szCs w:val="24"/>
        </w:rPr>
      </w:pPr>
    </w:p>
    <w:p w14:paraId="3C451B7F" w14:textId="77777777" w:rsidR="00B02D60" w:rsidRPr="007A67EA" w:rsidRDefault="00B02D60" w:rsidP="00414990">
      <w:pPr>
        <w:jc w:val="both"/>
        <w:rPr>
          <w:b/>
          <w:color w:val="000000"/>
          <w:highlight w:val="yellow"/>
          <w:u w:val="single"/>
        </w:rPr>
      </w:pPr>
      <w:r w:rsidRPr="007A67EA">
        <w:rPr>
          <w:b/>
          <w:color w:val="000000"/>
          <w:highlight w:val="yellow"/>
          <w:u w:val="single"/>
        </w:rPr>
        <w:t xml:space="preserve">(8a) </w:t>
      </w:r>
      <w:proofErr w:type="gramStart"/>
      <w:r w:rsidRPr="007A67EA">
        <w:rPr>
          <w:b/>
          <w:color w:val="000000"/>
          <w:highlight w:val="yellow"/>
          <w:u w:val="single"/>
        </w:rPr>
        <w:t>A</w:t>
      </w:r>
      <w:proofErr w:type="gramEnd"/>
      <w:r w:rsidRPr="007A67EA">
        <w:rPr>
          <w:b/>
          <w:color w:val="000000"/>
          <w:highlight w:val="yellow"/>
          <w:u w:val="single"/>
        </w:rPr>
        <w:t xml:space="preserve"> mű nyilvánossághoz közvetítésének minősül az is, ha az online tartalommegosztó szolgáltató az általa működtetett, a nyilvánosság számára elérhető online felületen hozzáférést biztosít a szolgáltatást igénybe vevő személyek által feltöltött – korábban már nyilvánosságra hozott – művekhez. </w:t>
      </w:r>
    </w:p>
    <w:p w14:paraId="423CA37D" w14:textId="77777777" w:rsidR="008348D0" w:rsidRPr="007A67EA" w:rsidRDefault="008348D0" w:rsidP="007A67EA">
      <w:pPr>
        <w:ind w:firstLine="180"/>
        <w:jc w:val="both"/>
        <w:rPr>
          <w:b/>
          <w:color w:val="000000"/>
          <w:highlight w:val="yellow"/>
          <w:u w:val="single"/>
        </w:rPr>
      </w:pPr>
    </w:p>
    <w:p w14:paraId="2B58CFC6" w14:textId="3DAD2A67" w:rsidR="00B02D60" w:rsidRPr="007A67EA" w:rsidRDefault="00B02D60" w:rsidP="007A67EA">
      <w:pPr>
        <w:ind w:firstLine="180"/>
        <w:jc w:val="center"/>
        <w:rPr>
          <w:i/>
          <w:color w:val="000000"/>
          <w:highlight w:val="yellow"/>
        </w:rPr>
      </w:pPr>
      <w:r w:rsidRPr="007A67EA">
        <w:rPr>
          <w:i/>
          <w:color w:val="000000"/>
          <w:highlight w:val="yellow"/>
        </w:rPr>
        <w:t>Indokolás</w:t>
      </w:r>
    </w:p>
    <w:p w14:paraId="374085A3" w14:textId="77777777" w:rsidR="004820EE" w:rsidRPr="007A67EA" w:rsidRDefault="004820EE" w:rsidP="007A67EA">
      <w:pPr>
        <w:ind w:firstLine="180"/>
        <w:jc w:val="center"/>
        <w:rPr>
          <w:i/>
          <w:color w:val="000000"/>
          <w:highlight w:val="yellow"/>
        </w:rPr>
      </w:pPr>
    </w:p>
    <w:p w14:paraId="09279ED9" w14:textId="5BD70242" w:rsidR="00B02D60" w:rsidRDefault="00B02D60" w:rsidP="00414990">
      <w:pPr>
        <w:jc w:val="both"/>
        <w:rPr>
          <w:i/>
          <w:color w:val="000000"/>
          <w:highlight w:val="yellow"/>
        </w:rPr>
      </w:pPr>
      <w:r w:rsidRPr="007A67EA">
        <w:rPr>
          <w:i/>
          <w:color w:val="000000"/>
          <w:highlight w:val="yellow"/>
        </w:rPr>
        <w:t>A 26. § új (8a) bekezdése a DSM Irányelv 2. cikk 5. pontjában foglalt online tartalommegosztó szolgáltató fogalmának, valamint a DSM irányelv 17. cikk (1) bekezdésének való megfelelést szolgálja.</w:t>
      </w:r>
    </w:p>
    <w:p w14:paraId="627E74BE" w14:textId="77777777" w:rsidR="007A67EA" w:rsidRPr="007A67EA" w:rsidRDefault="007A67EA" w:rsidP="007A67EA">
      <w:pPr>
        <w:ind w:firstLine="180"/>
        <w:jc w:val="both"/>
        <w:rPr>
          <w:i/>
          <w:color w:val="000000"/>
          <w:highlight w:val="yellow"/>
        </w:rPr>
      </w:pPr>
    </w:p>
    <w:p w14:paraId="50059BFC" w14:textId="47907CBC" w:rsidR="00B02D60" w:rsidRDefault="00B02D60" w:rsidP="00414990">
      <w:pPr>
        <w:jc w:val="both"/>
        <w:rPr>
          <w:i/>
          <w:color w:val="000000"/>
          <w:highlight w:val="yellow"/>
        </w:rPr>
      </w:pPr>
      <w:r w:rsidRPr="007A67EA">
        <w:rPr>
          <w:i/>
          <w:color w:val="000000"/>
          <w:highlight w:val="yellow"/>
        </w:rPr>
        <w:t xml:space="preserve">A (8a) bekezdés </w:t>
      </w:r>
      <w:r w:rsidR="00640F8D" w:rsidRPr="007A67EA">
        <w:rPr>
          <w:i/>
          <w:color w:val="000000"/>
          <w:highlight w:val="yellow"/>
        </w:rPr>
        <w:t>egyértelműsíti</w:t>
      </w:r>
      <w:r w:rsidRPr="007A67EA">
        <w:rPr>
          <w:i/>
          <w:color w:val="000000"/>
          <w:highlight w:val="yellow"/>
        </w:rPr>
        <w:t xml:space="preserve">, hogy az online tartalommegosztó szolgáltatók szerzői jogi szempontból releváns felhasználást, nyilvánossághoz közvetítést valósítanak meg, amikor a felhasználóik által feltöltött, védelem alatt álló művekhez hozzáférést biztosítanak a nyilvánosság számára. Tekintettel arra, hogy ilyen esetekben az online tartalommegosztó szolgáltatók felhasználást valósítanak meg, a szerzői jog alapvető logikája alapján előzetesen felhasználási engedélyeket kell szerezniük az érintett jogosultaktól. </w:t>
      </w:r>
    </w:p>
    <w:p w14:paraId="0D0E0913" w14:textId="6E7EE109" w:rsidR="007A67EA" w:rsidRDefault="007A67EA" w:rsidP="007A67EA">
      <w:pPr>
        <w:ind w:firstLine="180"/>
        <w:jc w:val="both"/>
        <w:rPr>
          <w:i/>
          <w:color w:val="000000"/>
          <w:highlight w:val="yellow"/>
        </w:rPr>
      </w:pPr>
    </w:p>
    <w:p w14:paraId="023DF262" w14:textId="0D5204EA" w:rsidR="00B02D60" w:rsidRDefault="00B02D60" w:rsidP="00414990">
      <w:pPr>
        <w:jc w:val="both"/>
        <w:rPr>
          <w:i/>
          <w:color w:val="000000"/>
        </w:rPr>
      </w:pPr>
      <w:r w:rsidRPr="007A67EA">
        <w:rPr>
          <w:i/>
          <w:color w:val="000000"/>
          <w:highlight w:val="yellow"/>
        </w:rPr>
        <w:t xml:space="preserve">A (8a) bekezdés szerinti rendelkezés lényege annak tisztázása, hogy az engedélyköteles magatartás a más által, jelen esetben az online tartalommegosztó szolgáltatást igénybe vevő személyek által többszörözött tartalmak lehívásra hozzáférhetővé tételében áll. Ugyanakkor szükséges tisztázni, hogy a DSM irányelv nem új, </w:t>
      </w:r>
      <w:proofErr w:type="spellStart"/>
      <w:r w:rsidRPr="007A67EA">
        <w:rPr>
          <w:i/>
          <w:color w:val="000000"/>
          <w:highlight w:val="yellow"/>
        </w:rPr>
        <w:t>sui</w:t>
      </w:r>
      <w:proofErr w:type="spellEnd"/>
      <w:r w:rsidRPr="007A67EA">
        <w:rPr>
          <w:i/>
          <w:color w:val="000000"/>
          <w:highlight w:val="yellow"/>
        </w:rPr>
        <w:t xml:space="preserve"> generis vagyoni jogot hozott létre, hanem a már meglévő nyilvánossághoz közvetítési jog </w:t>
      </w:r>
      <w:r w:rsidR="00640F8D" w:rsidRPr="007A67EA">
        <w:rPr>
          <w:i/>
          <w:color w:val="000000"/>
          <w:highlight w:val="yellow"/>
        </w:rPr>
        <w:t>tekintetében egyértelműsítette, hogy e speciális felhasználás is az ernyője alá tartozik</w:t>
      </w:r>
      <w:r w:rsidRPr="007A67EA">
        <w:rPr>
          <w:i/>
          <w:color w:val="000000"/>
          <w:highlight w:val="yellow"/>
        </w:rPr>
        <w:t>. A (8a) bekezdés szempontjából a szolgáltatást igénybe vevő személy azon felhasználója az online tartalommegosztó szolgáltatónak, aki egy művet, vagy teljesítményt nyilvánossághoz közvetítés céljából többszöröz, azaz feltölt az online tartalommegosztó szolgáltató által működtetett felületre.</w:t>
      </w:r>
    </w:p>
    <w:p w14:paraId="13324478"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0A796A0B" w14:textId="5FDC90D9" w:rsidR="00E05039" w:rsidRPr="0093197B" w:rsidRDefault="0093197B" w:rsidP="0093197B">
      <w:pPr>
        <w:jc w:val="both"/>
        <w:rPr>
          <w:b/>
        </w:rPr>
      </w:pPr>
      <w:r>
        <w:rPr>
          <w:b/>
        </w:rPr>
        <w:t>5</w:t>
      </w:r>
      <w:r w:rsidRPr="0093197B">
        <w:rPr>
          <w:b/>
        </w:rPr>
        <w:t>. módosítás</w:t>
      </w:r>
    </w:p>
    <w:p w14:paraId="5404CE52" w14:textId="77777777" w:rsidR="0093197B" w:rsidRDefault="0093197B" w:rsidP="00E05039">
      <w:pPr>
        <w:pStyle w:val="Jegyzetszveg"/>
        <w:spacing w:after="0"/>
        <w:jc w:val="both"/>
        <w:rPr>
          <w:rFonts w:ascii="Times New Roman" w:hAnsi="Times New Roman" w:cs="Times New Roman"/>
          <w:i/>
          <w:sz w:val="24"/>
          <w:szCs w:val="24"/>
        </w:rPr>
      </w:pPr>
    </w:p>
    <w:p w14:paraId="1D88594B" w14:textId="77777777" w:rsidR="00B02D60" w:rsidRPr="007A67EA" w:rsidRDefault="00B02D60" w:rsidP="00414990">
      <w:pPr>
        <w:jc w:val="both"/>
        <w:rPr>
          <w:b/>
          <w:color w:val="000000"/>
          <w:highlight w:val="yellow"/>
          <w:u w:val="single"/>
        </w:rPr>
      </w:pPr>
      <w:r w:rsidRPr="007A67EA">
        <w:rPr>
          <w:b/>
          <w:color w:val="000000"/>
          <w:highlight w:val="yellow"/>
          <w:u w:val="single"/>
        </w:rPr>
        <w:t>(8b) Amennyiben a rádió- vagy televízió szervezet kiegészítő online szolgáltatás keretében valósítja meg a rádióműsorok a televíziós hír- illetve aktuális témáról szóló műsorok, valamint a teljes mértékben a rádió- vagy televízió szervezet saját finanszírozású televíziós műsorainak a (8) bekezdés szerinti felhasználását, a felhasználást úgy kell tekinteni, hogy az kizárólag az Európai Gazdasági Térség azon tagállamában valósul meg, amelyben a rádió- vagy televízió szervezet elsődleges telephelye található. E bekezdés – a rádió szervezetek által közvetített műsorok kivételével – a sportesemények valamint az azokban foglalt művek közvetítése tekintetében nem alkalmazható.</w:t>
      </w:r>
    </w:p>
    <w:p w14:paraId="12D654DD" w14:textId="77777777" w:rsidR="008348D0" w:rsidRPr="007A67EA" w:rsidRDefault="008348D0" w:rsidP="007A67EA">
      <w:pPr>
        <w:ind w:firstLine="180"/>
        <w:jc w:val="both"/>
        <w:rPr>
          <w:b/>
          <w:color w:val="000000"/>
          <w:highlight w:val="yellow"/>
          <w:u w:val="single"/>
        </w:rPr>
      </w:pPr>
    </w:p>
    <w:p w14:paraId="438258C2" w14:textId="43257EB8" w:rsidR="00B02D60" w:rsidRPr="007A67EA" w:rsidRDefault="004820EE" w:rsidP="007A67EA">
      <w:pPr>
        <w:ind w:firstLine="180"/>
        <w:jc w:val="center"/>
        <w:rPr>
          <w:i/>
          <w:color w:val="000000"/>
          <w:highlight w:val="yellow"/>
        </w:rPr>
      </w:pPr>
      <w:r w:rsidRPr="007A67EA">
        <w:rPr>
          <w:i/>
          <w:color w:val="000000"/>
          <w:highlight w:val="yellow"/>
        </w:rPr>
        <w:t>Indokolás</w:t>
      </w:r>
    </w:p>
    <w:p w14:paraId="107B2CEB" w14:textId="77777777" w:rsidR="007A67EA" w:rsidRPr="007A67EA" w:rsidRDefault="007A67EA" w:rsidP="007A67EA">
      <w:pPr>
        <w:ind w:firstLine="180"/>
        <w:jc w:val="center"/>
        <w:rPr>
          <w:i/>
          <w:color w:val="000000"/>
          <w:highlight w:val="yellow"/>
        </w:rPr>
      </w:pPr>
    </w:p>
    <w:p w14:paraId="7A93E656" w14:textId="1E659457" w:rsidR="00640F8D" w:rsidRPr="007A67EA" w:rsidRDefault="00640F8D" w:rsidP="007A67EA">
      <w:pPr>
        <w:pStyle w:val="Jegyzetszveg"/>
        <w:spacing w:after="0"/>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A (8b) bekezdés a SatCab irányelv 3. cikkének átültetését végzi el, oly módon, hogy a műsorszolgáltató szervezetek kiegészítő online szolgáltatásai köre tekintetében bevezeti a származási ország elvét.</w:t>
      </w:r>
    </w:p>
    <w:p w14:paraId="39F89563" w14:textId="77777777" w:rsidR="007A67EA" w:rsidRPr="007A67EA" w:rsidRDefault="007A67EA" w:rsidP="007A67EA">
      <w:pPr>
        <w:pStyle w:val="Jegyzetszveg"/>
        <w:spacing w:after="0"/>
        <w:jc w:val="both"/>
        <w:rPr>
          <w:rFonts w:ascii="Times New Roman" w:hAnsi="Times New Roman" w:cs="Times New Roman"/>
          <w:i/>
          <w:sz w:val="24"/>
          <w:szCs w:val="24"/>
          <w:highlight w:val="yellow"/>
        </w:rPr>
      </w:pPr>
    </w:p>
    <w:p w14:paraId="16F8659C" w14:textId="77777777" w:rsidR="00640F8D" w:rsidRPr="00604B44" w:rsidRDefault="00640F8D" w:rsidP="007A67EA">
      <w:pPr>
        <w:pStyle w:val="Jegyzetszveg"/>
        <w:spacing w:after="0"/>
        <w:jc w:val="both"/>
        <w:rPr>
          <w:rFonts w:ascii="Times New Roman" w:hAnsi="Times New Roman" w:cs="Times New Roman"/>
          <w:i/>
          <w:sz w:val="24"/>
          <w:szCs w:val="24"/>
        </w:rPr>
      </w:pPr>
      <w:r w:rsidRPr="007A67EA">
        <w:rPr>
          <w:rFonts w:ascii="Times New Roman" w:hAnsi="Times New Roman" w:cs="Times New Roman"/>
          <w:i/>
          <w:sz w:val="24"/>
          <w:szCs w:val="24"/>
          <w:highlight w:val="yellow"/>
        </w:rPr>
        <w:t>A módosítás célja, hogy a rádió- vagy televízió szervezet egyes kiegészítő online szolgáltatásaira vonatkozóan (</w:t>
      </w:r>
      <w:proofErr w:type="spellStart"/>
      <w:r w:rsidRPr="007A67EA">
        <w:rPr>
          <w:rFonts w:ascii="Times New Roman" w:hAnsi="Times New Roman" w:cs="Times New Roman"/>
          <w:i/>
          <w:sz w:val="24"/>
          <w:szCs w:val="24"/>
          <w:highlight w:val="yellow"/>
        </w:rPr>
        <w:t>simulcasting</w:t>
      </w:r>
      <w:proofErr w:type="spellEnd"/>
      <w:r w:rsidRPr="007A67EA">
        <w:rPr>
          <w:rFonts w:ascii="Times New Roman" w:hAnsi="Times New Roman" w:cs="Times New Roman"/>
          <w:i/>
          <w:sz w:val="24"/>
          <w:szCs w:val="24"/>
          <w:highlight w:val="yellow"/>
        </w:rPr>
        <w:t xml:space="preserve"> és </w:t>
      </w:r>
      <w:proofErr w:type="spellStart"/>
      <w:r w:rsidRPr="007A67EA">
        <w:rPr>
          <w:rFonts w:ascii="Times New Roman" w:hAnsi="Times New Roman" w:cs="Times New Roman"/>
          <w:i/>
          <w:sz w:val="24"/>
          <w:szCs w:val="24"/>
          <w:highlight w:val="yellow"/>
        </w:rPr>
        <w:t>catch-up</w:t>
      </w:r>
      <w:proofErr w:type="spellEnd"/>
      <w:r w:rsidRPr="007A67EA">
        <w:rPr>
          <w:rFonts w:ascii="Times New Roman" w:hAnsi="Times New Roman" w:cs="Times New Roman"/>
          <w:i/>
          <w:sz w:val="24"/>
          <w:szCs w:val="24"/>
          <w:highlight w:val="yellow"/>
        </w:rPr>
        <w:t xml:space="preserve"> szolgáltatások) egyszerűsödjenek a szerzői jogok rendezésével kapcsolatos szabályok. A származási ország elve értelmében a rádió- vagy televízió szervezet által nyújtott kiegészítő online szolgáltatás során történő nyilvánossághoz közvetítési és hozzáférhetővé tételi tevékenységeket az ezen cselekmények szempontjából fontos szerzői jogok és szerzői joggal szomszédos jogok gyakorlása céljából úgy kell tekinteni, hogy kizárólag abban a tagállamban kerül sor rájuk, amelyben a rádió- vagy televízió szervezet elsődleges telephelye található. Ennek alapján tehát az alkalmazandó jog (függetlenül attól, hogy ténylegesen melyik tagállamokban történik a nyilvánossághoz közvetítés) mindig a rádió- vagy televízió szervezet elsődleges telephelye szerinti ország joga lesz. Ennek következtében a kiegészítő online szolgáltatásokban megjelenő egyes szerzői és szomszédos jogokra vonatkozó felhasználási </w:t>
      </w:r>
      <w:r w:rsidRPr="007A67EA">
        <w:rPr>
          <w:rFonts w:ascii="Times New Roman" w:hAnsi="Times New Roman" w:cs="Times New Roman"/>
          <w:i/>
          <w:sz w:val="24"/>
          <w:szCs w:val="24"/>
          <w:highlight w:val="yellow"/>
        </w:rPr>
        <w:lastRenderedPageBreak/>
        <w:t>engedélyeket csak abban a tagállamban szükséges megszerezni, amelyben a rádió- vagy televízió szervezet székhelye található. Ez a rendelkezés azonban nem érinti a jogosultak és műsorszolgáltatók szerződési szabadságát a jogok hasznosításának korlátozását illetően, a területi korlátozást is lehetővé tévő szerződéses gyakorlat tehát továbbra is fennállhat, ha ez az uniós joggal összhangban áll.</w:t>
      </w:r>
    </w:p>
    <w:p w14:paraId="6EE5CF2E"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2BADCC1F" w14:textId="53943CF3" w:rsidR="0093197B" w:rsidRPr="0093197B" w:rsidRDefault="0093197B" w:rsidP="0093197B">
      <w:pPr>
        <w:jc w:val="both"/>
        <w:rPr>
          <w:b/>
        </w:rPr>
      </w:pPr>
      <w:r>
        <w:rPr>
          <w:b/>
        </w:rPr>
        <w:t>6</w:t>
      </w:r>
      <w:r w:rsidRPr="0093197B">
        <w:rPr>
          <w:b/>
        </w:rPr>
        <w:t>. módosítás</w:t>
      </w:r>
    </w:p>
    <w:p w14:paraId="014A17D8" w14:textId="77777777" w:rsidR="00E05039" w:rsidRDefault="00E05039" w:rsidP="00E05039">
      <w:pPr>
        <w:pStyle w:val="Jegyzetszveg"/>
        <w:spacing w:after="0"/>
        <w:jc w:val="both"/>
        <w:rPr>
          <w:rFonts w:ascii="Times New Roman" w:hAnsi="Times New Roman" w:cs="Times New Roman"/>
          <w:i/>
          <w:sz w:val="24"/>
          <w:szCs w:val="24"/>
        </w:rPr>
      </w:pPr>
    </w:p>
    <w:p w14:paraId="19424E88" w14:textId="77777777" w:rsidR="00B02D60" w:rsidRPr="007A67EA" w:rsidRDefault="00B02D60" w:rsidP="00414990">
      <w:pPr>
        <w:jc w:val="both"/>
        <w:rPr>
          <w:b/>
          <w:color w:val="000000"/>
          <w:highlight w:val="yellow"/>
          <w:u w:val="single"/>
        </w:rPr>
      </w:pPr>
      <w:r w:rsidRPr="007A67EA">
        <w:rPr>
          <w:b/>
          <w:color w:val="000000"/>
          <w:highlight w:val="yellow"/>
          <w:u w:val="single"/>
        </w:rPr>
        <w:t xml:space="preserve">(8c) </w:t>
      </w:r>
      <w:proofErr w:type="gramStart"/>
      <w:r w:rsidRPr="007A67EA">
        <w:rPr>
          <w:b/>
          <w:color w:val="000000"/>
          <w:highlight w:val="yellow"/>
          <w:u w:val="single"/>
        </w:rPr>
        <w:t>A</w:t>
      </w:r>
      <w:proofErr w:type="gramEnd"/>
      <w:r w:rsidRPr="007A67EA">
        <w:rPr>
          <w:b/>
          <w:color w:val="000000"/>
          <w:highlight w:val="yellow"/>
          <w:u w:val="single"/>
        </w:rPr>
        <w:t xml:space="preserve"> (8b) bekezdés szerinti kiegészítő online szolgáltatás az olyan, a (8) bekezdés szerinti felhasználást megvalósító szolgáltatás, amely a rádió- vagy televízió szervezet által vagy annak ellenőrzése és felelőssége mellett a nyilvánosság számára televízió- vagy rádióműsornak a rádió- vagy televízió szervezet által megvalósított sugárzással egyidejűleg vagy azt követően meghatározott ideig történő hozzáférhetővé tételéből, valamint bármilyen, a sugárzott műsort kiegészítő tartalom lehívásra hozzáférhetővé tételéből áll.</w:t>
      </w:r>
    </w:p>
    <w:p w14:paraId="1FCB6CAF" w14:textId="6B4D629C" w:rsidR="008348D0" w:rsidRPr="007A67EA" w:rsidRDefault="008348D0" w:rsidP="007A67EA">
      <w:pPr>
        <w:ind w:firstLine="180"/>
        <w:jc w:val="both"/>
        <w:rPr>
          <w:b/>
          <w:color w:val="000000"/>
          <w:highlight w:val="yellow"/>
          <w:u w:val="single"/>
        </w:rPr>
      </w:pPr>
    </w:p>
    <w:p w14:paraId="12CCF52F" w14:textId="1087D142" w:rsidR="004820EE" w:rsidRPr="007A67EA" w:rsidRDefault="004820EE" w:rsidP="007A67EA">
      <w:pPr>
        <w:pStyle w:val="Jegyzetszveg"/>
        <w:spacing w:after="0"/>
        <w:jc w:val="center"/>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Indokolás</w:t>
      </w:r>
    </w:p>
    <w:p w14:paraId="45737FBB" w14:textId="77777777" w:rsidR="007A67EA" w:rsidRPr="007A67EA" w:rsidRDefault="007A67EA" w:rsidP="007A67EA">
      <w:pPr>
        <w:pStyle w:val="Jegyzetszveg"/>
        <w:spacing w:after="0"/>
        <w:jc w:val="center"/>
        <w:rPr>
          <w:rFonts w:ascii="Times New Roman" w:hAnsi="Times New Roman" w:cs="Times New Roman"/>
          <w:i/>
          <w:sz w:val="24"/>
          <w:szCs w:val="24"/>
          <w:highlight w:val="yellow"/>
        </w:rPr>
      </w:pPr>
    </w:p>
    <w:p w14:paraId="12815DF6" w14:textId="6161FFEC" w:rsidR="00E05039" w:rsidRDefault="00640F8D" w:rsidP="00E05039">
      <w:pPr>
        <w:pStyle w:val="Jegyzetszveg"/>
        <w:pBdr>
          <w:bottom w:val="single" w:sz="6" w:space="1" w:color="auto"/>
        </w:pBdr>
        <w:spacing w:after="0"/>
        <w:jc w:val="both"/>
        <w:rPr>
          <w:rFonts w:ascii="Times New Roman" w:hAnsi="Times New Roman" w:cs="Times New Roman"/>
          <w:i/>
          <w:sz w:val="24"/>
          <w:szCs w:val="24"/>
        </w:rPr>
      </w:pPr>
      <w:r w:rsidRPr="007A67EA">
        <w:rPr>
          <w:rFonts w:ascii="Times New Roman" w:hAnsi="Times New Roman" w:cs="Times New Roman"/>
          <w:i/>
          <w:sz w:val="24"/>
          <w:szCs w:val="24"/>
          <w:highlight w:val="yellow"/>
        </w:rPr>
        <w:t>A (8c) bekezdés a SatCab irányelv 2. cikk 1. pontjának átültetése által bevezeti a kiegészítő online szolgáltatás fogalmát.</w:t>
      </w:r>
      <w:r w:rsidRPr="00604B44">
        <w:rPr>
          <w:rFonts w:ascii="Times New Roman" w:hAnsi="Times New Roman" w:cs="Times New Roman"/>
          <w:i/>
          <w:sz w:val="24"/>
          <w:szCs w:val="24"/>
        </w:rPr>
        <w:t xml:space="preserve"> </w:t>
      </w:r>
    </w:p>
    <w:p w14:paraId="09CD0883" w14:textId="22D1BD23" w:rsidR="0073018B" w:rsidRPr="0073018B" w:rsidRDefault="0073018B" w:rsidP="00E05039">
      <w:pPr>
        <w:pStyle w:val="Jegyzetszveg"/>
        <w:pBdr>
          <w:bottom w:val="single" w:sz="6" w:space="1" w:color="auto"/>
        </w:pBdr>
        <w:spacing w:after="0"/>
        <w:jc w:val="both"/>
        <w:rPr>
          <w:rFonts w:ascii="Times New Roman" w:hAnsi="Times New Roman" w:cs="Times New Roman"/>
          <w:sz w:val="24"/>
          <w:szCs w:val="24"/>
        </w:rPr>
      </w:pPr>
    </w:p>
    <w:p w14:paraId="07FE6B75" w14:textId="77777777" w:rsidR="00E05039" w:rsidRDefault="00E05039" w:rsidP="00E05039">
      <w:pPr>
        <w:pStyle w:val="Jegyzetszveg"/>
        <w:spacing w:after="0"/>
        <w:jc w:val="both"/>
        <w:rPr>
          <w:rFonts w:ascii="Times New Roman" w:hAnsi="Times New Roman" w:cs="Times New Roman"/>
          <w:i/>
          <w:sz w:val="24"/>
          <w:szCs w:val="24"/>
        </w:rPr>
      </w:pPr>
    </w:p>
    <w:p w14:paraId="09BBB011" w14:textId="77777777" w:rsidR="00B02D60" w:rsidRPr="00604B44" w:rsidRDefault="00B02D60" w:rsidP="007A67EA">
      <w:pPr>
        <w:ind w:firstLine="204"/>
        <w:jc w:val="both"/>
      </w:pPr>
      <w:r w:rsidRPr="00604B44">
        <w:rPr>
          <w:b/>
          <w:bCs/>
        </w:rPr>
        <w:t xml:space="preserve">27. § </w:t>
      </w:r>
      <w:r w:rsidRPr="00604B44">
        <w:t>(1) Az írók, a zeneszerzők és a szövegírók képviseletében - a színpadra szánt irodalmi művek és a zenedrámai művek vagy jeleneteik, illetve keresztmetszeteik, valamint a szakirodalmi művek és a nagyobb terjedelmű nem színpadra szánt szépirodalmi művek (pl. regények) felhasználása kivételével - a már nyilvánosságra hozott művek sugárzásának engedélyezésére és az ennek fejében fizetendő díjak mértékére vonatkozóan közös jogkezelő szervezet köt szerződést a felhasználóval.</w:t>
      </w:r>
    </w:p>
    <w:p w14:paraId="005E25FD" w14:textId="77777777" w:rsidR="00B02D60" w:rsidRPr="00604B44" w:rsidRDefault="00B02D60" w:rsidP="007A67EA">
      <w:pPr>
        <w:ind w:firstLine="204"/>
        <w:jc w:val="both"/>
      </w:pPr>
      <w:r w:rsidRPr="00604B44">
        <w:t>(2) Műhold útján történő sugárzás esetén az (1) bekezdés akkor alkalmazható, ha</w:t>
      </w:r>
    </w:p>
    <w:p w14:paraId="36E41C06" w14:textId="77777777" w:rsidR="00B02D60" w:rsidRPr="00604B44" w:rsidRDefault="00B02D60" w:rsidP="007A67EA">
      <w:pPr>
        <w:ind w:firstLine="204"/>
        <w:jc w:val="both"/>
      </w:pPr>
      <w:r w:rsidRPr="00604B44">
        <w:rPr>
          <w:i/>
          <w:iCs/>
        </w:rPr>
        <w:t xml:space="preserve">a) </w:t>
      </w:r>
      <w:r w:rsidRPr="00604B44">
        <w:t>a műsort ugyanaz a rádió- vagy televízió-szervezet egyidejűleg földi sugárzás útján is közvetíti a nyilvánossághoz, és</w:t>
      </w:r>
    </w:p>
    <w:p w14:paraId="6813E619" w14:textId="77777777" w:rsidR="00B02D60" w:rsidRPr="00604B44" w:rsidRDefault="00B02D60" w:rsidP="007A67EA">
      <w:pPr>
        <w:ind w:firstLine="204"/>
        <w:jc w:val="both"/>
      </w:pPr>
      <w:r w:rsidRPr="00604B44">
        <w:rPr>
          <w:i/>
          <w:iCs/>
        </w:rPr>
        <w:t xml:space="preserve">b) </w:t>
      </w:r>
      <w:r w:rsidRPr="00604B44">
        <w:t>a szerző nem tett a Kjkt. 18. § (1) bekezdése szerinti tiltakozó nyilatkozatot.</w:t>
      </w:r>
    </w:p>
    <w:p w14:paraId="5E6F4617" w14:textId="77777777" w:rsidR="00B02D60" w:rsidRPr="00604B44" w:rsidRDefault="00B02D60" w:rsidP="007A67EA">
      <w:pPr>
        <w:ind w:firstLine="204"/>
        <w:jc w:val="both"/>
      </w:pPr>
      <w:r w:rsidRPr="00604B44">
        <w:t>(3) A zeneszerzők és a szövegírók képviseletében - a zenedrámai művek vagy jeleneteik, illetve keresztmetszeteik kivételével - a már nyilvánosságra hozott nem színpadi zeneművek és zeneszövegek, valamint az ilyen színpadi zeneművekből vett részletek tekintetében a 26. §-ban szabályozott egyéb - az (1) és a (2) bekezdésben nem említett - felhasználások engedélyezésére és az ennek fejében fizetendő díjak mértékére vonatkozóan közös jogkezelő szervezet köt szerződést a felhasználóval, kivéve, ha a szerző a Kjkt. 18. § (1) bekezdése szerinti tiltakozó nyilatkozatot tett.</w:t>
      </w:r>
    </w:p>
    <w:p w14:paraId="6DE0C79B" w14:textId="33B66FDA" w:rsidR="00B02D60" w:rsidRDefault="00B02D60" w:rsidP="007A67EA">
      <w:pPr>
        <w:ind w:firstLine="204"/>
        <w:jc w:val="both"/>
      </w:pPr>
      <w:r w:rsidRPr="00604B44">
        <w:rPr>
          <w:b/>
          <w:bCs/>
        </w:rPr>
        <w:t xml:space="preserve">28. § </w:t>
      </w:r>
      <w:r w:rsidRPr="00604B44">
        <w:t>(1) A szerző kizárólagos joga, hogy a sugárzással nyilvánossághoz közvetített művét sugárzással továbbközvetítse, és hogy erre másnak engedélyt adjon.</w:t>
      </w:r>
    </w:p>
    <w:p w14:paraId="534713D3"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6351B078" w14:textId="25270C4C" w:rsidR="0093197B" w:rsidRPr="0093197B" w:rsidRDefault="0093197B" w:rsidP="0093197B">
      <w:pPr>
        <w:jc w:val="both"/>
        <w:rPr>
          <w:b/>
        </w:rPr>
      </w:pPr>
      <w:r>
        <w:rPr>
          <w:b/>
        </w:rPr>
        <w:t>7</w:t>
      </w:r>
      <w:r w:rsidRPr="0093197B">
        <w:rPr>
          <w:b/>
        </w:rPr>
        <w:t>. módosítás</w:t>
      </w:r>
    </w:p>
    <w:p w14:paraId="68D07644" w14:textId="77777777" w:rsidR="00AE5F5D" w:rsidRDefault="00AE5F5D" w:rsidP="00AE5F5D">
      <w:pPr>
        <w:pStyle w:val="Jegyzetszveg"/>
        <w:spacing w:after="0"/>
        <w:jc w:val="both"/>
        <w:rPr>
          <w:rFonts w:ascii="Times New Roman" w:hAnsi="Times New Roman" w:cs="Times New Roman"/>
          <w:i/>
          <w:sz w:val="24"/>
          <w:szCs w:val="24"/>
        </w:rPr>
      </w:pPr>
    </w:p>
    <w:p w14:paraId="63566AAF" w14:textId="77777777" w:rsidR="00B02D60" w:rsidRPr="007A67EA" w:rsidRDefault="00F206ED" w:rsidP="007A67EA">
      <w:pPr>
        <w:ind w:firstLine="204"/>
        <w:jc w:val="both"/>
        <w:rPr>
          <w:highlight w:val="yellow"/>
          <w:u w:val="single"/>
        </w:rPr>
      </w:pPr>
      <w:r w:rsidRPr="00604B44">
        <w:t xml:space="preserve">(2) A szerzőnek az is kizárólagos joga, hogy a rádió- vagy televízió-szervezet, illetve a saját műsort a nyilvánossághoz vezeték útján vagy másként közvetítő műsorában sugárzott, illetve közvetített művének sugárzással, vezeték útján vagy egyéb módon - az eredetihez képest más </w:t>
      </w:r>
      <w:r w:rsidRPr="00604B44">
        <w:lastRenderedPageBreak/>
        <w:t>szervezet közbeiktatásával - a nyilvánossághoz történő egyidejű, változatlan és csonkítatlan továbbközvetítésére engedélyt adjon</w:t>
      </w:r>
      <w:r w:rsidR="00B02D60" w:rsidRPr="007A67EA">
        <w:rPr>
          <w:b/>
          <w:highlight w:val="yellow"/>
          <w:u w:val="single"/>
        </w:rPr>
        <w:t xml:space="preserve">, </w:t>
      </w:r>
      <w:r w:rsidR="00CC78C0" w:rsidRPr="007A67EA">
        <w:rPr>
          <w:b/>
          <w:highlight w:val="yellow"/>
          <w:u w:val="single"/>
        </w:rPr>
        <w:t>feltéve, hogy a felhasználásra ellenőrzött környezetben kerül sor</w:t>
      </w:r>
      <w:r w:rsidR="00B02D60" w:rsidRPr="007A67EA">
        <w:rPr>
          <w:highlight w:val="yellow"/>
          <w:u w:val="single"/>
        </w:rPr>
        <w:t>.</w:t>
      </w:r>
    </w:p>
    <w:p w14:paraId="0547B2A4" w14:textId="77777777" w:rsidR="008348D0" w:rsidRPr="007A67EA" w:rsidRDefault="008348D0" w:rsidP="007A67EA">
      <w:pPr>
        <w:ind w:firstLine="204"/>
        <w:jc w:val="both"/>
        <w:rPr>
          <w:highlight w:val="yellow"/>
          <w:u w:val="single"/>
        </w:rPr>
      </w:pPr>
    </w:p>
    <w:p w14:paraId="290E5653" w14:textId="01CCB999" w:rsidR="005072FA" w:rsidRDefault="005072FA" w:rsidP="005072FA">
      <w:pPr>
        <w:jc w:val="center"/>
        <w:rPr>
          <w:i/>
          <w:highlight w:val="yellow"/>
        </w:rPr>
      </w:pPr>
      <w:r>
        <w:rPr>
          <w:i/>
          <w:highlight w:val="yellow"/>
        </w:rPr>
        <w:t>Indokolás</w:t>
      </w:r>
    </w:p>
    <w:p w14:paraId="25F8C281" w14:textId="77777777" w:rsidR="005072FA" w:rsidRDefault="005072FA" w:rsidP="005072FA">
      <w:pPr>
        <w:jc w:val="center"/>
        <w:rPr>
          <w:i/>
          <w:highlight w:val="yellow"/>
        </w:rPr>
      </w:pPr>
    </w:p>
    <w:p w14:paraId="2A9CE2BF" w14:textId="37026C33" w:rsidR="00CC78C0" w:rsidRDefault="00CC78C0" w:rsidP="00414990">
      <w:pPr>
        <w:jc w:val="both"/>
        <w:rPr>
          <w:i/>
        </w:rPr>
      </w:pPr>
      <w:r w:rsidRPr="007A67EA">
        <w:rPr>
          <w:i/>
          <w:highlight w:val="yellow"/>
        </w:rPr>
        <w:t>SatCab 2. cikk 2. pont b) alpont és 2. cikk 3. pont</w:t>
      </w:r>
      <w:r w:rsidR="005072FA">
        <w:rPr>
          <w:i/>
          <w:highlight w:val="yellow"/>
        </w:rPr>
        <w:t xml:space="preserve"> átültetését szolgálja.</w:t>
      </w:r>
    </w:p>
    <w:p w14:paraId="761B6D0A" w14:textId="77777777" w:rsidR="00700315" w:rsidRPr="00604B44" w:rsidRDefault="00700315" w:rsidP="007A67EA">
      <w:pPr>
        <w:ind w:firstLine="204"/>
        <w:jc w:val="both"/>
        <w:rPr>
          <w:i/>
        </w:rPr>
      </w:pPr>
    </w:p>
    <w:p w14:paraId="01EE25C1" w14:textId="77777777" w:rsidR="00CC78C0" w:rsidRPr="007A67EA" w:rsidRDefault="00CC78C0" w:rsidP="00414990">
      <w:pPr>
        <w:jc w:val="both"/>
        <w:rPr>
          <w:b/>
          <w:color w:val="000000"/>
          <w:highlight w:val="yellow"/>
          <w:u w:val="single"/>
        </w:rPr>
      </w:pPr>
      <w:r w:rsidRPr="007A67EA">
        <w:rPr>
          <w:b/>
          <w:color w:val="000000"/>
          <w:highlight w:val="yellow"/>
          <w:u w:val="single"/>
        </w:rPr>
        <w:t>(2a) A (2) bekezdés alkalmazásában ellenőrzött környezet az olyan környezet, amelyben a továbbközvetítés csak a továbbközvetítést megvalósító szervezet szolgáltatásának igénybevételére jogosult felhasználók számára válik érzékelhetővé.</w:t>
      </w:r>
    </w:p>
    <w:p w14:paraId="282B0A26" w14:textId="77777777" w:rsidR="008348D0" w:rsidRPr="007A67EA" w:rsidRDefault="008348D0" w:rsidP="007A67EA">
      <w:pPr>
        <w:ind w:firstLine="180"/>
        <w:jc w:val="both"/>
        <w:rPr>
          <w:b/>
          <w:color w:val="000000"/>
          <w:highlight w:val="yellow"/>
          <w:u w:val="single"/>
        </w:rPr>
      </w:pPr>
    </w:p>
    <w:p w14:paraId="04CD2113" w14:textId="77777777" w:rsidR="007A67EA" w:rsidRPr="007A67EA" w:rsidRDefault="00CC78C0" w:rsidP="007A67EA">
      <w:pPr>
        <w:ind w:firstLine="204"/>
        <w:jc w:val="center"/>
        <w:rPr>
          <w:i/>
          <w:highlight w:val="yellow"/>
        </w:rPr>
      </w:pPr>
      <w:r w:rsidRPr="007A67EA">
        <w:rPr>
          <w:i/>
          <w:highlight w:val="yellow"/>
        </w:rPr>
        <w:t>Indokolá</w:t>
      </w:r>
      <w:r w:rsidR="007A67EA" w:rsidRPr="007A67EA">
        <w:rPr>
          <w:i/>
          <w:highlight w:val="yellow"/>
        </w:rPr>
        <w:t>s</w:t>
      </w:r>
    </w:p>
    <w:p w14:paraId="14AFF782" w14:textId="77777777" w:rsidR="007A67EA" w:rsidRPr="007A67EA" w:rsidRDefault="007A67EA" w:rsidP="007A67EA">
      <w:pPr>
        <w:ind w:firstLine="204"/>
        <w:jc w:val="both"/>
        <w:rPr>
          <w:i/>
          <w:highlight w:val="yellow"/>
        </w:rPr>
      </w:pPr>
    </w:p>
    <w:p w14:paraId="16310DA8" w14:textId="03004D33" w:rsidR="00CC78C0" w:rsidRDefault="00CC78C0" w:rsidP="00414990">
      <w:pPr>
        <w:jc w:val="both"/>
        <w:rPr>
          <w:i/>
          <w:highlight w:val="yellow"/>
        </w:rPr>
      </w:pPr>
      <w:r w:rsidRPr="007A67EA">
        <w:rPr>
          <w:i/>
          <w:highlight w:val="yellow"/>
        </w:rPr>
        <w:t xml:space="preserve"> A 28. § (2) bekezdésének módosítása és az új (2a) bekezdése a SatCab irányelv 2. cikk 2. pont b) alpontjának és 2. cikk 3. pontjának átültetését végzi el. </w:t>
      </w:r>
    </w:p>
    <w:p w14:paraId="3D9E4F6E" w14:textId="77777777" w:rsidR="007A67EA" w:rsidRPr="007A67EA" w:rsidRDefault="007A67EA" w:rsidP="007A67EA">
      <w:pPr>
        <w:ind w:firstLine="204"/>
        <w:jc w:val="both"/>
        <w:rPr>
          <w:i/>
          <w:highlight w:val="yellow"/>
        </w:rPr>
      </w:pPr>
    </w:p>
    <w:p w14:paraId="72E592D6" w14:textId="7D5A07C0" w:rsidR="00CC78C0" w:rsidRDefault="00CC78C0" w:rsidP="00414990">
      <w:pPr>
        <w:jc w:val="both"/>
        <w:rPr>
          <w:i/>
          <w:highlight w:val="yellow"/>
        </w:rPr>
      </w:pPr>
      <w:r w:rsidRPr="007A67EA">
        <w:rPr>
          <w:i/>
          <w:highlight w:val="yellow"/>
        </w:rPr>
        <w:t xml:space="preserve">A (2) bekezdés módosítása által a továbbközvetítés fogalma tekintetében egy új feltétel kerül bevezetésre az Szjt.-be. E szerint a továbbközvetítés feltétele az, hogy a felhasználásra ellenőrzött környezetben kerüljön sor. </w:t>
      </w:r>
    </w:p>
    <w:p w14:paraId="01E84AF6" w14:textId="77777777" w:rsidR="007A67EA" w:rsidRPr="007A67EA" w:rsidRDefault="007A67EA" w:rsidP="007A67EA">
      <w:pPr>
        <w:ind w:firstLine="204"/>
        <w:jc w:val="both"/>
        <w:rPr>
          <w:i/>
          <w:highlight w:val="yellow"/>
        </w:rPr>
      </w:pPr>
    </w:p>
    <w:p w14:paraId="6C3F0D68" w14:textId="77777777" w:rsidR="00CC78C0" w:rsidRPr="00604B44" w:rsidRDefault="00CC78C0" w:rsidP="00414990">
      <w:pPr>
        <w:jc w:val="both"/>
        <w:rPr>
          <w:i/>
        </w:rPr>
      </w:pPr>
      <w:r w:rsidRPr="007A67EA">
        <w:rPr>
          <w:i/>
          <w:highlight w:val="yellow"/>
        </w:rPr>
        <w:t>Az ellenőrzött környezet fogalmát az új (2a) bekezdés vezeti be az Szjt.-be. E szerint ellenőrzött környezetről akkor lehet szó, ha továbbközvetítés csak az azt megvalósító szervezet szolgáltatásának igénybevételére jogosult felhasználók számára válik érzékelhetővé.</w:t>
      </w:r>
    </w:p>
    <w:p w14:paraId="3452C6B4"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669DB6BD" w14:textId="77777777" w:rsidR="00AE5F5D" w:rsidRDefault="00AE5F5D" w:rsidP="00AE5F5D">
      <w:pPr>
        <w:pStyle w:val="Jegyzetszveg"/>
        <w:spacing w:after="0"/>
        <w:jc w:val="both"/>
        <w:rPr>
          <w:rFonts w:ascii="Times New Roman" w:hAnsi="Times New Roman" w:cs="Times New Roman"/>
          <w:i/>
          <w:sz w:val="24"/>
          <w:szCs w:val="24"/>
        </w:rPr>
      </w:pPr>
    </w:p>
    <w:p w14:paraId="6AB8DF56" w14:textId="77777777" w:rsidR="00B02D60" w:rsidRPr="00604B44" w:rsidRDefault="00B02D60" w:rsidP="007A67EA">
      <w:pPr>
        <w:ind w:firstLine="204"/>
        <w:jc w:val="both"/>
      </w:pPr>
      <w:r w:rsidRPr="00604B44">
        <w:t>(3) A jogosultak a (2) bekezdésben meghatározott jogukat csak közös jogkezelés útján gyakorolhatják, díjukról csak a felosztás időpontját követő hatállyal, a rájuk jutó összeg erejéig mondhatnak le. A díjakat az irodalmi és a zenei művekkel kapcsolatos szerzői jogok közös kezelését végző szervezet állapítja meg a többi jogosult közös jogkezelő szervezeteivel egyetértésben. A továbbközvetítő szervezet a megállapított díjat az irodalmi és a zenei művekkel kapcsolatos szerzői jogok közös kezelését végző szervezetnek köteles befizetni.</w:t>
      </w:r>
    </w:p>
    <w:p w14:paraId="515CDDFA" w14:textId="77777777" w:rsidR="00B02D60" w:rsidRPr="00604B44" w:rsidRDefault="00B02D60" w:rsidP="007A67EA">
      <w:pPr>
        <w:ind w:firstLine="204"/>
        <w:jc w:val="both"/>
      </w:pPr>
      <w:r w:rsidRPr="00604B44">
        <w:t>(4)</w:t>
      </w:r>
      <w:r w:rsidR="00791940" w:rsidRPr="00604B44">
        <w:t xml:space="preserve"> </w:t>
      </w:r>
      <w:r w:rsidRPr="00604B44">
        <w:t>A befolyt díjaknak a költségek levonása után fennmaradó összegéből - ha az érintett közös jogkezelő szervezetek évente március 31-ig másként nem állapodnak meg - tizenhárom százalék a filmgyártókat, tizenkilenc százalék a filmalkotások mozgóképi alkotóit, három százalék a képzőművészeket, az iparművészeket és a fotóművészeti alkotások szerzőit, tizennégy százalék a filmírókat, tizenöt és fél százalék a zeneszerzőket és zeneszöveg-írókat, huszonhat és fél százalék az előadóművészeket, valamint kilenc százalék a hangfelvétel-előállítókat illeti meg.</w:t>
      </w:r>
    </w:p>
    <w:p w14:paraId="72BCA3B2" w14:textId="77777777" w:rsidR="00B02D60" w:rsidRPr="00604B44" w:rsidRDefault="00B02D60" w:rsidP="007A67EA">
      <w:pPr>
        <w:ind w:firstLine="204"/>
        <w:jc w:val="both"/>
      </w:pPr>
      <w:r w:rsidRPr="00604B44">
        <w:t>(5)</w:t>
      </w:r>
      <w:r w:rsidR="00791940" w:rsidRPr="00604B44">
        <w:t xml:space="preserve"> </w:t>
      </w:r>
      <w:r w:rsidRPr="00604B44">
        <w:t>Az irodalmi és a zenei művekkel kapcsolatos szerzői jogok közös kezelését végző szervezet a díjakból az általa a felosztást illetően nem képviselt műtípusok szerzőinek és szerzői jogi jogosultjainak, valamint az előadóművészeknek és a hangfelvétel-előállítóknak járó részt a jogosultak közös jogkezelő szervezeteinek utalja át.</w:t>
      </w:r>
    </w:p>
    <w:p w14:paraId="49E0E8BD" w14:textId="776FAB15" w:rsidR="00B02D60" w:rsidRDefault="00B02D60" w:rsidP="007A67EA">
      <w:pPr>
        <w:ind w:firstLine="204"/>
        <w:jc w:val="both"/>
      </w:pPr>
      <w:r w:rsidRPr="00604B44">
        <w:t>(6) A magyar közszolgálati médiaszolgáltató rádió- vagy televízió-szervezet műsorában sugárzott, vezetéken vagy másként közvetített művek továbbközvetítéséért járó díjakat a Médiaszolgáltatás-támogató és Vagyonkezelő Alapból kell megfizetni; erről az Alap kezelője gondoskodik.</w:t>
      </w:r>
    </w:p>
    <w:p w14:paraId="22BF2DC4"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660F8524" w14:textId="7BA0D6CB" w:rsidR="0093197B" w:rsidRPr="0093197B" w:rsidRDefault="0093197B" w:rsidP="0093197B">
      <w:pPr>
        <w:jc w:val="both"/>
        <w:rPr>
          <w:b/>
        </w:rPr>
      </w:pPr>
      <w:r>
        <w:rPr>
          <w:b/>
        </w:rPr>
        <w:t>8</w:t>
      </w:r>
      <w:r w:rsidRPr="0093197B">
        <w:rPr>
          <w:b/>
        </w:rPr>
        <w:t>. módosítás</w:t>
      </w:r>
    </w:p>
    <w:p w14:paraId="1B4B7A25" w14:textId="77777777" w:rsidR="00AE5F5D" w:rsidRDefault="00AE5F5D" w:rsidP="00AE5F5D">
      <w:pPr>
        <w:pStyle w:val="Jegyzetszveg"/>
        <w:spacing w:after="0"/>
        <w:jc w:val="both"/>
        <w:rPr>
          <w:rFonts w:ascii="Times New Roman" w:hAnsi="Times New Roman" w:cs="Times New Roman"/>
          <w:i/>
          <w:sz w:val="24"/>
          <w:szCs w:val="24"/>
        </w:rPr>
      </w:pPr>
    </w:p>
    <w:p w14:paraId="544D64EA" w14:textId="77777777" w:rsidR="00CC78C0" w:rsidRPr="007A67EA" w:rsidRDefault="00CC78C0" w:rsidP="00414990">
      <w:pPr>
        <w:jc w:val="both"/>
        <w:rPr>
          <w:b/>
          <w:color w:val="000000"/>
          <w:highlight w:val="yellow"/>
          <w:u w:val="single"/>
        </w:rPr>
      </w:pPr>
      <w:r w:rsidRPr="007A67EA">
        <w:rPr>
          <w:b/>
          <w:color w:val="000000"/>
          <w:highlight w:val="yellow"/>
          <w:u w:val="single"/>
        </w:rPr>
        <w:t>(7) Nem alkalmazandó a (3) bekezdés a rádió- vagy televízió-szervezet saját műsorai vonatkozásában.</w:t>
      </w:r>
    </w:p>
    <w:p w14:paraId="38253F13" w14:textId="5EF2F0CC" w:rsidR="008348D0" w:rsidRPr="007A67EA" w:rsidRDefault="008348D0" w:rsidP="007A67EA">
      <w:pPr>
        <w:ind w:firstLine="180"/>
        <w:jc w:val="both"/>
        <w:rPr>
          <w:b/>
          <w:color w:val="000000"/>
          <w:highlight w:val="yellow"/>
          <w:u w:val="single"/>
        </w:rPr>
      </w:pPr>
    </w:p>
    <w:p w14:paraId="646B6393" w14:textId="7ECEA52F" w:rsidR="00E7636F" w:rsidRPr="007A67EA" w:rsidRDefault="007A67EA" w:rsidP="007A67EA">
      <w:pPr>
        <w:ind w:firstLine="204"/>
        <w:jc w:val="center"/>
        <w:rPr>
          <w:i/>
          <w:highlight w:val="yellow"/>
        </w:rPr>
      </w:pPr>
      <w:r w:rsidRPr="007A67EA">
        <w:rPr>
          <w:i/>
          <w:highlight w:val="yellow"/>
        </w:rPr>
        <w:t>Indokolás</w:t>
      </w:r>
    </w:p>
    <w:p w14:paraId="290CA039" w14:textId="77777777" w:rsidR="00E7636F" w:rsidRPr="007A67EA" w:rsidRDefault="00E7636F" w:rsidP="007A67EA">
      <w:pPr>
        <w:ind w:firstLine="180"/>
        <w:jc w:val="both"/>
        <w:rPr>
          <w:b/>
          <w:color w:val="000000"/>
          <w:highlight w:val="yellow"/>
          <w:u w:val="single"/>
        </w:rPr>
      </w:pPr>
    </w:p>
    <w:p w14:paraId="45367D9F" w14:textId="39698AA6" w:rsidR="00E7636F" w:rsidRDefault="00E7636F" w:rsidP="00414990">
      <w:pPr>
        <w:jc w:val="both"/>
        <w:rPr>
          <w:i/>
          <w:highlight w:val="yellow"/>
        </w:rPr>
      </w:pPr>
      <w:r w:rsidRPr="007A67EA">
        <w:rPr>
          <w:i/>
          <w:highlight w:val="yellow"/>
        </w:rPr>
        <w:t xml:space="preserve">A 28. § új (7) bekezdése a SatCab irányelv 5. cikk (1) bekezdésének átültetését valósítja meg, kimondva, hogy a továbbközvetítési jog tekintetéven előírt kötelező közös jogkezelés nem terjed ki a rádió- vagy televízió szervezeteknek a saját </w:t>
      </w:r>
      <w:r w:rsidR="008149D6" w:rsidRPr="007A67EA">
        <w:rPr>
          <w:i/>
          <w:highlight w:val="yellow"/>
        </w:rPr>
        <w:t>közvetítés</w:t>
      </w:r>
      <w:r w:rsidR="00416D17" w:rsidRPr="007A67EA">
        <w:rPr>
          <w:i/>
          <w:highlight w:val="yellow"/>
        </w:rPr>
        <w:t>ei</w:t>
      </w:r>
      <w:r w:rsidR="008149D6" w:rsidRPr="007A67EA">
        <w:rPr>
          <w:i/>
          <w:highlight w:val="yellow"/>
        </w:rPr>
        <w:t>re</w:t>
      </w:r>
      <w:r w:rsidRPr="007A67EA">
        <w:rPr>
          <w:i/>
          <w:highlight w:val="yellow"/>
        </w:rPr>
        <w:t xml:space="preserve">. </w:t>
      </w:r>
    </w:p>
    <w:p w14:paraId="20F8C73E" w14:textId="77777777" w:rsidR="007A67EA" w:rsidRPr="007A67EA" w:rsidRDefault="007A67EA" w:rsidP="007A67EA">
      <w:pPr>
        <w:ind w:firstLine="204"/>
        <w:jc w:val="both"/>
        <w:rPr>
          <w:i/>
          <w:highlight w:val="yellow"/>
        </w:rPr>
      </w:pPr>
    </w:p>
    <w:p w14:paraId="505B34DE" w14:textId="1BBCB23D" w:rsidR="000D3409" w:rsidRDefault="000D3409" w:rsidP="00414990">
      <w:pPr>
        <w:jc w:val="both"/>
        <w:rPr>
          <w:i/>
          <w:highlight w:val="yellow"/>
        </w:rPr>
      </w:pPr>
      <w:r w:rsidRPr="007A67EA">
        <w:rPr>
          <w:i/>
          <w:highlight w:val="yellow"/>
        </w:rPr>
        <w:t xml:space="preserve"> A</w:t>
      </w:r>
      <w:r w:rsidR="008149D6" w:rsidRPr="007A67EA">
        <w:rPr>
          <w:i/>
          <w:highlight w:val="yellow"/>
        </w:rPr>
        <w:t xml:space="preserve">z 5. </w:t>
      </w:r>
      <w:r w:rsidR="009A648E">
        <w:rPr>
          <w:i/>
          <w:highlight w:val="yellow"/>
        </w:rPr>
        <w:t>c</w:t>
      </w:r>
      <w:r w:rsidR="008149D6" w:rsidRPr="007A67EA">
        <w:rPr>
          <w:i/>
          <w:highlight w:val="yellow"/>
        </w:rPr>
        <w:t xml:space="preserve">ikk (1) bekezdése szerinti </w:t>
      </w:r>
      <w:r w:rsidRPr="007A67EA">
        <w:rPr>
          <w:i/>
          <w:highlight w:val="yellow"/>
        </w:rPr>
        <w:t xml:space="preserve">„saját közvetítés” fogalomra az irányelv nem nyújt külön definíciót, a kapcsolódó (17) preambulumbekezdés sem fogalmaz világosan, amikor rögzíti, hogy „[a] műsorszolgáltató szervezeteknek a közvetítéseikkel kapcsolatos saját jogai – ideértve a műsorok tartalmára vonatkozó jogokat is – nem képezhetik a továbbközvetítésekre alkalmazandó kötelező közös jogkezelés tárgyát”. A 93/83 EGK (Műhold) irányelv 10. </w:t>
      </w:r>
      <w:r w:rsidR="00463F4B" w:rsidRPr="007A67EA">
        <w:rPr>
          <w:i/>
          <w:highlight w:val="yellow"/>
        </w:rPr>
        <w:t>c</w:t>
      </w:r>
      <w:r w:rsidRPr="007A67EA">
        <w:rPr>
          <w:i/>
          <w:highlight w:val="yellow"/>
        </w:rPr>
        <w:t>ikke a műsorsugárzó szervezet „saját műsora” vonatkozásában rögzít a SatCab 5. cikk (1) bekezdésével azonos szabályokat. Ugyanakkor a SatCab irányelv (10) preambulumbekezdése definiálja a műsorsugárzó szervezetek „saját produkciói</w:t>
      </w:r>
      <w:r w:rsidR="00463F4B" w:rsidRPr="007A67EA">
        <w:rPr>
          <w:i/>
          <w:highlight w:val="yellow"/>
        </w:rPr>
        <w:t>t</w:t>
      </w:r>
      <w:r w:rsidRPr="007A67EA">
        <w:rPr>
          <w:i/>
          <w:highlight w:val="yellow"/>
        </w:rPr>
        <w:t>”, mint műsorszolgáltató szervezet által a saját forrásai felhasználásával gyártott produkciókat.</w:t>
      </w:r>
      <w:r w:rsidR="00045FD3" w:rsidRPr="007A67EA">
        <w:rPr>
          <w:i/>
          <w:highlight w:val="yellow"/>
        </w:rPr>
        <w:t xml:space="preserve"> </w:t>
      </w:r>
      <w:r w:rsidRPr="007A67EA">
        <w:rPr>
          <w:i/>
          <w:highlight w:val="yellow"/>
        </w:rPr>
        <w:t>A fentiek alapján az SatCab irányelv 5. Cikk (1) bekezdése szerinti „saját közvetítés” fogalom tartalmának meghatározása során nem a (10) preambulumban külön definiált „saját produkció” fogalomból indult ki a jogalkotó, hanem az analóg szabályokat korábban már rögzítő, a magyar jogban már alkalmazott Műhold irányelv „saját műsor” fogalmából.</w:t>
      </w:r>
    </w:p>
    <w:p w14:paraId="3C6CEA69" w14:textId="77777777" w:rsidR="007A67EA" w:rsidRPr="007A67EA" w:rsidRDefault="007A67EA" w:rsidP="007A67EA">
      <w:pPr>
        <w:ind w:firstLine="204"/>
        <w:jc w:val="both"/>
        <w:rPr>
          <w:i/>
          <w:highlight w:val="yellow"/>
        </w:rPr>
      </w:pPr>
    </w:p>
    <w:p w14:paraId="56080316" w14:textId="58A402B8" w:rsidR="000D3409" w:rsidRDefault="000D3409" w:rsidP="00414990">
      <w:pPr>
        <w:jc w:val="both"/>
        <w:rPr>
          <w:i/>
        </w:rPr>
      </w:pPr>
      <w:r w:rsidRPr="007A67EA">
        <w:rPr>
          <w:i/>
          <w:highlight w:val="yellow"/>
        </w:rPr>
        <w:t>Az így hivatkozott „saját műsor” vonatkozásában tehát az Szjt.-ben már rögzített, azonos kifejezéssel leírt, a rádió- és televízió szervezetek Szjt. 80. § (1) bekezdése szerinti műsorai, és azokhoz fűződő kapcsolódó jogi</w:t>
      </w:r>
      <w:r w:rsidR="00416D17" w:rsidRPr="007A67EA">
        <w:rPr>
          <w:i/>
          <w:highlight w:val="yellow"/>
        </w:rPr>
        <w:t xml:space="preserve"> </w:t>
      </w:r>
      <w:r w:rsidRPr="007A67EA">
        <w:rPr>
          <w:i/>
          <w:highlight w:val="yellow"/>
        </w:rPr>
        <w:t>jogosultságok értendők.</w:t>
      </w:r>
    </w:p>
    <w:p w14:paraId="39998AEC"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52736363" w14:textId="77777777" w:rsidR="00AE5F5D" w:rsidRDefault="00AE5F5D" w:rsidP="00AE5F5D">
      <w:pPr>
        <w:pStyle w:val="Jegyzetszveg"/>
        <w:spacing w:after="0"/>
        <w:jc w:val="both"/>
        <w:rPr>
          <w:rFonts w:ascii="Times New Roman" w:hAnsi="Times New Roman" w:cs="Times New Roman"/>
          <w:i/>
          <w:sz w:val="24"/>
          <w:szCs w:val="24"/>
        </w:rPr>
      </w:pPr>
    </w:p>
    <w:p w14:paraId="563357EC" w14:textId="27797E17" w:rsidR="00B02D60" w:rsidRDefault="00B02D60" w:rsidP="007A67EA">
      <w:pPr>
        <w:jc w:val="center"/>
        <w:rPr>
          <w:b/>
          <w:bCs/>
        </w:rPr>
      </w:pPr>
      <w:r w:rsidRPr="00604B44">
        <w:rPr>
          <w:b/>
          <w:bCs/>
        </w:rPr>
        <w:t>Az átdolgozás joga</w:t>
      </w:r>
    </w:p>
    <w:p w14:paraId="7AE6FC50" w14:textId="77777777" w:rsidR="007A67EA" w:rsidRPr="00604B44" w:rsidRDefault="007A67EA" w:rsidP="007A67EA">
      <w:pPr>
        <w:jc w:val="center"/>
      </w:pPr>
    </w:p>
    <w:p w14:paraId="0AC0EE73" w14:textId="0A6A7F9A" w:rsidR="00B02D60" w:rsidRDefault="00B02D60" w:rsidP="007A67EA">
      <w:pPr>
        <w:ind w:firstLine="204"/>
        <w:jc w:val="both"/>
      </w:pPr>
      <w:r w:rsidRPr="00604B44">
        <w:rPr>
          <w:b/>
          <w:bCs/>
        </w:rPr>
        <w:t xml:space="preserve">29. § </w:t>
      </w:r>
      <w:r w:rsidRPr="00604B44">
        <w:t>A szerző kizárólagos joga, hogy a művét átdolgozza, illetve hogy erre másnak engedélyt adjon. Átdolgozás a mű fordítása, színpadi, zenei feldolgozása, filmre való átdolgozása, a filmalkotás átdolgozása és a mű minden más olyan megváltoztatása is, amelynek eredményeképpen az eredeti műből származó más mű jön létre.</w:t>
      </w:r>
    </w:p>
    <w:p w14:paraId="32ADF836" w14:textId="77777777" w:rsidR="007A67EA" w:rsidRPr="00604B44" w:rsidRDefault="007A67EA" w:rsidP="007A67EA">
      <w:pPr>
        <w:ind w:firstLine="204"/>
        <w:jc w:val="both"/>
      </w:pPr>
    </w:p>
    <w:p w14:paraId="268872F8" w14:textId="5717EB1C" w:rsidR="00B02D60" w:rsidRDefault="00B02D60" w:rsidP="007A67EA">
      <w:pPr>
        <w:jc w:val="center"/>
        <w:rPr>
          <w:b/>
          <w:bCs/>
        </w:rPr>
      </w:pPr>
      <w:r w:rsidRPr="00604B44">
        <w:rPr>
          <w:b/>
          <w:bCs/>
        </w:rPr>
        <w:t>Munkaviszonyban vagy más hasonló jogviszonyban létrehozott mű</w:t>
      </w:r>
    </w:p>
    <w:p w14:paraId="4BA3738D" w14:textId="77777777" w:rsidR="007A67EA" w:rsidRPr="00604B44" w:rsidRDefault="007A67EA" w:rsidP="007A67EA">
      <w:pPr>
        <w:jc w:val="center"/>
      </w:pPr>
    </w:p>
    <w:p w14:paraId="5BAF489E" w14:textId="77777777" w:rsidR="00B02D60" w:rsidRPr="00604B44" w:rsidRDefault="00B02D60" w:rsidP="007A67EA">
      <w:pPr>
        <w:ind w:firstLine="204"/>
        <w:jc w:val="both"/>
      </w:pPr>
      <w:r w:rsidRPr="00604B44">
        <w:rPr>
          <w:b/>
          <w:bCs/>
        </w:rPr>
        <w:t xml:space="preserve">30. § </w:t>
      </w:r>
      <w:r w:rsidRPr="00604B44">
        <w:t>(1) Eltérő megállapodás hiányában a mű átadásával a vagyoni jogokat a szerző jogutódjaként a munkáltató szerzi meg, ha a mű elkészítése a szerző munkaviszonyból folyó kötelessége.</w:t>
      </w:r>
    </w:p>
    <w:p w14:paraId="6E81BBE6" w14:textId="77777777" w:rsidR="00B02D60" w:rsidRPr="00604B44" w:rsidRDefault="00B02D60" w:rsidP="007A67EA">
      <w:pPr>
        <w:ind w:firstLine="204"/>
        <w:jc w:val="both"/>
      </w:pPr>
      <w:r w:rsidRPr="00604B44">
        <w:t>(2) Az (1) bekezdésben foglalt rendelkezés alapján megszerzett vagyoni jogok a munkáltató személyében bekövetkezett jogutódlás esetén átszállnak a munkáltató jogutódjára.</w:t>
      </w:r>
    </w:p>
    <w:p w14:paraId="021252FB" w14:textId="77777777" w:rsidR="00B02D60" w:rsidRPr="00604B44" w:rsidRDefault="00B02D60" w:rsidP="007A67EA">
      <w:pPr>
        <w:ind w:firstLine="204"/>
        <w:jc w:val="both"/>
      </w:pPr>
      <w:r w:rsidRPr="00604B44">
        <w:t xml:space="preserve">(3) A szerzőt megfelelő díjazás illeti meg, ha a munkáltató a felhasználásra másnak engedélyt </w:t>
      </w:r>
      <w:r w:rsidRPr="00604B44">
        <w:lastRenderedPageBreak/>
        <w:t>ad vagy a művel kapcsolatos vagyoni jogokat másra átruházza.</w:t>
      </w:r>
    </w:p>
    <w:p w14:paraId="1406145E" w14:textId="77777777" w:rsidR="00B02D60" w:rsidRPr="00604B44" w:rsidRDefault="00B02D60" w:rsidP="007A67EA">
      <w:pPr>
        <w:ind w:firstLine="204"/>
        <w:jc w:val="both"/>
      </w:pPr>
      <w:r w:rsidRPr="00604B44">
        <w:t>(4) A szerző a munkáltató jogszerzése esetén is jogosult marad arra a díjazásra, amely e törvény alapján a felhasználás jogának átruházását követően is megilleti.</w:t>
      </w:r>
    </w:p>
    <w:p w14:paraId="484821EF" w14:textId="77777777" w:rsidR="00B02D60" w:rsidRPr="00604B44" w:rsidRDefault="00B02D60" w:rsidP="007A67EA">
      <w:pPr>
        <w:ind w:firstLine="204"/>
        <w:jc w:val="both"/>
      </w:pPr>
      <w:r w:rsidRPr="00604B44">
        <w:t>(5) Ha a mű elkészítése a szerzőnek munkaviszonyból folyó kötelessége, a mű átadása a nyilvánosságra hozatalhoz való hozzájárulásnak minősül. A mű visszavonására irányuló szerzői nyilatkozat (11. §) esetén a munkáltató köteles a szerző nevének feltüntetését mellőzni. Ugyancsak mellőzni kell a szerző kérésére nevének feltüntetését akkor is, ha a művön a munkáltató a munkaviszonyból eredő jogaival élve változtat, de a változtatással a szerző nem ért egyet.</w:t>
      </w:r>
    </w:p>
    <w:p w14:paraId="124A98C1" w14:textId="77777777" w:rsidR="00B02D60" w:rsidRPr="00604B44" w:rsidRDefault="00B02D60" w:rsidP="007A67EA">
      <w:pPr>
        <w:ind w:firstLine="204"/>
        <w:jc w:val="both"/>
      </w:pPr>
      <w:r w:rsidRPr="00604B44">
        <w:t>(6) A szerző munkaviszonyból folyó kötelessége teljesítéseként megalkotott művel kapcsolatos jognyilatkozatokat írásba kell foglalni.</w:t>
      </w:r>
    </w:p>
    <w:p w14:paraId="52D2F02A" w14:textId="5894D504" w:rsidR="00B02D60" w:rsidRDefault="00B02D60" w:rsidP="007A67EA">
      <w:pPr>
        <w:ind w:firstLine="204"/>
        <w:jc w:val="both"/>
      </w:pPr>
      <w:r w:rsidRPr="00604B44">
        <w:t>(7) A munkaviszonyból folyó kötelesség teljesítéseképpen elkészített műre vonatkozó rendelkezéseket megfelelően alkalmazni kell, ha közszolgálati, kormányzati szolgálati vagy közalkalmazotti jogviszonyban, rendvédelmi igazgatási szolgálati jogviszonyban vagy honvédelmi alkalmazotti jogviszonyban álló vagy szolgálati viszonyban foglalkoztatott személy, vagy munkaviszony jellegű jogviszony keretében foglalkoztatott szövetkezeti tag alkotta meg a művet.</w:t>
      </w:r>
    </w:p>
    <w:p w14:paraId="60BCF0C3" w14:textId="77777777" w:rsidR="007A67EA" w:rsidRPr="00604B44" w:rsidRDefault="007A67EA" w:rsidP="007A67EA">
      <w:pPr>
        <w:ind w:firstLine="204"/>
        <w:jc w:val="both"/>
      </w:pPr>
    </w:p>
    <w:p w14:paraId="0154631D" w14:textId="4B6D61C6" w:rsidR="00B02D60" w:rsidRDefault="00B02D60" w:rsidP="007A67EA">
      <w:pPr>
        <w:jc w:val="center"/>
        <w:rPr>
          <w:b/>
          <w:bCs/>
        </w:rPr>
      </w:pPr>
      <w:r w:rsidRPr="00604B44">
        <w:rPr>
          <w:b/>
          <w:bCs/>
        </w:rPr>
        <w:t>A védelmi idő</w:t>
      </w:r>
    </w:p>
    <w:p w14:paraId="3E4CC937" w14:textId="77777777" w:rsidR="007A67EA" w:rsidRPr="00604B44" w:rsidRDefault="007A67EA" w:rsidP="007A67EA">
      <w:pPr>
        <w:jc w:val="center"/>
      </w:pPr>
    </w:p>
    <w:p w14:paraId="1D6AF993" w14:textId="77777777" w:rsidR="00B02D60" w:rsidRPr="00604B44" w:rsidRDefault="00B02D60" w:rsidP="007A67EA">
      <w:pPr>
        <w:ind w:firstLine="204"/>
        <w:jc w:val="both"/>
      </w:pPr>
      <w:r w:rsidRPr="00604B44">
        <w:rPr>
          <w:b/>
          <w:bCs/>
        </w:rPr>
        <w:t xml:space="preserve">31. § </w:t>
      </w:r>
      <w:r w:rsidRPr="00604B44">
        <w:t>(1) A szerzői jogok a szerző életében és halálától számított hetven éven át részesülnek védelemben.</w:t>
      </w:r>
    </w:p>
    <w:p w14:paraId="2BF52C0F" w14:textId="77777777" w:rsidR="00B02D60" w:rsidRPr="00604B44" w:rsidRDefault="00B02D60" w:rsidP="007A67EA">
      <w:pPr>
        <w:ind w:left="56" w:right="56" w:firstLine="204"/>
        <w:jc w:val="both"/>
      </w:pPr>
      <w:r w:rsidRPr="00604B44">
        <w:t>(2)</w:t>
      </w:r>
      <w:r w:rsidR="00791940" w:rsidRPr="00604B44">
        <w:t xml:space="preserve"> </w:t>
      </w:r>
      <w:r w:rsidRPr="00604B44">
        <w:t>A hetvenéves védelmi időt a szerző halálát követő év első napjától, közös művek esetében az utoljára elhunyt szerzőtárs halálát követő év első napjától kell számítani.</w:t>
      </w:r>
    </w:p>
    <w:p w14:paraId="77A80E81" w14:textId="77777777" w:rsidR="00B02D60" w:rsidRPr="00604B44" w:rsidRDefault="00B02D60" w:rsidP="007A67EA">
      <w:pPr>
        <w:ind w:firstLine="204"/>
        <w:jc w:val="both"/>
      </w:pPr>
      <w:r w:rsidRPr="00604B44">
        <w:t>(3) Ha a szerző személye nem állapítható meg, a védelmi idő a mű első nyilvánosságra hozatalát követő év első napjától számított hetven év. Ha azonban ez alatt az idő alatt a szerző jelentkezik, a védelmi időt a (2) bekezdés szerint kell számítani.</w:t>
      </w:r>
    </w:p>
    <w:p w14:paraId="05416543" w14:textId="77777777" w:rsidR="00B02D60" w:rsidRPr="00604B44" w:rsidRDefault="00B02D60" w:rsidP="007A67EA">
      <w:pPr>
        <w:ind w:firstLine="204"/>
        <w:jc w:val="both"/>
      </w:pPr>
      <w:r w:rsidRPr="00604B44">
        <w:t>(4) Több részben nyilvánosságra hozott mű esetében az első nyilvánosságra hozatal évét részenként kell számítani.</w:t>
      </w:r>
    </w:p>
    <w:p w14:paraId="38D676E9" w14:textId="77777777" w:rsidR="00B02D60" w:rsidRPr="00604B44" w:rsidRDefault="00B02D60" w:rsidP="007A67EA">
      <w:pPr>
        <w:ind w:firstLine="204"/>
        <w:jc w:val="both"/>
      </w:pPr>
      <w:r w:rsidRPr="00604B44">
        <w:t>(5) Az együttesen létrehozott mű védelmi ideje a mű első nyilvánosságra hozatalát követő év első napjától számított hetven év.</w:t>
      </w:r>
    </w:p>
    <w:p w14:paraId="169C8BA2" w14:textId="77777777" w:rsidR="00B02D60" w:rsidRPr="00604B44" w:rsidRDefault="00B02D60" w:rsidP="007A67EA">
      <w:pPr>
        <w:ind w:left="56" w:right="56" w:firstLine="204"/>
        <w:jc w:val="both"/>
      </w:pPr>
      <w:r w:rsidRPr="00604B44">
        <w:t>(6) A filmalkotás védelmi idejét a következő személyek közül utoljára elhunyt személy halálát követő év első napjától kell számítani, függetlenül attól, hogy azok szerzőtársként fel vannak-e tüntetve: a film rendezője, a forgatókönyvíró, a dialógus szerzője és a kifejezetten a filmalkotás céljára készült zene szerzője.</w:t>
      </w:r>
    </w:p>
    <w:p w14:paraId="0EA5882B" w14:textId="77777777" w:rsidR="00B02D60" w:rsidRPr="00604B44" w:rsidRDefault="00B02D60" w:rsidP="007A67EA">
      <w:pPr>
        <w:ind w:firstLine="204"/>
        <w:jc w:val="both"/>
      </w:pPr>
      <w:r w:rsidRPr="00604B44">
        <w:t>(7) Ha a védelmi időt nem a szerző, illetve az utoljára elhunyt szerző vagy szerzőtárs halálát követő év első napjától kell számítani, és a művet a létrehozását követő év első napjától számított hetven éven belül nem hozzák nyilvánosságra, a mű a továbbiakban nem részesülhet szerzői jogi védelemben.</w:t>
      </w:r>
    </w:p>
    <w:p w14:paraId="7F658394" w14:textId="22D0061E" w:rsidR="00B02D60" w:rsidRDefault="00B02D60" w:rsidP="007A67EA">
      <w:pPr>
        <w:ind w:firstLine="204"/>
        <w:jc w:val="both"/>
      </w:pPr>
      <w:r w:rsidRPr="00604B44">
        <w:rPr>
          <w:b/>
          <w:bCs/>
        </w:rPr>
        <w:t xml:space="preserve">32. § </w:t>
      </w:r>
      <w:r w:rsidRPr="00604B44">
        <w:t>A szerző vagyoni jogaihoz igazodó terjedelmű jogi védelem illeti meg azt, aki a védelmi idő vagy a 31. § (7) bekezdésében meghatározott időtartam lejártát követően jogszerűen nyilvánosságra hoz valamely korábban még nyilvánosságra nem hozott művet. E védelem időtartama az első nyilvánosságra hozatalt követő év első napjától számított huszonöt év.</w:t>
      </w:r>
    </w:p>
    <w:p w14:paraId="21877D26" w14:textId="77777777" w:rsidR="007A67EA" w:rsidRPr="00604B44" w:rsidRDefault="007A67EA" w:rsidP="007A67EA">
      <w:pPr>
        <w:ind w:firstLine="204"/>
        <w:jc w:val="both"/>
      </w:pPr>
    </w:p>
    <w:p w14:paraId="7475BA2D" w14:textId="77777777" w:rsidR="00B02D60" w:rsidRPr="00604B44" w:rsidRDefault="00B02D60" w:rsidP="007A67EA">
      <w:pPr>
        <w:jc w:val="center"/>
      </w:pPr>
      <w:r w:rsidRPr="00604B44">
        <w:t>IV. Fejezet</w:t>
      </w:r>
    </w:p>
    <w:p w14:paraId="63744276" w14:textId="77777777" w:rsidR="00B02D60" w:rsidRPr="00604B44" w:rsidRDefault="00B02D60" w:rsidP="007A67EA">
      <w:pPr>
        <w:jc w:val="center"/>
      </w:pPr>
      <w:r w:rsidRPr="00604B44">
        <w:t>A SZABAD FELHASZNÁLÁS ÉS A SZERZŐI JOG MÁS KORLÁTJAI</w:t>
      </w:r>
    </w:p>
    <w:p w14:paraId="7E269B47" w14:textId="65D8E2E2" w:rsidR="00B02D60" w:rsidRDefault="00B02D60" w:rsidP="007A67EA">
      <w:pPr>
        <w:jc w:val="center"/>
        <w:rPr>
          <w:b/>
          <w:bCs/>
        </w:rPr>
      </w:pPr>
      <w:r w:rsidRPr="00604B44">
        <w:rPr>
          <w:b/>
          <w:bCs/>
        </w:rPr>
        <w:t>Általános szabályok</w:t>
      </w:r>
    </w:p>
    <w:p w14:paraId="4C84EE43" w14:textId="77777777" w:rsidR="007A67EA" w:rsidRPr="00604B44" w:rsidRDefault="007A67EA" w:rsidP="007A67EA">
      <w:pPr>
        <w:jc w:val="center"/>
      </w:pPr>
    </w:p>
    <w:p w14:paraId="2A200102" w14:textId="77777777" w:rsidR="00B02D60" w:rsidRPr="00604B44" w:rsidRDefault="00B02D60" w:rsidP="007A67EA">
      <w:pPr>
        <w:ind w:firstLine="204"/>
        <w:jc w:val="both"/>
      </w:pPr>
      <w:r w:rsidRPr="00604B44">
        <w:rPr>
          <w:b/>
          <w:bCs/>
        </w:rPr>
        <w:t xml:space="preserve">33. § </w:t>
      </w:r>
      <w:r w:rsidRPr="00604B44">
        <w:t>(1) A szabad felhasználás körében a felhasználás díjtalan, és ahhoz a szerző engedélye nem szükséges. Csak a nyilvánosságra hozott művek használhatók fel szabadon e törvény rendelkezéseinek megfelelően.</w:t>
      </w:r>
    </w:p>
    <w:p w14:paraId="28D37A47" w14:textId="77777777" w:rsidR="00B02D60" w:rsidRPr="00604B44" w:rsidRDefault="00B02D60" w:rsidP="007A67EA">
      <w:pPr>
        <w:ind w:firstLine="204"/>
        <w:jc w:val="both"/>
      </w:pPr>
      <w:r w:rsidRPr="00604B44">
        <w:t>(2) A felhasználás a szabad felhasználásra vonatkozó rendelkezések alapján is csak annyiban megengedett, illetve díjtalan, amennyiben nem sérelmes a mű rendes felhasználására és indokolatlanul nem károsítja a szerző jogos érdekeit, továbbá amennyiben megfelel a tisztesség követelményeinek és nem irányul a szabad felhasználás rendeltetésével össze nem férő célra.</w:t>
      </w:r>
    </w:p>
    <w:p w14:paraId="5406B362" w14:textId="2FB8BD22" w:rsidR="00B02D60" w:rsidRDefault="00B02D60" w:rsidP="007A67EA">
      <w:pPr>
        <w:ind w:firstLine="204"/>
        <w:jc w:val="both"/>
      </w:pPr>
      <w:r w:rsidRPr="00604B44">
        <w:t>(3) A szabad felhasználásra vonatkozó rendelkezéseket nem lehet kiterjesztően értelmezni.</w:t>
      </w:r>
    </w:p>
    <w:p w14:paraId="789EDE08"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645D2C0B" w14:textId="05F6587B" w:rsidR="0093197B" w:rsidRPr="0093197B" w:rsidRDefault="0093197B" w:rsidP="0093197B">
      <w:pPr>
        <w:jc w:val="both"/>
        <w:rPr>
          <w:b/>
        </w:rPr>
      </w:pPr>
      <w:r>
        <w:rPr>
          <w:b/>
        </w:rPr>
        <w:t>9</w:t>
      </w:r>
      <w:r w:rsidRPr="0093197B">
        <w:rPr>
          <w:b/>
        </w:rPr>
        <w:t>. módosítás</w:t>
      </w:r>
    </w:p>
    <w:p w14:paraId="01B8CA0D" w14:textId="77777777" w:rsidR="00AE5F5D" w:rsidRDefault="00AE5F5D" w:rsidP="00AE5F5D">
      <w:pPr>
        <w:pStyle w:val="Jegyzetszveg"/>
        <w:spacing w:after="0"/>
        <w:jc w:val="both"/>
        <w:rPr>
          <w:rFonts w:ascii="Times New Roman" w:hAnsi="Times New Roman" w:cs="Times New Roman"/>
          <w:i/>
          <w:sz w:val="24"/>
          <w:szCs w:val="24"/>
        </w:rPr>
      </w:pPr>
    </w:p>
    <w:p w14:paraId="06F7CA04" w14:textId="192D4064" w:rsidR="00E7636F" w:rsidRPr="007A67EA" w:rsidRDefault="00B02D60" w:rsidP="00414990">
      <w:pPr>
        <w:jc w:val="both"/>
        <w:rPr>
          <w:b/>
          <w:color w:val="000000"/>
          <w:highlight w:val="yellow"/>
          <w:u w:val="single"/>
        </w:rPr>
      </w:pPr>
      <w:r w:rsidRPr="00414990">
        <w:rPr>
          <w:bCs/>
          <w:iCs/>
          <w:highlight w:val="yellow"/>
        </w:rPr>
        <w:t>(4)</w:t>
      </w:r>
      <w:r w:rsidRPr="007A67EA">
        <w:rPr>
          <w:b/>
          <w:i/>
          <w:strike/>
          <w:highlight w:val="yellow"/>
        </w:rPr>
        <w:t xml:space="preserve"> </w:t>
      </w:r>
      <w:r w:rsidRPr="00414990">
        <w:rPr>
          <w:bCs/>
          <w:i/>
          <w:strike/>
          <w:highlight w:val="yellow"/>
        </w:rPr>
        <w:t>E fejezet rendelkezéseinek alkalmazása szempontjából az iskolai oktatás célját szolgálja a felhasználás, ha az az óvodai nevelésben, az általános iskolai, középfokú iskolai oktatásban, szakképző intézményben folyó szakmai oktatásban, az alapfokú művészeti iskolai oktatásban vagy a felsőoktatásról szóló törvény hatálya alá tartozó felsőfokú oktatásban a tantervnek, illetve a képzési követelményeknek megfelelően valósul meg.</w:t>
      </w:r>
      <w:r w:rsidR="00E94DE7" w:rsidRPr="00414990">
        <w:rPr>
          <w:bCs/>
          <w:i/>
          <w:color w:val="000000"/>
          <w:highlight w:val="yellow"/>
        </w:rPr>
        <w:t xml:space="preserve"> </w:t>
      </w:r>
      <w:r w:rsidR="00E7636F" w:rsidRPr="007A67EA">
        <w:rPr>
          <w:b/>
          <w:color w:val="000000"/>
          <w:highlight w:val="yellow"/>
          <w:u w:val="single"/>
        </w:rPr>
        <w:t>Ha e törvény eltérően nem rendelkezik, a szabad felhasználás szerződéssel vagy egyoldalú jognyilatkozattal való kizárása vagy korlátozása semmis, ideértve azt az esetet is, ha a szerző a felhasználás vonatkozásában megfelelő díjazásban részesül.</w:t>
      </w:r>
    </w:p>
    <w:p w14:paraId="04A43C4B" w14:textId="77777777" w:rsidR="008348D0" w:rsidRPr="007A67EA" w:rsidRDefault="008348D0" w:rsidP="007A67EA">
      <w:pPr>
        <w:ind w:firstLine="180"/>
        <w:jc w:val="both"/>
        <w:rPr>
          <w:color w:val="000000"/>
          <w:highlight w:val="yellow"/>
        </w:rPr>
      </w:pPr>
    </w:p>
    <w:p w14:paraId="4D1B09F4" w14:textId="6A38132A" w:rsidR="007A67EA" w:rsidRDefault="00E94DE7" w:rsidP="007A67EA">
      <w:pPr>
        <w:ind w:firstLine="180"/>
        <w:jc w:val="center"/>
        <w:rPr>
          <w:i/>
          <w:highlight w:val="yellow"/>
        </w:rPr>
      </w:pPr>
      <w:r w:rsidRPr="007A67EA">
        <w:rPr>
          <w:i/>
          <w:highlight w:val="yellow"/>
        </w:rPr>
        <w:t>Indokolás</w:t>
      </w:r>
    </w:p>
    <w:p w14:paraId="084C17C2" w14:textId="77777777" w:rsidR="007A67EA" w:rsidRDefault="007A67EA" w:rsidP="007A67EA">
      <w:pPr>
        <w:ind w:firstLine="180"/>
        <w:jc w:val="both"/>
        <w:rPr>
          <w:i/>
          <w:highlight w:val="yellow"/>
        </w:rPr>
      </w:pPr>
    </w:p>
    <w:p w14:paraId="2BA9BD53" w14:textId="5020511A" w:rsidR="00E94DE7" w:rsidRDefault="00E94DE7" w:rsidP="007A67EA">
      <w:pPr>
        <w:ind w:firstLine="180"/>
        <w:jc w:val="both"/>
        <w:rPr>
          <w:i/>
          <w:highlight w:val="yellow"/>
        </w:rPr>
      </w:pPr>
      <w:r w:rsidRPr="007A67EA">
        <w:rPr>
          <w:i/>
          <w:highlight w:val="yellow"/>
        </w:rPr>
        <w:t xml:space="preserve">A 33. § (4) bekezdésének módosítása a DSM irányelv 7. cikk (1) bekezdésének való megfelelést szolgálja, kimondva, hogy a szabad felhasználás szerződéssel vagy egyoldalú jognyilatkozattal való kizárása vagy korlátozása semmis, ideértve azt az esetet is, ha a szerző a felhasználás vonatkozásában megfelelő díjazásban részesül. </w:t>
      </w:r>
    </w:p>
    <w:p w14:paraId="02D42758" w14:textId="77777777" w:rsidR="007A67EA" w:rsidRPr="007A67EA" w:rsidRDefault="007A67EA" w:rsidP="007A67EA">
      <w:pPr>
        <w:ind w:firstLine="180"/>
        <w:jc w:val="both"/>
        <w:rPr>
          <w:i/>
          <w:highlight w:val="yellow"/>
        </w:rPr>
      </w:pPr>
    </w:p>
    <w:p w14:paraId="29D0D5D9" w14:textId="77777777" w:rsidR="00E94DE7" w:rsidRPr="00604B44" w:rsidRDefault="00E94DE7" w:rsidP="00414990">
      <w:pPr>
        <w:jc w:val="both"/>
        <w:rPr>
          <w:i/>
        </w:rPr>
      </w:pPr>
      <w:r w:rsidRPr="007A67EA">
        <w:rPr>
          <w:i/>
          <w:highlight w:val="yellow"/>
        </w:rPr>
        <w:t>Bár az Szjt. szerint a kivételek főszabály szerint nem korlátozhatók szerződéses úton - kivéve azokat az eseteket, ahol azt az Szjt. kifejezetten lehetővé teszi -, a jogszabály követhetősége és egyértelműsége, illetve a DSM irányelvnek való megfelelés okán szükségesnek mutatkozik az Szjt. belső logikájából következő rendelkezés konkrét megjelenítése.</w:t>
      </w:r>
    </w:p>
    <w:p w14:paraId="292C12FD" w14:textId="77777777" w:rsidR="00AE5F5D" w:rsidRDefault="00AE5F5D" w:rsidP="00AE5F5D">
      <w:pPr>
        <w:pStyle w:val="Jegyzetszveg"/>
        <w:pBdr>
          <w:bottom w:val="single" w:sz="6" w:space="1" w:color="auto"/>
        </w:pBdr>
        <w:spacing w:after="0"/>
        <w:jc w:val="both"/>
        <w:rPr>
          <w:rFonts w:ascii="Times New Roman" w:hAnsi="Times New Roman" w:cs="Times New Roman"/>
          <w:sz w:val="24"/>
          <w:szCs w:val="24"/>
        </w:rPr>
      </w:pPr>
    </w:p>
    <w:p w14:paraId="56AD14EA" w14:textId="5A6467B8" w:rsidR="0093197B" w:rsidRPr="0093197B" w:rsidRDefault="0093197B" w:rsidP="0093197B">
      <w:pPr>
        <w:jc w:val="both"/>
        <w:rPr>
          <w:b/>
        </w:rPr>
      </w:pPr>
      <w:r>
        <w:rPr>
          <w:b/>
        </w:rPr>
        <w:t>10</w:t>
      </w:r>
      <w:r w:rsidRPr="0093197B">
        <w:rPr>
          <w:b/>
        </w:rPr>
        <w:t>. módosítás</w:t>
      </w:r>
    </w:p>
    <w:p w14:paraId="1AE14B95" w14:textId="77777777" w:rsidR="00AE5F5D" w:rsidRDefault="00AE5F5D" w:rsidP="00AE5F5D">
      <w:pPr>
        <w:pStyle w:val="Jegyzetszveg"/>
        <w:spacing w:after="0"/>
        <w:jc w:val="both"/>
        <w:rPr>
          <w:rFonts w:ascii="Times New Roman" w:hAnsi="Times New Roman" w:cs="Times New Roman"/>
          <w:i/>
          <w:sz w:val="24"/>
          <w:szCs w:val="24"/>
        </w:rPr>
      </w:pPr>
    </w:p>
    <w:p w14:paraId="297FC78D" w14:textId="77777777" w:rsidR="00FF3251" w:rsidRPr="007A67EA" w:rsidRDefault="00E94DE7" w:rsidP="00414990">
      <w:pPr>
        <w:jc w:val="both"/>
        <w:rPr>
          <w:b/>
          <w:color w:val="000000"/>
          <w:highlight w:val="yellow"/>
          <w:u w:val="single"/>
        </w:rPr>
      </w:pPr>
      <w:r w:rsidRPr="007A67EA">
        <w:rPr>
          <w:b/>
          <w:color w:val="000000"/>
          <w:highlight w:val="yellow"/>
          <w:u w:val="single"/>
        </w:rPr>
        <w:t>33/</w:t>
      </w:r>
      <w:proofErr w:type="gramStart"/>
      <w:r w:rsidRPr="007A67EA">
        <w:rPr>
          <w:b/>
          <w:color w:val="000000"/>
          <w:highlight w:val="yellow"/>
          <w:u w:val="single"/>
        </w:rPr>
        <w:t>A.</w:t>
      </w:r>
      <w:proofErr w:type="gramEnd"/>
      <w:r w:rsidRPr="007A67EA">
        <w:rPr>
          <w:b/>
          <w:color w:val="000000"/>
          <w:highlight w:val="yellow"/>
          <w:u w:val="single"/>
        </w:rPr>
        <w:t xml:space="preserve"> § (1) E törvény alkalmazásába</w:t>
      </w:r>
      <w:r w:rsidR="00FF3251" w:rsidRPr="007A67EA">
        <w:rPr>
          <w:b/>
          <w:color w:val="000000"/>
          <w:highlight w:val="yellow"/>
          <w:u w:val="single"/>
        </w:rPr>
        <w:t>n</w:t>
      </w:r>
    </w:p>
    <w:p w14:paraId="2617270B" w14:textId="0E46A176" w:rsidR="00E94DE7" w:rsidRPr="007A67EA" w:rsidRDefault="0045436C" w:rsidP="007A67EA">
      <w:pPr>
        <w:ind w:firstLine="180"/>
        <w:jc w:val="both"/>
        <w:rPr>
          <w:b/>
          <w:color w:val="000000"/>
          <w:highlight w:val="yellow"/>
          <w:u w:val="single"/>
        </w:rPr>
      </w:pPr>
      <w:r w:rsidRPr="007A67EA">
        <w:rPr>
          <w:b/>
          <w:color w:val="000000"/>
          <w:highlight w:val="yellow"/>
          <w:u w:val="single"/>
        </w:rPr>
        <w:t xml:space="preserve">1. </w:t>
      </w:r>
      <w:r w:rsidR="00E94DE7" w:rsidRPr="007A67EA">
        <w:rPr>
          <w:b/>
          <w:color w:val="000000"/>
          <w:highlight w:val="yellow"/>
          <w:u w:val="single"/>
        </w:rPr>
        <w:t>iskolai oktatás célját szolgáló felhasználás: ha a felhasználás óvodai nevelésben, az általános iskolai, középfokú iskolai oktatásban, szakképző intézményben folyó szakmai oktatásban, az alapfokú művészeti iskolai oktatásban vagy a felsőoktatásról szóló törvény hatálya alá tartozó felsőfokú oktatásban a tantervnek, illetve a képzési követelményeknek megfelelően valósul meg.</w:t>
      </w:r>
    </w:p>
    <w:p w14:paraId="6E6C0463" w14:textId="416682E9" w:rsidR="00E94DE7" w:rsidRPr="007A67EA" w:rsidRDefault="0045436C" w:rsidP="007A67EA">
      <w:pPr>
        <w:ind w:firstLine="180"/>
        <w:jc w:val="both"/>
        <w:rPr>
          <w:b/>
          <w:color w:val="000000"/>
          <w:highlight w:val="yellow"/>
          <w:u w:val="single"/>
        </w:rPr>
      </w:pPr>
      <w:r w:rsidRPr="007A67EA">
        <w:rPr>
          <w:b/>
          <w:color w:val="000000"/>
          <w:highlight w:val="yellow"/>
          <w:u w:val="single"/>
        </w:rPr>
        <w:t xml:space="preserve">2. </w:t>
      </w:r>
      <w:r w:rsidR="00E94DE7" w:rsidRPr="007A67EA">
        <w:rPr>
          <w:b/>
          <w:color w:val="000000"/>
          <w:highlight w:val="yellow"/>
          <w:u w:val="single"/>
        </w:rPr>
        <w:t xml:space="preserve">kulturális örökségvédelmi intézmény: a nyilvánosan hozzáférhető könyvtár vagy muzeális intézmény, illetve levéltár, vagy közgyűjteménynek minősülő kép, illetve hangarchívum. </w:t>
      </w:r>
    </w:p>
    <w:p w14:paraId="40F1350A" w14:textId="77777777" w:rsidR="008348D0" w:rsidRPr="007A67EA" w:rsidRDefault="008348D0" w:rsidP="007A67EA">
      <w:pPr>
        <w:pStyle w:val="Jegyzetszveg"/>
        <w:spacing w:after="0"/>
        <w:ind w:left="181"/>
        <w:jc w:val="both"/>
        <w:rPr>
          <w:rFonts w:ascii="Times New Roman" w:hAnsi="Times New Roman" w:cs="Times New Roman"/>
          <w:i/>
          <w:sz w:val="24"/>
          <w:szCs w:val="24"/>
          <w:highlight w:val="yellow"/>
        </w:rPr>
      </w:pPr>
    </w:p>
    <w:p w14:paraId="77C88AE0" w14:textId="2C07F54B" w:rsidR="005072FA" w:rsidRDefault="005072FA" w:rsidP="005072FA">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485A1743" w14:textId="77777777" w:rsidR="005072FA" w:rsidRDefault="005072FA" w:rsidP="005072FA">
      <w:pPr>
        <w:pStyle w:val="Jegyzetszveg"/>
        <w:spacing w:after="0"/>
        <w:jc w:val="center"/>
        <w:rPr>
          <w:rFonts w:ascii="Times New Roman" w:hAnsi="Times New Roman" w:cs="Times New Roman"/>
          <w:i/>
          <w:sz w:val="24"/>
          <w:szCs w:val="24"/>
          <w:highlight w:val="yellow"/>
        </w:rPr>
      </w:pPr>
    </w:p>
    <w:p w14:paraId="008C89D8" w14:textId="3A06A580" w:rsidR="00FF3251" w:rsidRPr="00604B44" w:rsidRDefault="005072FA" w:rsidP="00414990">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w:t>
      </w:r>
      <w:r w:rsidR="00FF3251" w:rsidRPr="007A67EA">
        <w:rPr>
          <w:rFonts w:ascii="Times New Roman" w:hAnsi="Times New Roman" w:cs="Times New Roman"/>
          <w:i/>
          <w:sz w:val="24"/>
          <w:szCs w:val="24"/>
          <w:highlight w:val="yellow"/>
        </w:rPr>
        <w:t>DSM 2. cikk 3. pont</w:t>
      </w:r>
      <w:r>
        <w:rPr>
          <w:rFonts w:ascii="Times New Roman" w:hAnsi="Times New Roman" w:cs="Times New Roman"/>
          <w:i/>
          <w:sz w:val="24"/>
          <w:szCs w:val="24"/>
          <w:highlight w:val="yellow"/>
        </w:rPr>
        <w:t>jának átültetését szolgálja.</w:t>
      </w:r>
    </w:p>
    <w:p w14:paraId="2A90C257" w14:textId="77777777" w:rsidR="008348D0" w:rsidRPr="00604B44" w:rsidRDefault="008348D0" w:rsidP="007A67EA">
      <w:pPr>
        <w:ind w:firstLine="180"/>
        <w:jc w:val="both"/>
        <w:rPr>
          <w:b/>
          <w:i/>
          <w:color w:val="000000"/>
        </w:rPr>
      </w:pPr>
    </w:p>
    <w:p w14:paraId="0E7C5728" w14:textId="77777777" w:rsidR="00E94DE7" w:rsidRPr="007A67EA" w:rsidRDefault="00E94DE7" w:rsidP="007A67EA">
      <w:pPr>
        <w:ind w:firstLine="180"/>
        <w:jc w:val="both"/>
        <w:rPr>
          <w:b/>
          <w:color w:val="000000"/>
          <w:highlight w:val="yellow"/>
          <w:u w:val="single"/>
        </w:rPr>
      </w:pPr>
      <w:r w:rsidRPr="007A67EA">
        <w:rPr>
          <w:b/>
          <w:color w:val="000000"/>
          <w:highlight w:val="yellow"/>
          <w:u w:val="single"/>
        </w:rPr>
        <w:t xml:space="preserve">3. oktatási intézmény: olyan köznevelési-, szakképző- és felsőoktatási intézmény, amely iskolai oktatás célját szolgáló felhasználást végez. </w:t>
      </w:r>
    </w:p>
    <w:p w14:paraId="53284673" w14:textId="77777777" w:rsidR="00E94DE7" w:rsidRPr="007A67EA" w:rsidRDefault="00E94DE7" w:rsidP="007A67EA">
      <w:pPr>
        <w:ind w:firstLine="180"/>
        <w:jc w:val="both"/>
        <w:rPr>
          <w:b/>
          <w:color w:val="000000"/>
          <w:highlight w:val="yellow"/>
          <w:u w:val="single"/>
        </w:rPr>
      </w:pPr>
      <w:r w:rsidRPr="007A67EA">
        <w:rPr>
          <w:b/>
          <w:color w:val="000000"/>
          <w:highlight w:val="yellow"/>
          <w:u w:val="single"/>
        </w:rPr>
        <w:t>(2) E fejezet alkalmazásában:</w:t>
      </w:r>
    </w:p>
    <w:p w14:paraId="4B2392B7" w14:textId="77777777" w:rsidR="00E94DE7" w:rsidRPr="007A67EA" w:rsidRDefault="00E94DE7" w:rsidP="007A67EA">
      <w:pPr>
        <w:ind w:firstLine="180"/>
        <w:jc w:val="both"/>
        <w:rPr>
          <w:b/>
          <w:color w:val="000000"/>
          <w:highlight w:val="yellow"/>
          <w:u w:val="single"/>
        </w:rPr>
      </w:pPr>
      <w:r w:rsidRPr="007A67EA">
        <w:rPr>
          <w:b/>
          <w:color w:val="000000"/>
          <w:highlight w:val="yellow"/>
          <w:u w:val="single"/>
        </w:rPr>
        <w:t>1. biztonságos elektronikus hálózat: olyan műszaki megoldás, amely megakadályozza a lehívásra hozzáférhetővé tett műnek az iskolai oktatást végző és igénybe vevő személyek körén kívülre irányuló közvetítését.</w:t>
      </w:r>
    </w:p>
    <w:p w14:paraId="2EC04C0D" w14:textId="77777777" w:rsidR="008348D0" w:rsidRPr="007A67EA" w:rsidRDefault="008348D0" w:rsidP="007A67EA">
      <w:pPr>
        <w:pStyle w:val="Jegyzetszveg"/>
        <w:spacing w:after="0"/>
        <w:ind w:left="181"/>
        <w:jc w:val="both"/>
        <w:rPr>
          <w:rFonts w:ascii="Times New Roman" w:hAnsi="Times New Roman" w:cs="Times New Roman"/>
          <w:i/>
          <w:sz w:val="24"/>
          <w:szCs w:val="24"/>
          <w:highlight w:val="yellow"/>
        </w:rPr>
      </w:pPr>
    </w:p>
    <w:p w14:paraId="664F3ADE" w14:textId="2C3CAD78" w:rsidR="005072FA" w:rsidRDefault="005072FA" w:rsidP="005072FA">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2ED79DBA" w14:textId="77777777" w:rsidR="005072FA" w:rsidRDefault="005072FA" w:rsidP="005072FA">
      <w:pPr>
        <w:pStyle w:val="Jegyzetszveg"/>
        <w:spacing w:after="0"/>
        <w:jc w:val="center"/>
        <w:rPr>
          <w:rFonts w:ascii="Times New Roman" w:hAnsi="Times New Roman" w:cs="Times New Roman"/>
          <w:i/>
          <w:sz w:val="24"/>
          <w:szCs w:val="24"/>
          <w:highlight w:val="yellow"/>
        </w:rPr>
      </w:pPr>
    </w:p>
    <w:p w14:paraId="4669919A" w14:textId="75695E30" w:rsidR="005072FA" w:rsidRPr="00604B44" w:rsidRDefault="005072FA" w:rsidP="005072F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w:t>
      </w:r>
      <w:r w:rsidR="00FF3251" w:rsidRPr="007A67EA">
        <w:rPr>
          <w:rFonts w:ascii="Times New Roman" w:hAnsi="Times New Roman" w:cs="Times New Roman"/>
          <w:i/>
          <w:sz w:val="24"/>
          <w:szCs w:val="24"/>
          <w:highlight w:val="yellow"/>
        </w:rPr>
        <w:t>DSM 5(1)</w:t>
      </w:r>
      <w:r w:rsidRPr="005072FA">
        <w:rPr>
          <w:rFonts w:ascii="Times New Roman" w:hAnsi="Times New Roman" w:cs="Times New Roman"/>
          <w:i/>
          <w:sz w:val="24"/>
          <w:szCs w:val="24"/>
          <w:highlight w:val="yellow"/>
        </w:rPr>
        <w:t xml:space="preserve"> </w:t>
      </w:r>
      <w:r>
        <w:rPr>
          <w:rFonts w:ascii="Times New Roman" w:hAnsi="Times New Roman" w:cs="Times New Roman"/>
          <w:i/>
          <w:sz w:val="24"/>
          <w:szCs w:val="24"/>
          <w:highlight w:val="yellow"/>
        </w:rPr>
        <w:t>átültetését szolgálja.</w:t>
      </w:r>
    </w:p>
    <w:p w14:paraId="223252D6" w14:textId="77777777" w:rsidR="00FF3251" w:rsidRPr="00604B44" w:rsidRDefault="00FF3251" w:rsidP="00414990">
      <w:pPr>
        <w:pStyle w:val="Jegyzetszveg"/>
        <w:spacing w:after="0"/>
        <w:jc w:val="both"/>
        <w:rPr>
          <w:rFonts w:ascii="Times New Roman" w:hAnsi="Times New Roman" w:cs="Times New Roman"/>
          <w:i/>
          <w:sz w:val="24"/>
          <w:szCs w:val="24"/>
        </w:rPr>
      </w:pPr>
    </w:p>
    <w:p w14:paraId="7FA0937C" w14:textId="77777777" w:rsidR="008348D0" w:rsidRPr="00604B44" w:rsidRDefault="008348D0" w:rsidP="007A67EA">
      <w:pPr>
        <w:pStyle w:val="Jegyzetszveg"/>
        <w:spacing w:after="0"/>
        <w:ind w:left="181"/>
        <w:jc w:val="both"/>
        <w:rPr>
          <w:rFonts w:ascii="Times New Roman" w:hAnsi="Times New Roman" w:cs="Times New Roman"/>
          <w:i/>
          <w:sz w:val="24"/>
          <w:szCs w:val="24"/>
        </w:rPr>
      </w:pPr>
    </w:p>
    <w:p w14:paraId="4E4701A5" w14:textId="77777777" w:rsidR="00E94DE7" w:rsidRPr="007A67EA" w:rsidRDefault="00E94DE7" w:rsidP="007A67EA">
      <w:pPr>
        <w:ind w:firstLine="180"/>
        <w:jc w:val="both"/>
        <w:rPr>
          <w:b/>
          <w:color w:val="000000"/>
          <w:highlight w:val="yellow"/>
          <w:u w:val="single"/>
        </w:rPr>
      </w:pPr>
      <w:r w:rsidRPr="007A67EA">
        <w:rPr>
          <w:b/>
          <w:color w:val="000000"/>
          <w:highlight w:val="yellow"/>
          <w:u w:val="single"/>
        </w:rPr>
        <w:t xml:space="preserve">2. kutatóhely: elsődlegesen tudományos kutatást, vagy tudományos kutatást is magában foglaló oktatási tevékenységet folytató egyetem – ideértve annak könyvtárát is –, kutatóintézet vagy egyéb olyan jogalany, amely tevékenységét </w:t>
      </w:r>
    </w:p>
    <w:p w14:paraId="1516EBB0" w14:textId="77777777" w:rsidR="00E94DE7" w:rsidRPr="007A67EA" w:rsidRDefault="00E94DE7" w:rsidP="007A67EA">
      <w:pPr>
        <w:ind w:firstLine="180"/>
        <w:jc w:val="both"/>
        <w:rPr>
          <w:b/>
          <w:color w:val="000000"/>
          <w:highlight w:val="yellow"/>
          <w:u w:val="single"/>
        </w:rPr>
      </w:pPr>
      <w:r w:rsidRPr="00700315">
        <w:rPr>
          <w:b/>
          <w:i/>
          <w:iCs/>
          <w:color w:val="000000"/>
          <w:highlight w:val="yellow"/>
          <w:u w:val="single"/>
        </w:rPr>
        <w:t>a)</w:t>
      </w:r>
      <w:r w:rsidRPr="007A67EA">
        <w:rPr>
          <w:b/>
          <w:color w:val="000000"/>
          <w:highlight w:val="yellow"/>
          <w:u w:val="single"/>
        </w:rPr>
        <w:t xml:space="preserve"> nonprofit alapon vagy összes nyereségének tudományos kutatásba való visszaforgatásával végzi; vagy </w:t>
      </w:r>
    </w:p>
    <w:p w14:paraId="2B5C8320" w14:textId="77777777" w:rsidR="00E94DE7" w:rsidRPr="00604B44" w:rsidRDefault="00E94DE7" w:rsidP="007A67EA">
      <w:pPr>
        <w:ind w:firstLine="180"/>
        <w:jc w:val="both"/>
        <w:rPr>
          <w:b/>
          <w:color w:val="000000"/>
          <w:u w:val="single"/>
        </w:rPr>
      </w:pPr>
      <w:r w:rsidRPr="00700315">
        <w:rPr>
          <w:b/>
          <w:i/>
          <w:iCs/>
          <w:color w:val="000000"/>
          <w:highlight w:val="yellow"/>
          <w:u w:val="single"/>
        </w:rPr>
        <w:t>b)</w:t>
      </w:r>
      <w:r w:rsidRPr="007A67EA">
        <w:rPr>
          <w:b/>
          <w:color w:val="000000"/>
          <w:highlight w:val="yellow"/>
          <w:u w:val="single"/>
        </w:rPr>
        <w:t xml:space="preserve"> valamely államilag elismert közérdekű célért végzi úgy, hogy a tudományos kutatás eredményeihez az ilyen szervezet felett döntő befolyást gyakorló vállalkozás nem kaphat elsőbbségi hozzáférést.</w:t>
      </w:r>
    </w:p>
    <w:p w14:paraId="171F2158" w14:textId="77777777" w:rsidR="008348D0" w:rsidRPr="00604B44" w:rsidRDefault="008348D0" w:rsidP="007A67EA">
      <w:pPr>
        <w:pStyle w:val="Jegyzetszveg"/>
        <w:spacing w:after="0"/>
        <w:ind w:left="181"/>
        <w:jc w:val="both"/>
        <w:rPr>
          <w:rFonts w:ascii="Times New Roman" w:hAnsi="Times New Roman" w:cs="Times New Roman"/>
          <w:i/>
          <w:sz w:val="24"/>
          <w:szCs w:val="24"/>
        </w:rPr>
      </w:pPr>
    </w:p>
    <w:p w14:paraId="196F3769" w14:textId="219142C6" w:rsidR="005072FA" w:rsidRDefault="005072FA" w:rsidP="005072FA">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5CBB6EAF" w14:textId="77777777" w:rsidR="005072FA" w:rsidRDefault="005072FA" w:rsidP="005072FA">
      <w:pPr>
        <w:pStyle w:val="Jegyzetszveg"/>
        <w:spacing w:after="0"/>
        <w:jc w:val="center"/>
        <w:rPr>
          <w:rFonts w:ascii="Times New Roman" w:hAnsi="Times New Roman" w:cs="Times New Roman"/>
          <w:i/>
          <w:sz w:val="24"/>
          <w:szCs w:val="24"/>
          <w:highlight w:val="yellow"/>
        </w:rPr>
      </w:pPr>
    </w:p>
    <w:p w14:paraId="6362DC2E" w14:textId="77777777" w:rsidR="005072FA" w:rsidRPr="005072FA" w:rsidRDefault="005072FA" w:rsidP="005072FA">
      <w:pPr>
        <w:pStyle w:val="Jegyzetszveg"/>
        <w:spacing w:after="0"/>
        <w:jc w:val="both"/>
        <w:rPr>
          <w:rFonts w:ascii="Times New Roman" w:hAnsi="Times New Roman" w:cs="Times New Roman"/>
          <w:i/>
          <w:sz w:val="24"/>
          <w:szCs w:val="24"/>
          <w:highlight w:val="yellow"/>
        </w:rPr>
      </w:pPr>
      <w:r>
        <w:rPr>
          <w:rFonts w:ascii="Times New Roman" w:hAnsi="Times New Roman" w:cs="Times New Roman"/>
          <w:i/>
          <w:sz w:val="24"/>
          <w:szCs w:val="24"/>
          <w:highlight w:val="yellow"/>
        </w:rPr>
        <w:t xml:space="preserve">A </w:t>
      </w:r>
      <w:r w:rsidR="00FF3251" w:rsidRPr="007A67EA">
        <w:rPr>
          <w:rFonts w:ascii="Times New Roman" w:hAnsi="Times New Roman" w:cs="Times New Roman"/>
          <w:i/>
          <w:sz w:val="24"/>
          <w:szCs w:val="24"/>
          <w:highlight w:val="yellow"/>
        </w:rPr>
        <w:t>DSM 2. cikk 1. pont</w:t>
      </w:r>
      <w:r>
        <w:rPr>
          <w:rFonts w:ascii="Times New Roman" w:hAnsi="Times New Roman" w:cs="Times New Roman"/>
          <w:i/>
          <w:sz w:val="24"/>
          <w:szCs w:val="24"/>
          <w:highlight w:val="yellow"/>
        </w:rPr>
        <w:t xml:space="preserve">jának </w:t>
      </w:r>
      <w:r w:rsidRPr="005072FA">
        <w:rPr>
          <w:rFonts w:ascii="Times New Roman" w:hAnsi="Times New Roman" w:cs="Times New Roman"/>
          <w:i/>
          <w:sz w:val="24"/>
          <w:szCs w:val="24"/>
          <w:highlight w:val="yellow"/>
        </w:rPr>
        <w:t>átültetését szolgálja.</w:t>
      </w:r>
    </w:p>
    <w:p w14:paraId="204EE1B8" w14:textId="0784AD6B" w:rsidR="00FF3251" w:rsidRPr="007A67EA" w:rsidRDefault="00FF3251" w:rsidP="00414990">
      <w:pPr>
        <w:pStyle w:val="Jegyzetszveg"/>
        <w:spacing w:after="0"/>
        <w:jc w:val="both"/>
        <w:rPr>
          <w:rFonts w:ascii="Times New Roman" w:hAnsi="Times New Roman" w:cs="Times New Roman"/>
          <w:i/>
          <w:sz w:val="24"/>
          <w:szCs w:val="24"/>
          <w:highlight w:val="yellow"/>
        </w:rPr>
      </w:pPr>
    </w:p>
    <w:p w14:paraId="0D3624E4" w14:textId="77777777" w:rsidR="008348D0" w:rsidRPr="007A67EA" w:rsidRDefault="008348D0" w:rsidP="007A67EA">
      <w:pPr>
        <w:pStyle w:val="Jegyzetszveg"/>
        <w:spacing w:after="0"/>
        <w:ind w:left="181"/>
        <w:jc w:val="both"/>
        <w:rPr>
          <w:rFonts w:ascii="Times New Roman" w:hAnsi="Times New Roman" w:cs="Times New Roman"/>
          <w:i/>
          <w:sz w:val="24"/>
          <w:szCs w:val="24"/>
          <w:highlight w:val="yellow"/>
        </w:rPr>
      </w:pPr>
    </w:p>
    <w:p w14:paraId="7131F885" w14:textId="5F96E46F" w:rsidR="00E94DE7" w:rsidRPr="00604B44" w:rsidRDefault="0045436C" w:rsidP="007A67EA">
      <w:pPr>
        <w:ind w:firstLine="181"/>
        <w:jc w:val="both"/>
        <w:rPr>
          <w:b/>
          <w:color w:val="000000"/>
          <w:u w:val="single"/>
        </w:rPr>
      </w:pPr>
      <w:r w:rsidRPr="007A67EA">
        <w:rPr>
          <w:b/>
          <w:iCs/>
          <w:color w:val="000000"/>
          <w:highlight w:val="yellow"/>
          <w:u w:val="single"/>
        </w:rPr>
        <w:t xml:space="preserve">3. </w:t>
      </w:r>
      <w:r w:rsidR="00E94DE7" w:rsidRPr="007A67EA">
        <w:rPr>
          <w:b/>
          <w:iCs/>
          <w:color w:val="000000"/>
          <w:highlight w:val="yellow"/>
          <w:u w:val="single"/>
        </w:rPr>
        <w:t>szöveg és adatbányászat:</w:t>
      </w:r>
      <w:r w:rsidR="00E94DE7" w:rsidRPr="007A67EA">
        <w:rPr>
          <w:b/>
          <w:color w:val="000000"/>
          <w:highlight w:val="yellow"/>
          <w:u w:val="single"/>
        </w:rPr>
        <w:t xml:space="preserve"> olyan automatizált analitikai módszer, amely digitális formában lévő szövegeket és adatokat elemez információk feltárása céljából.</w:t>
      </w:r>
    </w:p>
    <w:p w14:paraId="25180147" w14:textId="77777777" w:rsidR="008348D0" w:rsidRPr="00604B44" w:rsidRDefault="008348D0" w:rsidP="007A67EA">
      <w:pPr>
        <w:pStyle w:val="Jegyzetszveg"/>
        <w:spacing w:after="0"/>
        <w:ind w:left="181"/>
        <w:jc w:val="both"/>
        <w:rPr>
          <w:rFonts w:ascii="Times New Roman" w:hAnsi="Times New Roman" w:cs="Times New Roman"/>
          <w:i/>
          <w:sz w:val="24"/>
          <w:szCs w:val="24"/>
        </w:rPr>
      </w:pPr>
    </w:p>
    <w:p w14:paraId="24F5B71E" w14:textId="17D136CB" w:rsidR="00FF3251" w:rsidRPr="007A67EA" w:rsidRDefault="00FF3251" w:rsidP="00414990">
      <w:pPr>
        <w:pStyle w:val="Jegyzetszveg"/>
        <w:spacing w:after="0"/>
        <w:jc w:val="both"/>
        <w:rPr>
          <w:rFonts w:ascii="Times New Roman" w:hAnsi="Times New Roman" w:cs="Times New Roman"/>
          <w:i/>
          <w:sz w:val="24"/>
          <w:szCs w:val="24"/>
          <w:highlight w:val="yellow"/>
        </w:rPr>
      </w:pPr>
    </w:p>
    <w:p w14:paraId="43AA7492" w14:textId="77777777" w:rsidR="007A67EA" w:rsidRPr="007A67EA" w:rsidRDefault="007A67EA" w:rsidP="007A67EA">
      <w:pPr>
        <w:pStyle w:val="Jegyzetszveg"/>
        <w:spacing w:after="0"/>
        <w:ind w:left="181"/>
        <w:jc w:val="both"/>
        <w:rPr>
          <w:rFonts w:ascii="Times New Roman" w:hAnsi="Times New Roman" w:cs="Times New Roman"/>
          <w:i/>
          <w:sz w:val="24"/>
          <w:szCs w:val="24"/>
          <w:highlight w:val="yellow"/>
        </w:rPr>
      </w:pPr>
    </w:p>
    <w:p w14:paraId="224E9602" w14:textId="18808348" w:rsidR="007A67EA" w:rsidRPr="007A67EA" w:rsidRDefault="0045436C" w:rsidP="007A67EA">
      <w:pPr>
        <w:pStyle w:val="Jegyzetszveg"/>
        <w:spacing w:after="0"/>
        <w:ind w:left="181"/>
        <w:jc w:val="center"/>
        <w:rPr>
          <w:rFonts w:ascii="Times New Roman" w:hAnsi="Times New Roman" w:cs="Times New Roman"/>
          <w:bCs/>
          <w:i/>
          <w:sz w:val="24"/>
          <w:szCs w:val="24"/>
          <w:highlight w:val="yellow"/>
        </w:rPr>
      </w:pPr>
      <w:r w:rsidRPr="007A67EA">
        <w:rPr>
          <w:rFonts w:ascii="Times New Roman" w:hAnsi="Times New Roman" w:cs="Times New Roman"/>
          <w:bCs/>
          <w:i/>
          <w:sz w:val="24"/>
          <w:szCs w:val="24"/>
          <w:highlight w:val="yellow"/>
        </w:rPr>
        <w:t>Indokolás</w:t>
      </w:r>
    </w:p>
    <w:p w14:paraId="3DF14386" w14:textId="77777777" w:rsidR="007A67EA" w:rsidRPr="007A67EA" w:rsidRDefault="007A67EA" w:rsidP="007A67EA">
      <w:pPr>
        <w:pStyle w:val="Jegyzetszveg"/>
        <w:spacing w:after="0"/>
        <w:ind w:left="181"/>
        <w:jc w:val="both"/>
        <w:rPr>
          <w:rFonts w:ascii="Times New Roman" w:hAnsi="Times New Roman" w:cs="Times New Roman"/>
          <w:bCs/>
          <w:i/>
          <w:sz w:val="24"/>
          <w:szCs w:val="24"/>
          <w:highlight w:val="yellow"/>
        </w:rPr>
      </w:pPr>
    </w:p>
    <w:p w14:paraId="39C6A04D" w14:textId="679167C5" w:rsidR="005072FA" w:rsidRDefault="005072FA" w:rsidP="007A67EA">
      <w:pPr>
        <w:pStyle w:val="Jegyzetszveg"/>
        <w:spacing w:after="0"/>
        <w:ind w:left="181"/>
        <w:jc w:val="both"/>
        <w:rPr>
          <w:rFonts w:ascii="Times New Roman" w:hAnsi="Times New Roman" w:cs="Times New Roman"/>
          <w:i/>
          <w:sz w:val="24"/>
          <w:szCs w:val="24"/>
          <w:highlight w:val="yellow"/>
        </w:rPr>
      </w:pPr>
      <w:r>
        <w:rPr>
          <w:rFonts w:ascii="Times New Roman" w:hAnsi="Times New Roman" w:cs="Times New Roman"/>
          <w:i/>
          <w:sz w:val="24"/>
          <w:szCs w:val="24"/>
          <w:highlight w:val="yellow"/>
        </w:rPr>
        <w:t xml:space="preserve">A rendelkezés a </w:t>
      </w:r>
      <w:r w:rsidRPr="007A67EA">
        <w:rPr>
          <w:rFonts w:ascii="Times New Roman" w:hAnsi="Times New Roman" w:cs="Times New Roman"/>
          <w:i/>
          <w:sz w:val="24"/>
          <w:szCs w:val="24"/>
          <w:highlight w:val="yellow"/>
        </w:rPr>
        <w:t>DSM 2. cikk 2. pon</w:t>
      </w:r>
      <w:r>
        <w:rPr>
          <w:rFonts w:ascii="Times New Roman" w:hAnsi="Times New Roman" w:cs="Times New Roman"/>
          <w:i/>
          <w:sz w:val="24"/>
          <w:szCs w:val="24"/>
          <w:highlight w:val="yellow"/>
        </w:rPr>
        <w:t>tjának átültetését szolgálja.</w:t>
      </w:r>
    </w:p>
    <w:p w14:paraId="66FBDE70" w14:textId="77777777" w:rsidR="005072FA" w:rsidRDefault="005072FA" w:rsidP="007A67EA">
      <w:pPr>
        <w:pStyle w:val="Jegyzetszveg"/>
        <w:spacing w:after="0"/>
        <w:ind w:left="181"/>
        <w:jc w:val="both"/>
        <w:rPr>
          <w:rFonts w:ascii="Times New Roman" w:hAnsi="Times New Roman" w:cs="Times New Roman"/>
          <w:i/>
          <w:sz w:val="24"/>
          <w:szCs w:val="24"/>
          <w:highlight w:val="yellow"/>
        </w:rPr>
      </w:pPr>
    </w:p>
    <w:p w14:paraId="0AD6A220" w14:textId="2AB9ED05" w:rsidR="0045436C" w:rsidRDefault="0045436C" w:rsidP="007A67EA">
      <w:pPr>
        <w:pStyle w:val="Jegyzetszveg"/>
        <w:spacing w:after="0"/>
        <w:ind w:left="181"/>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 xml:space="preserve">A 33/A. § a szerzői jog korlátjának számító szabad felhasználási eseteket és a szerzői jog korlátait tárgyaló fejezet elején két lépcsősen tartalmaz fogalom meghatározásokat. </w:t>
      </w:r>
    </w:p>
    <w:p w14:paraId="5B98D215" w14:textId="77777777" w:rsidR="007A67EA" w:rsidRPr="007A67EA" w:rsidRDefault="007A67EA" w:rsidP="007A67EA">
      <w:pPr>
        <w:pStyle w:val="Jegyzetszveg"/>
        <w:spacing w:after="0"/>
        <w:ind w:left="181"/>
        <w:jc w:val="both"/>
        <w:rPr>
          <w:rFonts w:ascii="Times New Roman" w:hAnsi="Times New Roman" w:cs="Times New Roman"/>
          <w:i/>
          <w:sz w:val="24"/>
          <w:szCs w:val="24"/>
          <w:highlight w:val="yellow"/>
        </w:rPr>
      </w:pPr>
    </w:p>
    <w:p w14:paraId="67166769" w14:textId="008E7F57" w:rsidR="0045436C" w:rsidRDefault="0045436C" w:rsidP="007A67EA">
      <w:pPr>
        <w:pStyle w:val="Jegyzetszveg"/>
        <w:spacing w:after="0"/>
        <w:ind w:left="181"/>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A 33/A. § (1) bekezdése az egész törvényre kiterjedően alkalmazandó fogalmakat tartalmaz, egyrészt átveszi a 33. §-ból az iskolai oktatás célját szolgáló felhasználás meghatározását, annak érdekében, hogy az általános szabályoknál elkülönülten az értelmező rendelkezések között kapjon helyet, másrészt a DSM Irányelv 2. cikk 3. pontjában foglalt kulturális örökségvédelmi intézmény fogalmának átültetését végzi el.</w:t>
      </w:r>
    </w:p>
    <w:p w14:paraId="75B7D4FD" w14:textId="77777777" w:rsidR="007A67EA" w:rsidRPr="007A67EA" w:rsidRDefault="007A67EA" w:rsidP="007A67EA">
      <w:pPr>
        <w:pStyle w:val="Jegyzetszveg"/>
        <w:spacing w:after="0"/>
        <w:ind w:left="181"/>
        <w:jc w:val="both"/>
        <w:rPr>
          <w:rFonts w:ascii="Times New Roman" w:hAnsi="Times New Roman" w:cs="Times New Roman"/>
          <w:i/>
          <w:sz w:val="24"/>
          <w:szCs w:val="24"/>
          <w:highlight w:val="yellow"/>
        </w:rPr>
      </w:pPr>
    </w:p>
    <w:p w14:paraId="618A136A" w14:textId="10C05216" w:rsidR="0045436C" w:rsidRDefault="0045436C" w:rsidP="007A67EA">
      <w:pPr>
        <w:pStyle w:val="Jegyzetszveg"/>
        <w:spacing w:after="0"/>
        <w:ind w:left="181"/>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lastRenderedPageBreak/>
        <w:t>A 33/A. § (2) bekezdése tartalmazza azon fogalmakat, amelyek kizárólag a szabad felhasználásokkal kapcsolatos fejezetben kerülnek alkalmazásra. Ilyen a DSM Irányelv által bevezetésre kerülő szöveg és adatbányászat, illetve a kutatóhely fogalma. Ennek megfelelően a rendelkezés a DSM irányelv 2. cikk 1. és 2. pontjának való megfelelést szolgálja.</w:t>
      </w:r>
    </w:p>
    <w:p w14:paraId="3D19E365" w14:textId="77777777" w:rsidR="007A67EA" w:rsidRPr="007A67EA" w:rsidRDefault="007A67EA" w:rsidP="007A67EA">
      <w:pPr>
        <w:pStyle w:val="Jegyzetszveg"/>
        <w:spacing w:after="0"/>
        <w:ind w:left="181"/>
        <w:jc w:val="both"/>
        <w:rPr>
          <w:rFonts w:ascii="Times New Roman" w:hAnsi="Times New Roman" w:cs="Times New Roman"/>
          <w:i/>
          <w:sz w:val="24"/>
          <w:szCs w:val="24"/>
          <w:highlight w:val="yellow"/>
        </w:rPr>
      </w:pPr>
    </w:p>
    <w:p w14:paraId="0917B569" w14:textId="25356585" w:rsidR="0045436C" w:rsidRDefault="0045436C" w:rsidP="007A67EA">
      <w:pPr>
        <w:pStyle w:val="Jegyzetszveg"/>
        <w:spacing w:after="0"/>
        <w:ind w:left="181"/>
        <w:jc w:val="both"/>
        <w:rPr>
          <w:rFonts w:ascii="Times New Roman" w:hAnsi="Times New Roman" w:cs="Times New Roman"/>
          <w:i/>
          <w:sz w:val="24"/>
          <w:szCs w:val="24"/>
          <w:highlight w:val="yellow"/>
        </w:rPr>
      </w:pPr>
      <w:r w:rsidRPr="007A67EA">
        <w:rPr>
          <w:rFonts w:ascii="Times New Roman" w:hAnsi="Times New Roman" w:cs="Times New Roman"/>
          <w:i/>
          <w:sz w:val="24"/>
          <w:szCs w:val="24"/>
          <w:highlight w:val="yellow"/>
        </w:rPr>
        <w:t>A kutatóhely fogalma alapján kutatóhelynek minősül az egyetem, beleértve annak könyvtárát is, a kutatóintézet vagy egyéb olyan jogalany, amely elsődlegesen tudományos kutatásokat végez, vagy amely tudományos kutatást is magában foglaló oktatási tevékenységet folytat nonprofit alapon vagy összes nyereségének tudományos kutatásba való visszaforgatásával, vagy valamely tagállam által elismert közérdekű célért úgy, hogy a tudományos kutatások eredményeihez nem kaphat elsőbbségi hozzáférést az ilyen szervezet felett döntő befolyást gyakorló vállalkozás. Ezzel tehát a nem kizárólag közfinanszírozású intézmények is a kivételek alá tartozhatnak.</w:t>
      </w:r>
    </w:p>
    <w:p w14:paraId="0C847244" w14:textId="77777777" w:rsidR="007A67EA" w:rsidRPr="007A67EA" w:rsidRDefault="007A67EA" w:rsidP="007A67EA">
      <w:pPr>
        <w:pStyle w:val="Jegyzetszveg"/>
        <w:spacing w:after="0"/>
        <w:ind w:left="181"/>
        <w:jc w:val="both"/>
        <w:rPr>
          <w:rFonts w:ascii="Times New Roman" w:hAnsi="Times New Roman" w:cs="Times New Roman"/>
          <w:i/>
          <w:sz w:val="24"/>
          <w:szCs w:val="24"/>
          <w:highlight w:val="yellow"/>
        </w:rPr>
      </w:pPr>
    </w:p>
    <w:p w14:paraId="6D971FD5" w14:textId="77777777" w:rsidR="0045436C" w:rsidRPr="00604B44" w:rsidRDefault="0045436C" w:rsidP="007A67EA">
      <w:pPr>
        <w:pStyle w:val="Jegyzetszveg"/>
        <w:spacing w:after="0"/>
        <w:ind w:left="181"/>
        <w:jc w:val="both"/>
        <w:rPr>
          <w:rFonts w:ascii="Times New Roman" w:hAnsi="Times New Roman" w:cs="Times New Roman"/>
          <w:i/>
          <w:sz w:val="24"/>
          <w:szCs w:val="24"/>
        </w:rPr>
      </w:pPr>
      <w:r w:rsidRPr="007A67EA">
        <w:rPr>
          <w:rFonts w:ascii="Times New Roman" w:hAnsi="Times New Roman" w:cs="Times New Roman"/>
          <w:i/>
          <w:sz w:val="24"/>
          <w:szCs w:val="24"/>
          <w:highlight w:val="yellow"/>
        </w:rPr>
        <w:t>A szöveg és adatbányászat fogalmából következően a szöveg és adatbányászat technológiája nagy mennyiségű információk – pl. mintázatok, tendenciák, illetve összefüggések – feldolgozását teszi lehetővé új ismeretek és új irányzatok felfedezése céljából.</w:t>
      </w:r>
      <w:r w:rsidRPr="00604B44">
        <w:rPr>
          <w:rFonts w:ascii="Times New Roman" w:hAnsi="Times New Roman" w:cs="Times New Roman"/>
          <w:i/>
          <w:sz w:val="24"/>
          <w:szCs w:val="24"/>
        </w:rPr>
        <w:t xml:space="preserve"> </w:t>
      </w:r>
    </w:p>
    <w:p w14:paraId="501D4B2D"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0ED9D218" w14:textId="77777777" w:rsidR="00AE5F5D" w:rsidRDefault="00AE5F5D" w:rsidP="00AE5F5D">
      <w:pPr>
        <w:pStyle w:val="Jegyzetszveg"/>
        <w:spacing w:after="0"/>
        <w:jc w:val="both"/>
        <w:rPr>
          <w:rFonts w:ascii="Times New Roman" w:hAnsi="Times New Roman" w:cs="Times New Roman"/>
          <w:i/>
          <w:sz w:val="24"/>
          <w:szCs w:val="24"/>
        </w:rPr>
      </w:pPr>
    </w:p>
    <w:p w14:paraId="017EC7D4" w14:textId="15392BB6" w:rsidR="00B02D60" w:rsidRDefault="00B02D60" w:rsidP="007A67EA">
      <w:pPr>
        <w:jc w:val="center"/>
        <w:rPr>
          <w:b/>
          <w:bCs/>
        </w:rPr>
      </w:pPr>
      <w:r w:rsidRPr="00604B44">
        <w:rPr>
          <w:b/>
          <w:bCs/>
        </w:rPr>
        <w:t>A szabad felhasználás esetei</w:t>
      </w:r>
    </w:p>
    <w:p w14:paraId="4D4EB4B1" w14:textId="77777777" w:rsidR="007A67EA" w:rsidRPr="00604B44" w:rsidRDefault="007A67EA" w:rsidP="007A67EA">
      <w:pPr>
        <w:jc w:val="center"/>
      </w:pPr>
    </w:p>
    <w:p w14:paraId="77C4BFE4" w14:textId="77777777" w:rsidR="00B02D60" w:rsidRPr="00604B44" w:rsidRDefault="00B02D60" w:rsidP="007A67EA">
      <w:pPr>
        <w:ind w:firstLine="204"/>
        <w:jc w:val="both"/>
      </w:pPr>
      <w:r w:rsidRPr="00604B44">
        <w:rPr>
          <w:b/>
          <w:bCs/>
        </w:rPr>
        <w:t xml:space="preserve">34. § </w:t>
      </w:r>
      <w:r w:rsidRPr="00604B44">
        <w:t>(1) A mű részletét - az átvevő mű jellege és célja által indokolt terjedelemben és az eredetihez híven - a forrás, valamint az ott megjelölt szerző megnevezésével bárki idézheti.</w:t>
      </w:r>
    </w:p>
    <w:p w14:paraId="520290A7" w14:textId="555DA6E7" w:rsidR="00B02D60" w:rsidRDefault="00B02D60" w:rsidP="007A67EA">
      <w:pPr>
        <w:ind w:firstLine="204"/>
        <w:jc w:val="both"/>
      </w:pPr>
      <w:r w:rsidRPr="00604B44">
        <w:t>(2)</w:t>
      </w:r>
      <w:r w:rsidR="00791940" w:rsidRPr="00604B44">
        <w:t xml:space="preserve"> </w:t>
      </w:r>
      <w:r w:rsidRPr="00604B44">
        <w:t>Nyilvánosságra hozott irodalmi vagy zenei mű, film részlete, vagy kisebb terjedelmű ilyen önálló mű, továbbá képzőművészeti, építészeti, iparművészeti és ipari tervezőművészeti alkotás képe, valamint fotóművészeti alkotás szemléltetés érdekében iskolai oktatási célra, valamint tudományos kutatás</w:t>
      </w:r>
      <w:r w:rsidRPr="00604B44">
        <w:rPr>
          <w:b/>
          <w:i/>
        </w:rPr>
        <w:t xml:space="preserve"> </w:t>
      </w:r>
      <w:r w:rsidRPr="00604B44">
        <w:t>céljára a forrás és az ott megjelölt szerző megnevezésével a cél által indokolt terjedelemben átvehető, feltéve, hogy az átvevő művet nem használják fel üzletszerűen. Átvételnek minősül a mű olyan mértékű felhasználása más műben, amely az idézést meghaladja.</w:t>
      </w:r>
    </w:p>
    <w:p w14:paraId="0CD6A1C1"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58EBD835" w14:textId="1FBAFD83" w:rsidR="0093197B" w:rsidRPr="0093197B" w:rsidRDefault="0093197B" w:rsidP="0093197B">
      <w:pPr>
        <w:jc w:val="both"/>
        <w:rPr>
          <w:b/>
        </w:rPr>
      </w:pPr>
      <w:r>
        <w:rPr>
          <w:b/>
        </w:rPr>
        <w:t>11</w:t>
      </w:r>
      <w:r w:rsidRPr="0093197B">
        <w:rPr>
          <w:b/>
        </w:rPr>
        <w:t>. módosítás</w:t>
      </w:r>
    </w:p>
    <w:p w14:paraId="210817CC" w14:textId="77777777" w:rsidR="00AE5F5D" w:rsidRDefault="00AE5F5D" w:rsidP="00AE5F5D">
      <w:pPr>
        <w:pStyle w:val="Jegyzetszveg"/>
        <w:spacing w:after="0"/>
        <w:jc w:val="both"/>
        <w:rPr>
          <w:rFonts w:ascii="Times New Roman" w:hAnsi="Times New Roman" w:cs="Times New Roman"/>
          <w:i/>
          <w:sz w:val="24"/>
          <w:szCs w:val="24"/>
        </w:rPr>
      </w:pPr>
    </w:p>
    <w:p w14:paraId="47744197" w14:textId="77777777" w:rsidR="00FF3251" w:rsidRPr="007A67EA" w:rsidRDefault="00B02D60" w:rsidP="00414990">
      <w:pPr>
        <w:jc w:val="both"/>
        <w:rPr>
          <w:b/>
          <w:color w:val="000000"/>
          <w:highlight w:val="yellow"/>
          <w:u w:val="single"/>
        </w:rPr>
      </w:pPr>
      <w:r w:rsidRPr="007A67EA">
        <w:rPr>
          <w:b/>
          <w:highlight w:val="yellow"/>
          <w:u w:val="single"/>
        </w:rPr>
        <w:t>(3)</w:t>
      </w:r>
      <w:r w:rsidRPr="007A67EA">
        <w:rPr>
          <w:b/>
          <w:i/>
          <w:strike/>
          <w:highlight w:val="yellow"/>
        </w:rPr>
        <w:t xml:space="preserve"> </w:t>
      </w:r>
      <w:r w:rsidRPr="00414990">
        <w:rPr>
          <w:bCs/>
          <w:i/>
          <w:strike/>
          <w:highlight w:val="yellow"/>
        </w:rPr>
        <w:t>A (2) bekezdésben említett átvevő mű nem üzletszerű többszörözéséhez és terjesztéséhez nem szükséges a szerző engedélye, ha az ilyen átvevő művet az irányadó jogszabályoknak megfelelően tankönyvvé vagy segédkönyvvé nyilvánítják, és a címoldalon az iskolai célt feltüntetik.</w:t>
      </w:r>
      <w:r w:rsidR="00FF3251" w:rsidRPr="00414990">
        <w:rPr>
          <w:bCs/>
          <w:i/>
          <w:strike/>
          <w:highlight w:val="yellow"/>
        </w:rPr>
        <w:t xml:space="preserve"> </w:t>
      </w:r>
      <w:r w:rsidR="00FF3251" w:rsidRPr="007A67EA">
        <w:rPr>
          <w:b/>
          <w:color w:val="000000"/>
          <w:highlight w:val="yellow"/>
          <w:u w:val="single"/>
        </w:rPr>
        <w:t xml:space="preserve">Nem szükséges a szerző engedélye a (2) bekezdés szerinti átvevő mű </w:t>
      </w:r>
    </w:p>
    <w:p w14:paraId="52051F69" w14:textId="57EDB140" w:rsidR="00FF3251" w:rsidRPr="007A67EA" w:rsidRDefault="00463F4B" w:rsidP="007A67EA">
      <w:pPr>
        <w:ind w:firstLine="180"/>
        <w:jc w:val="both"/>
        <w:rPr>
          <w:b/>
          <w:color w:val="000000"/>
          <w:highlight w:val="yellow"/>
          <w:u w:val="single"/>
        </w:rPr>
      </w:pPr>
      <w:r w:rsidRPr="00414990">
        <w:rPr>
          <w:b/>
          <w:i/>
          <w:iCs/>
          <w:color w:val="000000"/>
          <w:highlight w:val="yellow"/>
          <w:u w:val="single"/>
        </w:rPr>
        <w:t>a)</w:t>
      </w:r>
      <w:r w:rsidRPr="007A67EA">
        <w:rPr>
          <w:b/>
          <w:color w:val="000000"/>
          <w:highlight w:val="yellow"/>
          <w:u w:val="single"/>
        </w:rPr>
        <w:t xml:space="preserve"> </w:t>
      </w:r>
      <w:r w:rsidR="00FF3251" w:rsidRPr="007A67EA">
        <w:rPr>
          <w:b/>
          <w:color w:val="000000"/>
          <w:highlight w:val="yellow"/>
          <w:u w:val="single"/>
        </w:rPr>
        <w:t>többszörözéséhez és terjesztéséhez, ha azt az irányadó jogszabályoknak megfelelően tankönyvvé vagy segédkönyvvé nyilvánítják, és a címoldalon az iskolai célt feltüntetik, illetve</w:t>
      </w:r>
    </w:p>
    <w:p w14:paraId="2992EC04" w14:textId="5B9226CB" w:rsidR="00FF3251" w:rsidRPr="007A67EA" w:rsidRDefault="00FF3251" w:rsidP="007A67EA">
      <w:pPr>
        <w:ind w:firstLine="180"/>
        <w:jc w:val="both"/>
        <w:rPr>
          <w:b/>
          <w:color w:val="000000"/>
          <w:highlight w:val="yellow"/>
          <w:u w:val="single"/>
        </w:rPr>
      </w:pPr>
      <w:r w:rsidRPr="00414990">
        <w:rPr>
          <w:b/>
          <w:i/>
          <w:color w:val="000000"/>
          <w:highlight w:val="yellow"/>
          <w:u w:val="single"/>
        </w:rPr>
        <w:t>b)</w:t>
      </w:r>
      <w:r w:rsidR="00463F4B" w:rsidRPr="007A67EA">
        <w:rPr>
          <w:b/>
          <w:color w:val="000000"/>
          <w:highlight w:val="yellow"/>
          <w:u w:val="single"/>
        </w:rPr>
        <w:t xml:space="preserve"> </w:t>
      </w:r>
      <w:r w:rsidRPr="007A67EA">
        <w:rPr>
          <w:b/>
          <w:color w:val="000000"/>
          <w:highlight w:val="yellow"/>
          <w:u w:val="single"/>
        </w:rPr>
        <w:t>iskolai oktatás céljából [33/A. § (1) bek. 1. pont] az iskolai oktatás helyszínén történő digitális felhasználásához, illetve biztonságos elektronikus hálózaton keresztül történő nyilvánossághoz közvetítéséhez,</w:t>
      </w:r>
    </w:p>
    <w:p w14:paraId="04752C60" w14:textId="77777777" w:rsidR="00FF3251" w:rsidRPr="007A67EA" w:rsidRDefault="00FF3251" w:rsidP="00414990">
      <w:pPr>
        <w:jc w:val="both"/>
        <w:rPr>
          <w:b/>
          <w:color w:val="000000"/>
          <w:highlight w:val="yellow"/>
          <w:u w:val="single"/>
        </w:rPr>
      </w:pPr>
      <w:r w:rsidRPr="007A67EA">
        <w:rPr>
          <w:b/>
          <w:color w:val="000000"/>
          <w:highlight w:val="yellow"/>
          <w:u w:val="single"/>
        </w:rPr>
        <w:t>feltéve, hogy e felhasználásokra nem üzletszerűen kerül sor.</w:t>
      </w:r>
    </w:p>
    <w:p w14:paraId="69BFB137" w14:textId="717439F8" w:rsidR="007A67EA" w:rsidRPr="007A67EA" w:rsidRDefault="007A67EA" w:rsidP="007A67EA">
      <w:pPr>
        <w:rPr>
          <w:i/>
          <w:highlight w:val="yellow"/>
        </w:rPr>
      </w:pPr>
    </w:p>
    <w:p w14:paraId="317F862B" w14:textId="77777777" w:rsidR="007A67EA" w:rsidRPr="007A67EA" w:rsidRDefault="007A67EA" w:rsidP="007A67EA">
      <w:pPr>
        <w:rPr>
          <w:i/>
          <w:highlight w:val="yellow"/>
        </w:rPr>
      </w:pPr>
    </w:p>
    <w:p w14:paraId="08BE3A9D" w14:textId="77777777" w:rsidR="007A67EA" w:rsidRPr="007A67EA" w:rsidRDefault="00FF3251" w:rsidP="007A67EA">
      <w:pPr>
        <w:jc w:val="center"/>
        <w:rPr>
          <w:i/>
          <w:highlight w:val="yellow"/>
        </w:rPr>
      </w:pPr>
      <w:r w:rsidRPr="007A67EA">
        <w:rPr>
          <w:i/>
          <w:highlight w:val="yellow"/>
        </w:rPr>
        <w:t>Indokolás</w:t>
      </w:r>
    </w:p>
    <w:p w14:paraId="6BFC104B" w14:textId="77777777" w:rsidR="007A67EA" w:rsidRPr="007A67EA" w:rsidRDefault="007A67EA" w:rsidP="007A67EA">
      <w:pPr>
        <w:rPr>
          <w:i/>
          <w:highlight w:val="yellow"/>
        </w:rPr>
      </w:pPr>
    </w:p>
    <w:p w14:paraId="4CFBEC06" w14:textId="221D4002" w:rsidR="00FF3251" w:rsidRDefault="00FF3251" w:rsidP="007A67EA">
      <w:pPr>
        <w:rPr>
          <w:i/>
          <w:highlight w:val="yellow"/>
        </w:rPr>
      </w:pPr>
      <w:r w:rsidRPr="007A67EA">
        <w:rPr>
          <w:i/>
          <w:highlight w:val="yellow"/>
        </w:rPr>
        <w:t xml:space="preserve">A Javaslat DSM irányelv) 5. cikk (1) bekezdésének való megfelelést szolgálja, amely a távoktatás, és a határon átnyúló távoktatás kérdéseit rendezi. </w:t>
      </w:r>
    </w:p>
    <w:p w14:paraId="572D5123" w14:textId="77777777" w:rsidR="007A67EA" w:rsidRPr="007A67EA" w:rsidRDefault="007A67EA" w:rsidP="007A67EA">
      <w:pPr>
        <w:rPr>
          <w:i/>
          <w:highlight w:val="yellow"/>
        </w:rPr>
      </w:pPr>
    </w:p>
    <w:p w14:paraId="779A8827" w14:textId="38029F91" w:rsidR="00FF3251" w:rsidRDefault="00FF3251" w:rsidP="007A67EA">
      <w:pPr>
        <w:jc w:val="both"/>
        <w:rPr>
          <w:i/>
          <w:highlight w:val="yellow"/>
        </w:rPr>
      </w:pPr>
      <w:r w:rsidRPr="007A67EA">
        <w:rPr>
          <w:i/>
          <w:highlight w:val="yellow"/>
        </w:rPr>
        <w:t>Az Szjt. 34. § (3) bekezdése tisztázza, hogy az átvevő mű nem üzletszerű szabad felhasználása megvalósulhat többszörözéssel és terjesztéssel, ha az irányadó jogszabályoknak megfelelően tankönyvvé vagy segédkönyvvé nyilvánítják, és a címoldalon az iskolai célt feltüntetik, valamint az oktatási intézmény helyiségeiben, digitális formában, elektronikus eszközön történő felhasználására (ide értve például az átvevő mű kivetítését is), biztonságos elektronikus hálózaton keresztül történő nyilvánossághoz közvetítéssel, illetve a 34. § (3) bekezdés a) és b) pontjában említett felhasználási módok együttes fennállása esetén is. E szabad felhasználási eset tehát kiterjed mind az osztálytermekben, mind más helyszíneken digitális módon – például elektronikus táblák vagy az internethez kapcsolható digitális eszközök segítségével – történő felhasználásokra, valamint a biztonságos elektronikus környezetek révén távolról végzett felhasználásokra is.</w:t>
      </w:r>
    </w:p>
    <w:p w14:paraId="57B050EC" w14:textId="77777777" w:rsidR="007A67EA" w:rsidRPr="007A67EA" w:rsidRDefault="007A67EA" w:rsidP="007A67EA">
      <w:pPr>
        <w:jc w:val="both"/>
        <w:rPr>
          <w:i/>
          <w:highlight w:val="yellow"/>
        </w:rPr>
      </w:pPr>
    </w:p>
    <w:p w14:paraId="7E664889" w14:textId="400A079B" w:rsidR="00FF3251" w:rsidRDefault="00FF3251" w:rsidP="007A67EA">
      <w:pPr>
        <w:jc w:val="both"/>
        <w:rPr>
          <w:i/>
          <w:highlight w:val="yellow"/>
        </w:rPr>
      </w:pPr>
      <w:r w:rsidRPr="007A67EA">
        <w:rPr>
          <w:i/>
          <w:highlight w:val="yellow"/>
        </w:rPr>
        <w:t>A nemzeti köznevelésről szóló 2011. évi CXC. törvény 93/B.§ (1) bekezdése szerint „… a digitális tananyag és a nevelési-oktatási program részét alkotó információhordozó, feladathordozó (…) tankönyvvé nyilvánítható”. Digitális tananyag pedig lehet online (HTML alapú) tananyag is a törvény végrehajtásáról szóló 501/2013. (XII. 29.) Korm. rendelet 9/Q.§ (2) bekezdése szerint. Továbbá a 9/Q. § (4) bekezdése lehetővé teszi a tankönyvvé nyilvánítási engedéllyel rendelkező vagy a tankönyvjegyzékre felvehető tankönyv digitálisan rögzített könyv formátumban vagy online digitális tananyag formájában történő közzétételét külön tankönyvvé nyilvánítási eljárás lefolytatása nélkül.</w:t>
      </w:r>
    </w:p>
    <w:p w14:paraId="5BD2909C" w14:textId="77777777" w:rsidR="007A67EA" w:rsidRPr="007A67EA" w:rsidRDefault="007A67EA" w:rsidP="007A67EA">
      <w:pPr>
        <w:jc w:val="both"/>
        <w:rPr>
          <w:i/>
          <w:highlight w:val="yellow"/>
        </w:rPr>
      </w:pPr>
    </w:p>
    <w:p w14:paraId="34F9A017" w14:textId="77777777" w:rsidR="00FF3251" w:rsidRPr="00604B44" w:rsidRDefault="00FF3251" w:rsidP="007A67EA">
      <w:pPr>
        <w:jc w:val="both"/>
        <w:rPr>
          <w:i/>
        </w:rPr>
      </w:pPr>
      <w:r w:rsidRPr="007A67EA">
        <w:rPr>
          <w:i/>
          <w:highlight w:val="yellow"/>
        </w:rPr>
        <w:t>A felsőoktatás esetében a tankönyvvé, segédkönyvvé nyilvánítás nem hatósági határozat útján történik, hanem a felsőoktatási intézmény – a nemzeti felsőoktatásról szóló 2011. évi CCIV. törvényen alapuló – döntésétől függ.</w:t>
      </w:r>
    </w:p>
    <w:p w14:paraId="15BEE21B" w14:textId="103AFE11" w:rsidR="0073018B" w:rsidRPr="0073018B" w:rsidRDefault="0073018B" w:rsidP="00AE5F5D">
      <w:pPr>
        <w:pStyle w:val="Jegyzetszveg"/>
        <w:pBdr>
          <w:bottom w:val="single" w:sz="6" w:space="1" w:color="auto"/>
        </w:pBdr>
        <w:spacing w:after="0"/>
        <w:jc w:val="both"/>
        <w:rPr>
          <w:rFonts w:ascii="Times New Roman" w:hAnsi="Times New Roman" w:cs="Times New Roman"/>
          <w:sz w:val="24"/>
          <w:szCs w:val="24"/>
        </w:rPr>
      </w:pPr>
    </w:p>
    <w:p w14:paraId="42318F78" w14:textId="4703F7AC" w:rsidR="0093197B" w:rsidRPr="0093197B" w:rsidRDefault="0093197B" w:rsidP="0093197B">
      <w:pPr>
        <w:jc w:val="both"/>
        <w:rPr>
          <w:b/>
        </w:rPr>
      </w:pPr>
      <w:r>
        <w:rPr>
          <w:b/>
        </w:rPr>
        <w:t>12</w:t>
      </w:r>
      <w:r w:rsidRPr="0093197B">
        <w:rPr>
          <w:b/>
        </w:rPr>
        <w:t>. módosítás</w:t>
      </w:r>
    </w:p>
    <w:p w14:paraId="785D016D" w14:textId="77777777" w:rsidR="00AE5F5D" w:rsidRDefault="00AE5F5D" w:rsidP="00AE5F5D">
      <w:pPr>
        <w:pStyle w:val="Jegyzetszveg"/>
        <w:spacing w:after="0"/>
        <w:jc w:val="both"/>
        <w:rPr>
          <w:rFonts w:ascii="Times New Roman" w:hAnsi="Times New Roman" w:cs="Times New Roman"/>
          <w:i/>
          <w:sz w:val="24"/>
          <w:szCs w:val="24"/>
        </w:rPr>
      </w:pPr>
    </w:p>
    <w:p w14:paraId="1A44BB6E" w14:textId="183FD60D" w:rsidR="00FF3251" w:rsidRPr="000E562A" w:rsidRDefault="00FF3251" w:rsidP="00414990">
      <w:pPr>
        <w:jc w:val="both"/>
        <w:rPr>
          <w:b/>
          <w:color w:val="000000"/>
          <w:highlight w:val="yellow"/>
          <w:u w:val="single"/>
        </w:rPr>
      </w:pPr>
      <w:r w:rsidRPr="000E562A">
        <w:rPr>
          <w:b/>
          <w:color w:val="000000"/>
          <w:highlight w:val="yellow"/>
          <w:u w:val="single"/>
        </w:rPr>
        <w:t xml:space="preserve">(3a) </w:t>
      </w:r>
      <w:proofErr w:type="gramStart"/>
      <w:r w:rsidRPr="000E562A">
        <w:rPr>
          <w:b/>
          <w:color w:val="000000"/>
          <w:highlight w:val="yellow"/>
          <w:u w:val="single"/>
        </w:rPr>
        <w:t>A</w:t>
      </w:r>
      <w:proofErr w:type="gramEnd"/>
      <w:r w:rsidRPr="000E562A">
        <w:rPr>
          <w:b/>
          <w:color w:val="000000"/>
          <w:highlight w:val="yellow"/>
          <w:u w:val="single"/>
        </w:rPr>
        <w:t xml:space="preserve"> (3) bekezdés </w:t>
      </w:r>
      <w:r w:rsidRPr="000E562A">
        <w:rPr>
          <w:b/>
          <w:iCs/>
          <w:color w:val="000000"/>
          <w:highlight w:val="yellow"/>
          <w:u w:val="single"/>
        </w:rPr>
        <w:t>b)</w:t>
      </w:r>
      <w:r w:rsidRPr="000E562A">
        <w:rPr>
          <w:b/>
          <w:color w:val="000000"/>
          <w:highlight w:val="yellow"/>
          <w:u w:val="single"/>
        </w:rPr>
        <w:t xml:space="preserve"> pontja szerinti felhasználást úgy kell tekinteni, hogy </w:t>
      </w:r>
      <w:r w:rsidR="008363FE" w:rsidRPr="000E562A">
        <w:rPr>
          <w:b/>
          <w:color w:val="000000"/>
          <w:highlight w:val="yellow"/>
          <w:u w:val="single"/>
        </w:rPr>
        <w:t xml:space="preserve">az </w:t>
      </w:r>
      <w:r w:rsidRPr="000E562A">
        <w:rPr>
          <w:b/>
          <w:color w:val="000000"/>
          <w:highlight w:val="yellow"/>
          <w:u w:val="single"/>
        </w:rPr>
        <w:t>a művet az iskolai oktatás céljából [33/A. § (1) bek. 1. pont] felhasználó intézmény székhelye szerinti tagállamban valósul meg.</w:t>
      </w:r>
    </w:p>
    <w:p w14:paraId="59D7325E" w14:textId="77777777" w:rsidR="008348D0" w:rsidRPr="000E562A" w:rsidRDefault="008348D0" w:rsidP="007A67EA">
      <w:pPr>
        <w:ind w:firstLine="204"/>
        <w:jc w:val="both"/>
        <w:rPr>
          <w:b/>
          <w:i/>
          <w:color w:val="000000"/>
          <w:highlight w:val="yellow"/>
        </w:rPr>
      </w:pPr>
    </w:p>
    <w:p w14:paraId="599C044C" w14:textId="5E46BB56" w:rsidR="000E562A" w:rsidRPr="000E562A" w:rsidRDefault="000E562A" w:rsidP="007A67EA">
      <w:pPr>
        <w:jc w:val="both"/>
        <w:rPr>
          <w:i/>
          <w:highlight w:val="yellow"/>
        </w:rPr>
      </w:pPr>
    </w:p>
    <w:p w14:paraId="15B4B4B0" w14:textId="77777777" w:rsidR="000E562A" w:rsidRPr="000E562A" w:rsidRDefault="000E562A" w:rsidP="007A67EA">
      <w:pPr>
        <w:jc w:val="both"/>
        <w:rPr>
          <w:i/>
          <w:highlight w:val="yellow"/>
        </w:rPr>
      </w:pPr>
    </w:p>
    <w:p w14:paraId="7690F9B9" w14:textId="6C2E56A5" w:rsidR="000E562A" w:rsidRDefault="00FF3251" w:rsidP="000E562A">
      <w:pPr>
        <w:jc w:val="center"/>
        <w:rPr>
          <w:i/>
          <w:highlight w:val="yellow"/>
        </w:rPr>
      </w:pPr>
      <w:r w:rsidRPr="000E562A">
        <w:rPr>
          <w:i/>
          <w:highlight w:val="yellow"/>
        </w:rPr>
        <w:t>Indokolás</w:t>
      </w:r>
    </w:p>
    <w:p w14:paraId="73736983" w14:textId="77777777" w:rsidR="00F73E84" w:rsidRDefault="00F73E84" w:rsidP="007A67EA">
      <w:pPr>
        <w:jc w:val="both"/>
        <w:rPr>
          <w:i/>
          <w:highlight w:val="yellow"/>
        </w:rPr>
      </w:pPr>
    </w:p>
    <w:p w14:paraId="2FB41DF6" w14:textId="1FA5DEEB" w:rsidR="00B02D60" w:rsidRPr="00604B44" w:rsidRDefault="00FF3251" w:rsidP="007A67EA">
      <w:pPr>
        <w:jc w:val="both"/>
        <w:rPr>
          <w:i/>
        </w:rPr>
      </w:pPr>
      <w:r w:rsidRPr="000E562A">
        <w:rPr>
          <w:i/>
          <w:highlight w:val="yellow"/>
        </w:rPr>
        <w:t>Az Szjt. 34. § új (3a) bekezdése a DSM irányelv 5. cikk (3) bekezdésének való megfelelést szolgálja, a származási ország elvének átültetése útján. E szerint a műveknek és más védelem alatt álló teljesítményeknek az oktatási célú szemléltetés céljából, biztonságos elektronikus környezetben történő felhasználása úgy tekintendő, hogy az kizárólag az oktatási létesítmény székhelye szerinti tagállamban történik.</w:t>
      </w:r>
    </w:p>
    <w:p w14:paraId="230CB593"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7E415A6C" w14:textId="2C36E961" w:rsidR="0093197B" w:rsidRPr="0093197B" w:rsidRDefault="0093197B" w:rsidP="0093197B">
      <w:pPr>
        <w:jc w:val="both"/>
        <w:rPr>
          <w:b/>
        </w:rPr>
      </w:pPr>
      <w:r>
        <w:rPr>
          <w:b/>
        </w:rPr>
        <w:t>13</w:t>
      </w:r>
      <w:r w:rsidRPr="0093197B">
        <w:rPr>
          <w:b/>
        </w:rPr>
        <w:t>. módosítás</w:t>
      </w:r>
    </w:p>
    <w:p w14:paraId="399E8F5C" w14:textId="77777777" w:rsidR="00AE5F5D" w:rsidRDefault="00AE5F5D" w:rsidP="00AE5F5D">
      <w:pPr>
        <w:pStyle w:val="Jegyzetszveg"/>
        <w:spacing w:after="0"/>
        <w:jc w:val="both"/>
        <w:rPr>
          <w:rFonts w:ascii="Times New Roman" w:hAnsi="Times New Roman" w:cs="Times New Roman"/>
          <w:i/>
          <w:sz w:val="24"/>
          <w:szCs w:val="24"/>
        </w:rPr>
      </w:pPr>
    </w:p>
    <w:p w14:paraId="6AC3A9B9" w14:textId="41EB66A6" w:rsidR="00B02D60" w:rsidRPr="000E562A" w:rsidRDefault="00B02D60" w:rsidP="00414990">
      <w:pPr>
        <w:jc w:val="both"/>
        <w:rPr>
          <w:highlight w:val="yellow"/>
        </w:rPr>
      </w:pPr>
      <w:r w:rsidRPr="000E562A">
        <w:rPr>
          <w:highlight w:val="yellow"/>
        </w:rPr>
        <w:lastRenderedPageBreak/>
        <w:t>(4) A mű iskolai oktatási célra iskolai foglalkozás keretében</w:t>
      </w:r>
      <w:r w:rsidR="00FF3251" w:rsidRPr="000E562A">
        <w:rPr>
          <w:highlight w:val="yellow"/>
        </w:rPr>
        <w:t xml:space="preserve"> </w:t>
      </w:r>
      <w:r w:rsidR="00FF3251" w:rsidRPr="000E562A">
        <w:rPr>
          <w:b/>
          <w:i/>
          <w:highlight w:val="yellow"/>
        </w:rPr>
        <w:t xml:space="preserve">– </w:t>
      </w:r>
      <w:r w:rsidR="00FF3251" w:rsidRPr="000E562A">
        <w:rPr>
          <w:b/>
          <w:highlight w:val="yellow"/>
          <w:u w:val="single"/>
        </w:rPr>
        <w:t>beleértve a biztonságos elektronikus hálózaton keresztül tartott foglalkozást</w:t>
      </w:r>
      <w:r w:rsidR="00FF3251" w:rsidRPr="000E562A">
        <w:rPr>
          <w:b/>
          <w:i/>
          <w:highlight w:val="yellow"/>
        </w:rPr>
        <w:t xml:space="preserve"> –</w:t>
      </w:r>
      <w:r w:rsidR="00FF3251" w:rsidRPr="000E562A">
        <w:rPr>
          <w:highlight w:val="yellow"/>
        </w:rPr>
        <w:t xml:space="preserve"> </w:t>
      </w:r>
      <w:r w:rsidRPr="000E562A">
        <w:rPr>
          <w:highlight w:val="yellow"/>
        </w:rPr>
        <w:t>átdolgozható. Az átdolgozott mű felhasználásához</w:t>
      </w:r>
      <w:r w:rsidR="00FF3251" w:rsidRPr="000E562A">
        <w:rPr>
          <w:highlight w:val="yellow"/>
        </w:rPr>
        <w:t xml:space="preserve"> </w:t>
      </w:r>
      <w:r w:rsidR="00FF3251" w:rsidRPr="000E562A">
        <w:rPr>
          <w:b/>
          <w:highlight w:val="yellow"/>
          <w:u w:val="single"/>
        </w:rPr>
        <w:t xml:space="preserve">– az iskolai foglalkozás keretében történő előadást és a (3) bekezdés </w:t>
      </w:r>
      <w:r w:rsidR="007A2482" w:rsidRPr="000E562A">
        <w:rPr>
          <w:b/>
          <w:highlight w:val="yellow"/>
          <w:u w:val="single"/>
        </w:rPr>
        <w:t xml:space="preserve">b) pontja </w:t>
      </w:r>
      <w:r w:rsidR="00FF3251" w:rsidRPr="000E562A">
        <w:rPr>
          <w:b/>
          <w:highlight w:val="yellow"/>
          <w:u w:val="single"/>
        </w:rPr>
        <w:t>szerinti felhasználást kivéve –</w:t>
      </w:r>
      <w:r w:rsidR="00FF3251" w:rsidRPr="000E562A">
        <w:rPr>
          <w:highlight w:val="yellow"/>
        </w:rPr>
        <w:t xml:space="preserve"> </w:t>
      </w:r>
      <w:r w:rsidRPr="000E562A">
        <w:rPr>
          <w:highlight w:val="yellow"/>
        </w:rPr>
        <w:t>az eredeti mű szerzőjének engedélye is szükséges.</w:t>
      </w:r>
    </w:p>
    <w:p w14:paraId="6F530049" w14:textId="77777777" w:rsidR="008348D0" w:rsidRPr="000E562A" w:rsidRDefault="008348D0" w:rsidP="007A67EA">
      <w:pPr>
        <w:ind w:firstLine="204"/>
        <w:jc w:val="both"/>
        <w:rPr>
          <w:highlight w:val="yellow"/>
        </w:rPr>
      </w:pPr>
    </w:p>
    <w:p w14:paraId="55FD2525" w14:textId="57532B5F" w:rsidR="000E562A" w:rsidRPr="000E562A" w:rsidRDefault="00170BB5" w:rsidP="000E562A">
      <w:pPr>
        <w:ind w:firstLine="204"/>
        <w:jc w:val="center"/>
        <w:rPr>
          <w:i/>
          <w:highlight w:val="yellow"/>
        </w:rPr>
      </w:pPr>
      <w:r w:rsidRPr="000E562A">
        <w:rPr>
          <w:i/>
          <w:highlight w:val="yellow"/>
        </w:rPr>
        <w:t>Indokolás</w:t>
      </w:r>
    </w:p>
    <w:p w14:paraId="3080C6B0" w14:textId="77777777" w:rsidR="000E562A" w:rsidRPr="000E562A" w:rsidRDefault="000E562A" w:rsidP="007A67EA">
      <w:pPr>
        <w:ind w:firstLine="204"/>
        <w:jc w:val="both"/>
        <w:rPr>
          <w:i/>
          <w:highlight w:val="yellow"/>
        </w:rPr>
      </w:pPr>
    </w:p>
    <w:p w14:paraId="5E3EE7CE" w14:textId="6B86E15E" w:rsidR="00170BB5" w:rsidRPr="00604B44" w:rsidRDefault="00170BB5" w:rsidP="00414990">
      <w:pPr>
        <w:jc w:val="both"/>
        <w:rPr>
          <w:i/>
        </w:rPr>
      </w:pPr>
      <w:r w:rsidRPr="000E562A">
        <w:rPr>
          <w:i/>
          <w:highlight w:val="yellow"/>
        </w:rPr>
        <w:t>Az Szjt. 34. § (4) bekezdése egyértelműsítés céljából került módosításra, kiemelve, hogy az átdolgozást megvalósító iskolai foglalkozás megtartható biztonságos elektronikus hálózatban is. Az átdolgozott mű ezt követően a szerző engedélye nélkül is jogszerűen felhasználható akár az intézményben tartott előadás során, akár biztonságos elektronikus hálózaton keresztül. Az átdolgozott műnek az oktatási kivétel körébe nem tartozó felhasználáshoz értelemszerűen szükséges az érintett szerzők engedélye.</w:t>
      </w:r>
    </w:p>
    <w:p w14:paraId="12EE96CA"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51A409BA" w14:textId="6E8EC22B" w:rsidR="0093197B" w:rsidRPr="0093197B" w:rsidRDefault="0093197B" w:rsidP="0093197B">
      <w:pPr>
        <w:jc w:val="both"/>
        <w:rPr>
          <w:b/>
        </w:rPr>
      </w:pPr>
      <w:r>
        <w:rPr>
          <w:b/>
        </w:rPr>
        <w:t>14</w:t>
      </w:r>
      <w:r w:rsidRPr="0093197B">
        <w:rPr>
          <w:b/>
        </w:rPr>
        <w:t>. módosítás</w:t>
      </w:r>
    </w:p>
    <w:p w14:paraId="661B791B" w14:textId="77777777" w:rsidR="00AE5F5D" w:rsidRDefault="00AE5F5D" w:rsidP="00AE5F5D">
      <w:pPr>
        <w:pStyle w:val="Jegyzetszveg"/>
        <w:spacing w:after="0"/>
        <w:jc w:val="both"/>
        <w:rPr>
          <w:rFonts w:ascii="Times New Roman" w:hAnsi="Times New Roman" w:cs="Times New Roman"/>
          <w:i/>
          <w:sz w:val="24"/>
          <w:szCs w:val="24"/>
        </w:rPr>
      </w:pPr>
    </w:p>
    <w:tbl>
      <w:tblPr>
        <w:tblStyle w:val="Rcsostblzat"/>
        <w:tblW w:w="0" w:type="auto"/>
        <w:tblLook w:val="04A0" w:firstRow="1" w:lastRow="0" w:firstColumn="1" w:lastColumn="0" w:noHBand="0" w:noVBand="1"/>
      </w:tblPr>
      <w:tblGrid>
        <w:gridCol w:w="4697"/>
        <w:gridCol w:w="4697"/>
      </w:tblGrid>
      <w:tr w:rsidR="000E562A" w14:paraId="50D71375" w14:textId="77777777" w:rsidTr="000E562A">
        <w:tc>
          <w:tcPr>
            <w:tcW w:w="4697" w:type="dxa"/>
          </w:tcPr>
          <w:p w14:paraId="09E48418" w14:textId="6EEA2B7D" w:rsidR="000E562A" w:rsidRPr="00E05039" w:rsidRDefault="000E562A" w:rsidP="000E562A">
            <w:pPr>
              <w:pStyle w:val="Listaszerbekezds"/>
              <w:numPr>
                <w:ilvl w:val="0"/>
                <w:numId w:val="14"/>
              </w:numPr>
              <w:spacing w:after="0"/>
              <w:ind w:left="714" w:hanging="357"/>
              <w:jc w:val="center"/>
              <w:rPr>
                <w:iCs/>
                <w:highlight w:val="yellow"/>
              </w:rPr>
            </w:pPr>
            <w:r w:rsidRPr="00E05039">
              <w:rPr>
                <w:iCs/>
                <w:highlight w:val="yellow"/>
              </w:rPr>
              <w:t>opció</w:t>
            </w:r>
          </w:p>
        </w:tc>
        <w:tc>
          <w:tcPr>
            <w:tcW w:w="4697" w:type="dxa"/>
          </w:tcPr>
          <w:p w14:paraId="1EAC3E19" w14:textId="3119F5D5" w:rsidR="000E562A" w:rsidRPr="00E05039" w:rsidRDefault="000E562A" w:rsidP="000E562A">
            <w:pPr>
              <w:pStyle w:val="Listaszerbekezds"/>
              <w:numPr>
                <w:ilvl w:val="0"/>
                <w:numId w:val="14"/>
              </w:numPr>
              <w:spacing w:after="0"/>
              <w:ind w:left="714" w:hanging="357"/>
              <w:jc w:val="center"/>
              <w:rPr>
                <w:iCs/>
                <w:highlight w:val="yellow"/>
              </w:rPr>
            </w:pPr>
            <w:r w:rsidRPr="00E05039">
              <w:rPr>
                <w:iCs/>
                <w:highlight w:val="yellow"/>
              </w:rPr>
              <w:t>opció</w:t>
            </w:r>
          </w:p>
        </w:tc>
      </w:tr>
      <w:tr w:rsidR="000E562A" w14:paraId="0E714731" w14:textId="77777777" w:rsidTr="000E562A">
        <w:tc>
          <w:tcPr>
            <w:tcW w:w="4697" w:type="dxa"/>
          </w:tcPr>
          <w:p w14:paraId="1A7DA233" w14:textId="192AA6DE" w:rsidR="0022530B" w:rsidRPr="00E05039" w:rsidRDefault="0022530B" w:rsidP="0022530B">
            <w:pPr>
              <w:jc w:val="both"/>
              <w:rPr>
                <w:b/>
                <w:color w:val="000000"/>
                <w:highlight w:val="yellow"/>
                <w:u w:val="single"/>
              </w:rPr>
            </w:pPr>
            <w:r w:rsidRPr="00E05039">
              <w:rPr>
                <w:b/>
                <w:color w:val="000000"/>
                <w:highlight w:val="yellow"/>
                <w:u w:val="single"/>
              </w:rPr>
              <w:t>34/A. § A művet</w:t>
            </w:r>
            <w:r w:rsidR="00F73E84" w:rsidRPr="00E05039">
              <w:rPr>
                <w:b/>
                <w:color w:val="000000"/>
                <w:highlight w:val="yellow"/>
                <w:u w:val="single"/>
              </w:rPr>
              <w:t xml:space="preserve"> </w:t>
            </w:r>
          </w:p>
          <w:p w14:paraId="60C4323A" w14:textId="77777777" w:rsidR="0022530B" w:rsidRPr="00E05039" w:rsidRDefault="0022530B" w:rsidP="0022530B">
            <w:pPr>
              <w:jc w:val="both"/>
              <w:rPr>
                <w:b/>
                <w:color w:val="000000"/>
                <w:highlight w:val="yellow"/>
                <w:u w:val="single"/>
              </w:rPr>
            </w:pPr>
            <w:r w:rsidRPr="00163DBE">
              <w:rPr>
                <w:b/>
                <w:i/>
                <w:color w:val="000000"/>
                <w:highlight w:val="yellow"/>
                <w:u w:val="single"/>
              </w:rPr>
              <w:t>a)</w:t>
            </w:r>
            <w:r w:rsidRPr="00E05039">
              <w:rPr>
                <w:b/>
                <w:color w:val="000000"/>
                <w:highlight w:val="yellow"/>
                <w:u w:val="single"/>
              </w:rPr>
              <w:t xml:space="preserve"> kritika, vagy ismertetés készítésének céljából</w:t>
            </w:r>
          </w:p>
          <w:p w14:paraId="61C7C1A5" w14:textId="664E8EEA" w:rsidR="0022530B" w:rsidRDefault="0022530B" w:rsidP="0022530B">
            <w:pPr>
              <w:jc w:val="both"/>
              <w:rPr>
                <w:b/>
                <w:color w:val="000000"/>
                <w:highlight w:val="yellow"/>
                <w:u w:val="single"/>
              </w:rPr>
            </w:pPr>
            <w:r w:rsidRPr="00E05039">
              <w:rPr>
                <w:b/>
                <w:i/>
                <w:color w:val="000000"/>
                <w:highlight w:val="yellow"/>
                <w:u w:val="single"/>
              </w:rPr>
              <w:t>b)</w:t>
            </w:r>
            <w:r w:rsidRPr="00E05039">
              <w:rPr>
                <w:b/>
                <w:color w:val="000000"/>
                <w:highlight w:val="yellow"/>
                <w:u w:val="single"/>
              </w:rPr>
              <w:t xml:space="preserve"> paródia céljából a mű felidézése, és humor vagy gúny kifejezése útján</w:t>
            </w:r>
          </w:p>
          <w:p w14:paraId="66124931" w14:textId="2527A615" w:rsidR="000E562A" w:rsidRPr="00E05039" w:rsidRDefault="009A648E" w:rsidP="007206AB">
            <w:pPr>
              <w:jc w:val="both"/>
              <w:rPr>
                <w:i/>
                <w:highlight w:val="yellow"/>
              </w:rPr>
            </w:pPr>
            <w:r w:rsidRPr="00E05039">
              <w:rPr>
                <w:b/>
                <w:color w:val="000000"/>
                <w:highlight w:val="yellow"/>
                <w:u w:val="single"/>
              </w:rPr>
              <w:t>bárki felhasználhatja</w:t>
            </w:r>
            <w:r>
              <w:rPr>
                <w:b/>
                <w:color w:val="000000"/>
                <w:highlight w:val="yellow"/>
                <w:u w:val="single"/>
              </w:rPr>
              <w:t>.</w:t>
            </w:r>
            <w:r w:rsidR="007206AB">
              <w:rPr>
                <w:b/>
                <w:color w:val="000000"/>
                <w:highlight w:val="yellow"/>
                <w:u w:val="single"/>
              </w:rPr>
              <w:t xml:space="preserve"> </w:t>
            </w:r>
            <w:r w:rsidR="0022530B" w:rsidRPr="00E05039">
              <w:rPr>
                <w:b/>
                <w:color w:val="000000"/>
                <w:highlight w:val="yellow"/>
                <w:u w:val="single"/>
              </w:rPr>
              <w:t>A felhasználás során az eredeti műből való átvételre a cél által indokolt terjedelemben kerülhet sor.</w:t>
            </w:r>
          </w:p>
        </w:tc>
        <w:tc>
          <w:tcPr>
            <w:tcW w:w="4697" w:type="dxa"/>
          </w:tcPr>
          <w:p w14:paraId="14CEB3A3" w14:textId="408C4876" w:rsidR="0022530B" w:rsidRPr="00E05039" w:rsidRDefault="0022530B" w:rsidP="0022530B">
            <w:pPr>
              <w:jc w:val="both"/>
              <w:rPr>
                <w:b/>
                <w:color w:val="000000"/>
                <w:highlight w:val="yellow"/>
                <w:u w:val="single"/>
              </w:rPr>
            </w:pPr>
            <w:r w:rsidRPr="00E05039">
              <w:rPr>
                <w:b/>
                <w:color w:val="000000"/>
                <w:highlight w:val="yellow"/>
                <w:u w:val="single"/>
              </w:rPr>
              <w:t>34/A. § A művet</w:t>
            </w:r>
            <w:r w:rsidR="00F73E84" w:rsidRPr="00E05039">
              <w:rPr>
                <w:b/>
                <w:bCs/>
                <w:highlight w:val="yellow"/>
                <w:u w:val="single"/>
              </w:rPr>
              <w:t xml:space="preserve"> </w:t>
            </w:r>
          </w:p>
          <w:p w14:paraId="767BE064" w14:textId="24306618" w:rsidR="0022530B" w:rsidRPr="00E05039" w:rsidRDefault="0022530B" w:rsidP="0022530B">
            <w:pPr>
              <w:jc w:val="both"/>
              <w:rPr>
                <w:b/>
                <w:color w:val="000000"/>
                <w:highlight w:val="yellow"/>
                <w:u w:val="single"/>
              </w:rPr>
            </w:pPr>
            <w:r w:rsidRPr="00700315">
              <w:rPr>
                <w:b/>
                <w:i/>
                <w:iCs/>
                <w:color w:val="000000"/>
                <w:highlight w:val="yellow"/>
                <w:u w:val="single"/>
              </w:rPr>
              <w:t>a)</w:t>
            </w:r>
            <w:r w:rsidRPr="00E05039">
              <w:rPr>
                <w:b/>
                <w:color w:val="000000"/>
                <w:highlight w:val="yellow"/>
                <w:u w:val="single"/>
              </w:rPr>
              <w:t xml:space="preserve"> kritika, vagy ismertetés </w:t>
            </w:r>
          </w:p>
          <w:p w14:paraId="013D8076" w14:textId="1ED1B115" w:rsidR="0022530B" w:rsidRPr="00E05039" w:rsidRDefault="0022530B" w:rsidP="0022530B">
            <w:pPr>
              <w:jc w:val="both"/>
              <w:rPr>
                <w:b/>
                <w:color w:val="000000"/>
                <w:highlight w:val="yellow"/>
                <w:u w:val="single"/>
              </w:rPr>
            </w:pPr>
            <w:r w:rsidRPr="00700315">
              <w:rPr>
                <w:b/>
                <w:i/>
                <w:iCs/>
                <w:color w:val="000000"/>
                <w:highlight w:val="yellow"/>
                <w:u w:val="single"/>
              </w:rPr>
              <w:t>b)</w:t>
            </w:r>
            <w:r w:rsidRPr="00E05039">
              <w:rPr>
                <w:b/>
                <w:color w:val="000000"/>
                <w:highlight w:val="yellow"/>
                <w:u w:val="single"/>
              </w:rPr>
              <w:t xml:space="preserve"> karikatúra, paródia vagy stílusutánzat (</w:t>
            </w:r>
            <w:proofErr w:type="spellStart"/>
            <w:r w:rsidRPr="00E05039">
              <w:rPr>
                <w:b/>
                <w:color w:val="000000"/>
                <w:highlight w:val="yellow"/>
                <w:u w:val="single"/>
              </w:rPr>
              <w:t>pastiche</w:t>
            </w:r>
            <w:proofErr w:type="spellEnd"/>
            <w:r w:rsidRPr="00E05039">
              <w:rPr>
                <w:b/>
                <w:color w:val="000000"/>
                <w:highlight w:val="yellow"/>
                <w:u w:val="single"/>
              </w:rPr>
              <w:t>)</w:t>
            </w:r>
          </w:p>
          <w:p w14:paraId="668EC6E6" w14:textId="160884DD" w:rsidR="000E562A" w:rsidRPr="00E05039" w:rsidRDefault="0022530B" w:rsidP="007206AB">
            <w:pPr>
              <w:jc w:val="both"/>
              <w:rPr>
                <w:b/>
                <w:bCs/>
                <w:i/>
                <w:highlight w:val="yellow"/>
                <w:u w:val="single"/>
              </w:rPr>
            </w:pPr>
            <w:r w:rsidRPr="00E05039">
              <w:rPr>
                <w:b/>
                <w:bCs/>
                <w:highlight w:val="yellow"/>
                <w:u w:val="single"/>
              </w:rPr>
              <w:t>készítése céljából</w:t>
            </w:r>
            <w:r w:rsidR="007206AB" w:rsidRPr="00E05039">
              <w:rPr>
                <w:b/>
                <w:bCs/>
                <w:highlight w:val="yellow"/>
                <w:u w:val="single"/>
              </w:rPr>
              <w:t xml:space="preserve"> bárki felhasználhatja</w:t>
            </w:r>
            <w:r w:rsidRPr="00E05039">
              <w:rPr>
                <w:b/>
                <w:bCs/>
                <w:highlight w:val="yellow"/>
                <w:u w:val="single"/>
              </w:rPr>
              <w:t xml:space="preserve">. A felhasználás során az eredeti műből való átvételre a cél által indokolt terjedelemben kerülhet sor. </w:t>
            </w:r>
          </w:p>
        </w:tc>
      </w:tr>
      <w:tr w:rsidR="000E562A" w14:paraId="6B29F5A8" w14:textId="77777777" w:rsidTr="000E562A">
        <w:tc>
          <w:tcPr>
            <w:tcW w:w="4697" w:type="dxa"/>
          </w:tcPr>
          <w:p w14:paraId="77A0E6D8"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DSM 17(7) és Infosoc 5(3)k</w:t>
            </w:r>
          </w:p>
          <w:p w14:paraId="0B2221A6"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1B5EB3BC" w14:textId="34213264" w:rsidR="0022530B" w:rsidRPr="00E05039" w:rsidRDefault="0022530B" w:rsidP="0022530B">
            <w:pPr>
              <w:pStyle w:val="Jegyzetszveg"/>
              <w:spacing w:after="0"/>
              <w:jc w:val="center"/>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Indokolás</w:t>
            </w:r>
          </w:p>
          <w:p w14:paraId="018D49DA"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286350C0" w14:textId="798C2CA3"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 DSM irányelv 17. cikk (7) bekezdése csak a nyilvánossághoz közvetítés tekintetében teszi kötelezővé a paródia-kivétel megjelenítését a tagállami jogszabályokban, ugyanakkor a szabad felhasználásnak a szabad véleménynyilvánításban betöltött szerepe azt indokolja, hogy a jogalkotó teljes egészében használja ki mind a DSM irányelv 17. cikk (7) bekezdésében, mind pedig az InfoSoc irányelv 5. cikk (3) bekezdés k) pontjában kapott felhatalmazást, és az így rendelkezésre álló, szélesebb keretek között ültesse át a kivételt.</w:t>
            </w:r>
          </w:p>
          <w:p w14:paraId="051D8BC7" w14:textId="424EE392"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 xml:space="preserve">A szabad felhasználás tartalmi kereteit az Európai Unió joga nem csak az irányelvek, hanem EUB joggyakorlata útján is meghatározza. A C-201/13. Deckmyn ügyben hozott döntés alapján a felhasználás paródia </w:t>
            </w:r>
            <w:r w:rsidRPr="00E05039">
              <w:rPr>
                <w:rFonts w:ascii="Times New Roman" w:hAnsi="Times New Roman" w:cs="Times New Roman"/>
                <w:i/>
                <w:sz w:val="24"/>
                <w:szCs w:val="24"/>
                <w:highlight w:val="yellow"/>
              </w:rPr>
              <w:lastRenderedPageBreak/>
              <w:t>jellegének megítélése során azt kell figyelembe venni, hogy az eredeti mű felidézésre került-e, illetve hogy humort vagy gúnyt fejez-e ki.</w:t>
            </w:r>
          </w:p>
          <w:p w14:paraId="677D3326"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59880358" w14:textId="0B1B5072"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Az EUB tehát számos más, külföldön ismert feltétel alkalmazását kizárja, így „a paródia fogalma nem függ olyan feltételektől, amelyek szerint a paródiának eredeti, sajátos jellegről kell tanúskodnia, amely különbözik a parodizált eredeti műtől való érzékelhető eltérések bemutatásától, észszerűen az eredeti mű szerzőjétől eltérő személynek kell legyen tulajdonítható, magára az eredeti műre kell irányulnia, vagy meg kell jelölnie az eredeti mű forrását.”</w:t>
            </w:r>
          </w:p>
          <w:p w14:paraId="31E9DBBD"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51F52DB2" w14:textId="52FA5960"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Ugyanakkor szükséges leszögezni, hogy ezen elvetett feltételek közül van olyan, amely a hazai szerzői jog belső logikákából fakadóan, közvetetten mégis részét fogja képezni a szabad felhasználás megítélésének. Tekintettel arra, hogy a paródia az átdolgozás egy speciális formája, az átdolgozás során pedig szükségszerűen szerzői műből szerzői mű jön létre, ezért a paródiának egyéni-eredeti jelleggel kell rendelkeznie. Szintén ilyen feltétel, hogy az eredeti műnek jogszerűen nyilvánosságra kell kerülnie, mivel szabad felhasználás csak a jogszerűen nyilvánosságra hozott művek vonatkozásában gyakorolható.</w:t>
            </w:r>
          </w:p>
          <w:p w14:paraId="6943893F"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45E6E0A1" w14:textId="25ECA1B3"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Ugyanakkor a paródia célú felhasználások jogszerűségéhez valóban nem szükséges az eredeti mű forrásának (ideértve a szerzőt is) feltüntetése, mivel adott esetben a szerzőnek erősebb érdeke fűződik ahhoz, hogy a paródiában található üzenettől elhatárolódjon, mint ahhoz, hogy a paródián szerzőként tüntessék fel. Mivel absztrakt szinten a két véglet nem szabályozható, ezért az EUB döntésével egybehangzóan az Szjt. sem kívánja meg a forrás feltüntetését.</w:t>
            </w:r>
          </w:p>
          <w:p w14:paraId="020403CF"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45444798" w14:textId="7F826CEE"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 xml:space="preserve">Az EUB döntésével összhangban szintén nem releváns a szabad felhasználás szempontjából, hogy a paródia az eredeti műre irányul, vagy </w:t>
            </w:r>
            <w:r w:rsidRPr="00E05039">
              <w:rPr>
                <w:rFonts w:ascii="Times New Roman" w:hAnsi="Times New Roman" w:cs="Times New Roman"/>
                <w:i/>
                <w:sz w:val="24"/>
                <w:szCs w:val="24"/>
                <w:highlight w:val="yellow"/>
              </w:rPr>
              <w:lastRenderedPageBreak/>
              <w:t>pedig a benne foglalt véleménynyilvánítás egy külső tényezőt vesz célba, a mű felhasználásával (tehát cél vagy eszköz paródia valósul meg).</w:t>
            </w:r>
          </w:p>
          <w:p w14:paraId="4999E7C9"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677B7A84" w14:textId="31E408D7"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Ugyancsak irreleváns, hogy a felhasználás közvetetten vagy közvetlenül szolgál-e jövedelemszerzési, vagy jövedelemfokozási célt.</w:t>
            </w:r>
          </w:p>
          <w:p w14:paraId="4306F2B9" w14:textId="7C9A76F9"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5D1F163A" w14:textId="77777777" w:rsidR="00E05039" w:rsidRPr="00E05039" w:rsidRDefault="00E05039" w:rsidP="00E05039">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Végezetül a rendelkezés jelzi, hogy az eredeti műből való átvételre csak a cél által indokolt terjedelemben kerülhet sor.</w:t>
            </w:r>
          </w:p>
          <w:p w14:paraId="4CD33182"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2AC4C9EA" w14:textId="46BBA986" w:rsidR="000E562A" w:rsidRPr="00E05039" w:rsidRDefault="000E562A" w:rsidP="007A67EA">
            <w:pPr>
              <w:jc w:val="both"/>
              <w:rPr>
                <w:i/>
                <w:highlight w:val="yellow"/>
              </w:rPr>
            </w:pPr>
          </w:p>
        </w:tc>
        <w:tc>
          <w:tcPr>
            <w:tcW w:w="4697" w:type="dxa"/>
          </w:tcPr>
          <w:p w14:paraId="437B0228"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lastRenderedPageBreak/>
              <w:t>DSM 17(7) és Infosoc 5(3)k</w:t>
            </w:r>
          </w:p>
          <w:p w14:paraId="610EA1E1"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09651D6B" w14:textId="07263BD6" w:rsidR="0022530B" w:rsidRPr="00E05039" w:rsidRDefault="0022530B" w:rsidP="0022530B">
            <w:pPr>
              <w:pStyle w:val="Jegyzetszveg"/>
              <w:spacing w:after="0"/>
              <w:jc w:val="center"/>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Indokolás</w:t>
            </w:r>
          </w:p>
          <w:p w14:paraId="60D2296D" w14:textId="77777777" w:rsidR="0022530B" w:rsidRPr="00E05039" w:rsidRDefault="0022530B" w:rsidP="0022530B">
            <w:pPr>
              <w:pStyle w:val="Jegyzetszveg"/>
              <w:spacing w:after="0"/>
              <w:jc w:val="center"/>
              <w:rPr>
                <w:rFonts w:ascii="Times New Roman" w:hAnsi="Times New Roman" w:cs="Times New Roman"/>
                <w:i/>
                <w:sz w:val="24"/>
                <w:szCs w:val="24"/>
                <w:highlight w:val="yellow"/>
              </w:rPr>
            </w:pPr>
          </w:p>
          <w:p w14:paraId="0718142A" w14:textId="11995497"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 DSM irányelv 17. cikk (7) bekezdése csak a nyilvánossághoz közvetítés tekintetében teszi kötelezővé a paródia-kivétel megjelenítését a tagállami jogszabályokban, ugyanakkor a szabad felhasználásnak a szabad véleménynyilvánításban betöltött szerepe azt indokolja, hogy a jogalkotó teljes egészében használja ki mind a DSM irányelv 17. cikk (7) bekezdésében, mind pedig az InfoSoc irányelv 5. cikk (3) bekezdés k) pontjában kapott felhatalmazást, és az így rendelkezésre álló, szélesebb keretek között ültesse át a kivételt.</w:t>
            </w:r>
          </w:p>
          <w:p w14:paraId="41CA4C8D" w14:textId="49203436"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 xml:space="preserve">A szabad felhasználás tartalmi kereteit az Európai Unió joga nem csak az irányelvek, hanem EUB joggyakorlata útján is meghatározza. A C-201/13. Deckmyn ügyben hozott döntés alapján a felhasználás paródia </w:t>
            </w:r>
            <w:r w:rsidRPr="00E05039">
              <w:rPr>
                <w:rFonts w:ascii="Times New Roman" w:hAnsi="Times New Roman" w:cs="Times New Roman"/>
                <w:i/>
                <w:sz w:val="24"/>
                <w:szCs w:val="24"/>
                <w:highlight w:val="yellow"/>
              </w:rPr>
              <w:lastRenderedPageBreak/>
              <w:t>jellegének megítélése során azt kell figyelembe venni, hogy az eredeti mű felidézésre került-e, illetve hogy humort vagy gúnyt fejez-e ki.</w:t>
            </w:r>
          </w:p>
          <w:p w14:paraId="737FDBAC"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08E78708" w14:textId="739FAF95"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Az EUB tehát számos más, külföldön ismert feltétel alkalmazását kizárja, így „a paródia fogalma nem függ olyan feltételektől, amelyek szerint a paródiának eredeti, sajátos jellegről kell tanúskodnia, amely különbözik a parodizált eredeti műtől való érzékelhető eltérések bemutatásától, észszerűen az eredeti mű szerzőjétől eltérő személynek kell legyen tulajdonítható, magára az eredeti műre kell irányulnia, vagy meg kell jelölnie az eredeti mű forrását.”</w:t>
            </w:r>
          </w:p>
          <w:p w14:paraId="501FE3BC" w14:textId="77777777" w:rsidR="0022530B" w:rsidRPr="00E05039" w:rsidRDefault="0022530B" w:rsidP="0022530B">
            <w:pPr>
              <w:pStyle w:val="Jegyzetszveg"/>
              <w:spacing w:after="0"/>
              <w:jc w:val="both"/>
              <w:rPr>
                <w:rFonts w:ascii="Times New Roman" w:hAnsi="Times New Roman" w:cs="Times New Roman"/>
                <w:i/>
                <w:sz w:val="24"/>
                <w:szCs w:val="24"/>
                <w:highlight w:val="yellow"/>
              </w:rPr>
            </w:pPr>
          </w:p>
          <w:p w14:paraId="3533EE29" w14:textId="0ED75006"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Ugyanakkor szükséges leszögezni, hogy ezen elvetett feltételek közül van olyan, amely a hazai szerzői jog belső logikákából fakadóan, közvetetten mégis részét fogja képezni a szabad felhasználás megítélésének. Tekintettel arra, hogy a paródia az átdolgozás egy speciális formája, az átdolgozás során pedig szükségszerűen szerzői műből szerzői mű jön létre, ezért a paródiának egyéni-eredeti jelleggel kell rendelkeznie. Szintén ilyen feltétel, hogy az eredeti műnek jogszerűen nyilvánosságra kell kerülnie, mivel szabad felhasználás csak a jogszerűen nyilvánosságra hozott művek vonatkozásában gyakorolható.</w:t>
            </w:r>
          </w:p>
          <w:p w14:paraId="7F5CCB35"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244473D6" w14:textId="6F12BD04"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Ugyanakkor a paródia célú felhasználások jogszerűségéhez valóban nem szükséges az eredeti mű forrásának (ideértve a szerzőt is) feltüntetése, mivel adott esetben a szerzőnek erősebb érdeke fűződik ahhoz, hogy a paródiában található üzenettől elhatárolódjon, mint ahhoz, hogy a paródián szerzőként tüntessék fel. Mivel absztrakt szinten a két véglet nem szabályozható, ezért az EUB döntésével egybehangzóan az Szjt. sem kívánja meg a forrás feltüntetését.</w:t>
            </w:r>
          </w:p>
          <w:p w14:paraId="3CEA31B9"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711CA385" w14:textId="305DF7A4"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 xml:space="preserve">Az EUB döntésével összhangban szintén nem releváns a szabad felhasználás szempontjából, hogy a paródia az eredeti műre irányul, vagy </w:t>
            </w:r>
            <w:r w:rsidRPr="00E05039">
              <w:rPr>
                <w:rFonts w:ascii="Times New Roman" w:hAnsi="Times New Roman" w:cs="Times New Roman"/>
                <w:i/>
                <w:sz w:val="24"/>
                <w:szCs w:val="24"/>
                <w:highlight w:val="yellow"/>
              </w:rPr>
              <w:lastRenderedPageBreak/>
              <w:t>pedig a benne foglalt véleménynyilvánítás egy külső tényezőt vesz célba, a mű felhasználásával (tehát cél vagy eszköz paródia valósul meg).</w:t>
            </w:r>
          </w:p>
          <w:p w14:paraId="1FF21E74" w14:textId="77777777" w:rsidR="00E05039" w:rsidRPr="00E05039" w:rsidRDefault="00E05039" w:rsidP="0022530B">
            <w:pPr>
              <w:pStyle w:val="Jegyzetszveg"/>
              <w:spacing w:after="0"/>
              <w:jc w:val="both"/>
              <w:rPr>
                <w:rFonts w:ascii="Times New Roman" w:hAnsi="Times New Roman" w:cs="Times New Roman"/>
                <w:i/>
                <w:sz w:val="24"/>
                <w:szCs w:val="24"/>
                <w:highlight w:val="yellow"/>
              </w:rPr>
            </w:pPr>
          </w:p>
          <w:p w14:paraId="72BA09CB" w14:textId="1433ECFC" w:rsidR="0022530B" w:rsidRPr="00E05039" w:rsidRDefault="0022530B" w:rsidP="0022530B">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Ugyancsak irreleváns, hogy a felhasználás közvetetten vagy közvetlenül szolgál-e jövedelemszerzési, vagy jövedelemfokozási célt.</w:t>
            </w:r>
          </w:p>
          <w:p w14:paraId="57919380" w14:textId="77777777" w:rsidR="000E562A" w:rsidRPr="00E05039" w:rsidRDefault="000E562A" w:rsidP="007A67EA">
            <w:pPr>
              <w:jc w:val="both"/>
              <w:rPr>
                <w:i/>
                <w:highlight w:val="yellow"/>
              </w:rPr>
            </w:pPr>
          </w:p>
          <w:p w14:paraId="06D47DF4" w14:textId="1BD1E34E" w:rsidR="00E05039" w:rsidRPr="00E05039" w:rsidRDefault="00E05039" w:rsidP="00E05039">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Végezetül a rendelkezés jelzi, hogy az eredeti műből való átvételre csak a cél által indokolt terjedelemben kerülhet sor.</w:t>
            </w:r>
          </w:p>
          <w:p w14:paraId="5E09F5EF" w14:textId="77777777" w:rsidR="00E05039" w:rsidRPr="00E05039" w:rsidRDefault="00E05039" w:rsidP="00E05039">
            <w:pPr>
              <w:pStyle w:val="Jegyzetszveg"/>
              <w:spacing w:after="0"/>
              <w:jc w:val="both"/>
              <w:rPr>
                <w:rFonts w:ascii="Times New Roman" w:hAnsi="Times New Roman" w:cs="Times New Roman"/>
                <w:i/>
                <w:sz w:val="24"/>
                <w:szCs w:val="24"/>
                <w:highlight w:val="yellow"/>
              </w:rPr>
            </w:pPr>
          </w:p>
          <w:p w14:paraId="4B2577D7" w14:textId="59E19B92" w:rsidR="00E05039" w:rsidRPr="00E05039" w:rsidRDefault="00E05039" w:rsidP="00E05039">
            <w:pPr>
              <w:ind w:left="56" w:right="56"/>
              <w:jc w:val="both"/>
              <w:rPr>
                <w:i/>
                <w:highlight w:val="yellow"/>
              </w:rPr>
            </w:pPr>
            <w:r w:rsidRPr="00E05039">
              <w:rPr>
                <w:i/>
                <w:highlight w:val="yellow"/>
              </w:rPr>
              <w:t>Fontos még kiemelni, hogy</w:t>
            </w:r>
            <w:r w:rsidRPr="00E05039">
              <w:rPr>
                <w:highlight w:val="yellow"/>
              </w:rPr>
              <w:t xml:space="preserve"> </w:t>
            </w:r>
            <w:r w:rsidRPr="00E05039">
              <w:rPr>
                <w:i/>
                <w:highlight w:val="yellow"/>
              </w:rPr>
              <w:t>önmagában a paródia műfaja, a mű ilyen jellege nem sértheti a személyhez fűződő jogokat, köztük az integritást. A paródia célú felhasználások gyakran erősen kritikus hangvételűek, vagy olyan véleményt fogalmaznak meg, amellyel az eredeti mű szerzője saját becsületére vagy jóhírnevére tekintettel sértőnek ítélhet meg, ez azonban nem jelenti, hogy személyhez fűződő jogsérelem valósulna meg. Ezen esetekben szükséges tekintettel lenni a véleménynyilvánítás szabadságára és a szerzői kizárólagos jogokra. E két jog ütközésének</w:t>
            </w:r>
            <w:r w:rsidR="00CB3E6B">
              <w:rPr>
                <w:i/>
                <w:highlight w:val="yellow"/>
              </w:rPr>
              <w:t xml:space="preserve"> </w:t>
            </w:r>
            <w:r w:rsidRPr="00E05039">
              <w:rPr>
                <w:i/>
                <w:highlight w:val="yellow"/>
              </w:rPr>
              <w:t>vizsgálata a bíróságok feladata a rendelkezésre álló alapjogi teszteket és a háromlépcsős tesztet használva, továbbá az adott ügy körülményeit mérlegelve.</w:t>
            </w:r>
          </w:p>
          <w:p w14:paraId="4462FD96" w14:textId="77777777" w:rsidR="00E05039" w:rsidRPr="00E05039" w:rsidRDefault="00E05039" w:rsidP="00E05039">
            <w:pPr>
              <w:ind w:left="56" w:right="56"/>
              <w:jc w:val="both"/>
              <w:rPr>
                <w:i/>
                <w:highlight w:val="yellow"/>
              </w:rPr>
            </w:pPr>
          </w:p>
          <w:p w14:paraId="777342AD" w14:textId="3D8FC712" w:rsidR="00E05039" w:rsidRPr="00E05039" w:rsidRDefault="00E05039" w:rsidP="00E05039">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 xml:space="preserve">Annak érdekében, hogy a paródia-kivétel teljességgel érvényesülni tudjon, szükséges a mű egységéhez fűződő jog vizsgálatakor a szabad véleménynyilvánítás alapjogára is tekintettel lenni. A véleménynyilvánítás kereteit meghaladó – pl. diszkriminatív, antiszemita, gyűlöletkeltő tartalmú – felhasználások a továbbiakban is túllépnek a szabad felhasználás körén, így sértik a mű integritásához fűződő jogot. </w:t>
            </w:r>
          </w:p>
          <w:p w14:paraId="5A82E8CD" w14:textId="39A3AF87" w:rsidR="00E05039" w:rsidRPr="00E05039" w:rsidRDefault="00E05039" w:rsidP="007A67EA">
            <w:pPr>
              <w:jc w:val="both"/>
              <w:rPr>
                <w:i/>
                <w:highlight w:val="yellow"/>
              </w:rPr>
            </w:pPr>
          </w:p>
        </w:tc>
      </w:tr>
    </w:tbl>
    <w:p w14:paraId="4701E3B7"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3F23BBA5" w14:textId="77777777" w:rsidR="00A7214D" w:rsidRDefault="00A7214D" w:rsidP="00AE5F5D">
      <w:pPr>
        <w:pStyle w:val="Jegyzetszveg"/>
        <w:pBdr>
          <w:bottom w:val="single" w:sz="6" w:space="1" w:color="auto"/>
        </w:pBdr>
        <w:spacing w:after="0"/>
        <w:jc w:val="both"/>
        <w:rPr>
          <w:rFonts w:ascii="Times New Roman" w:hAnsi="Times New Roman" w:cs="Times New Roman"/>
          <w:i/>
          <w:sz w:val="24"/>
          <w:szCs w:val="24"/>
        </w:rPr>
      </w:pPr>
    </w:p>
    <w:p w14:paraId="58E28135" w14:textId="77777777" w:rsidR="00A7214D" w:rsidRDefault="00A7214D" w:rsidP="00AE5F5D">
      <w:pPr>
        <w:pStyle w:val="Jegyzetszveg"/>
        <w:pBdr>
          <w:bottom w:val="single" w:sz="6" w:space="1" w:color="auto"/>
        </w:pBdr>
        <w:spacing w:after="0"/>
        <w:jc w:val="both"/>
        <w:rPr>
          <w:rFonts w:ascii="Times New Roman" w:hAnsi="Times New Roman" w:cs="Times New Roman"/>
          <w:i/>
          <w:sz w:val="24"/>
          <w:szCs w:val="24"/>
        </w:rPr>
      </w:pPr>
    </w:p>
    <w:p w14:paraId="0483A70C" w14:textId="77777777" w:rsidR="00A7214D" w:rsidRDefault="00A7214D" w:rsidP="00AE5F5D">
      <w:pPr>
        <w:pStyle w:val="Jegyzetszveg"/>
        <w:pBdr>
          <w:bottom w:val="single" w:sz="6" w:space="1" w:color="auto"/>
        </w:pBdr>
        <w:spacing w:after="0"/>
        <w:jc w:val="both"/>
        <w:rPr>
          <w:rFonts w:ascii="Times New Roman" w:hAnsi="Times New Roman" w:cs="Times New Roman"/>
          <w:i/>
          <w:sz w:val="24"/>
          <w:szCs w:val="24"/>
        </w:rPr>
      </w:pPr>
    </w:p>
    <w:p w14:paraId="75BBE873" w14:textId="328D9F48" w:rsidR="0093197B" w:rsidRPr="0093197B" w:rsidRDefault="0093197B" w:rsidP="0093197B">
      <w:pPr>
        <w:jc w:val="both"/>
        <w:rPr>
          <w:b/>
        </w:rPr>
      </w:pPr>
      <w:r>
        <w:rPr>
          <w:b/>
        </w:rPr>
        <w:t>15</w:t>
      </w:r>
      <w:r w:rsidRPr="0093197B">
        <w:rPr>
          <w:b/>
        </w:rPr>
        <w:t>. módosítás</w:t>
      </w:r>
    </w:p>
    <w:p w14:paraId="2E89B454" w14:textId="77777777" w:rsidR="00AE5F5D" w:rsidRDefault="00AE5F5D" w:rsidP="00AE5F5D">
      <w:pPr>
        <w:pStyle w:val="Jegyzetszveg"/>
        <w:spacing w:after="0"/>
        <w:jc w:val="both"/>
        <w:rPr>
          <w:rFonts w:ascii="Times New Roman" w:hAnsi="Times New Roman" w:cs="Times New Roman"/>
          <w:i/>
          <w:sz w:val="24"/>
          <w:szCs w:val="24"/>
        </w:rPr>
      </w:pPr>
    </w:p>
    <w:p w14:paraId="4099B474" w14:textId="6AD67A89" w:rsidR="001A176B" w:rsidRDefault="00B02D60" w:rsidP="00414990">
      <w:pPr>
        <w:jc w:val="both"/>
        <w:rPr>
          <w:highlight w:val="yellow"/>
        </w:rPr>
      </w:pPr>
      <w:r w:rsidRPr="00E05039">
        <w:rPr>
          <w:b/>
          <w:bCs/>
          <w:highlight w:val="yellow"/>
        </w:rPr>
        <w:t xml:space="preserve">35. § </w:t>
      </w:r>
      <w:r w:rsidRPr="00E05039">
        <w:rPr>
          <w:highlight w:val="yellow"/>
        </w:rPr>
        <w:t>(1) Természetes személy magáncélra a mű</w:t>
      </w:r>
      <w:r w:rsidR="0014474B" w:rsidRPr="00E05039">
        <w:rPr>
          <w:highlight w:val="yellow"/>
        </w:rPr>
        <w:t xml:space="preserve">ről </w:t>
      </w:r>
      <w:r w:rsidRPr="00E05039">
        <w:rPr>
          <w:highlight w:val="yellow"/>
        </w:rPr>
        <w:t>másolatot készíthet, ha az jövedelemszerzés vagy jövedelemfokozás célját közvetve sem szolgálja</w:t>
      </w:r>
      <w:r w:rsidR="0014474B" w:rsidRPr="00E05039">
        <w:rPr>
          <w:b/>
          <w:highlight w:val="yellow"/>
          <w:u w:val="single"/>
        </w:rPr>
        <w:t xml:space="preserve">, feltéve, hogy a felhasználással </w:t>
      </w:r>
      <w:r w:rsidR="004C26DD">
        <w:rPr>
          <w:b/>
          <w:highlight w:val="yellow"/>
          <w:u w:val="single"/>
        </w:rPr>
        <w:t>érintett műhöz jogszerűen fért</w:t>
      </w:r>
      <w:bookmarkStart w:id="1" w:name="_GoBack"/>
      <w:bookmarkEnd w:id="1"/>
      <w:r w:rsidR="0014474B" w:rsidRPr="00E05039">
        <w:rPr>
          <w:b/>
          <w:highlight w:val="yellow"/>
          <w:u w:val="single"/>
        </w:rPr>
        <w:t xml:space="preserve"> hozzá.</w:t>
      </w:r>
      <w:r w:rsidRPr="00E05039">
        <w:rPr>
          <w:b/>
          <w:highlight w:val="yellow"/>
          <w:u w:val="single"/>
        </w:rPr>
        <w:t xml:space="preserve"> </w:t>
      </w:r>
      <w:r w:rsidRPr="00E05039">
        <w:rPr>
          <w:highlight w:val="yellow"/>
        </w:rPr>
        <w:t xml:space="preserve">E rendelkezés nem vonatkozik az építészeti műre, a műszaki létesítményre, a szoftverre és a számítástechnikai eszközzel működtetett adatbázisra, valamint a mű nyilvános előadásának kép- vagy hanghordozóra való rögzítésére. Kotta reprográfiával [21. § (1) bek.] magáncélra és a (4) bekezdés </w:t>
      </w:r>
      <w:r w:rsidRPr="00E05039">
        <w:rPr>
          <w:i/>
          <w:iCs/>
          <w:highlight w:val="yellow"/>
        </w:rPr>
        <w:t>b)-</w:t>
      </w:r>
      <w:r w:rsidRPr="00E05039">
        <w:rPr>
          <w:b/>
          <w:i/>
          <w:iCs/>
          <w:strike/>
          <w:highlight w:val="yellow"/>
        </w:rPr>
        <w:t>d</w:t>
      </w:r>
      <w:r w:rsidR="00170BB5" w:rsidRPr="00E05039">
        <w:rPr>
          <w:b/>
          <w:i/>
          <w:iCs/>
          <w:highlight w:val="yellow"/>
        </w:rPr>
        <w:t>c</w:t>
      </w:r>
      <w:r w:rsidRPr="00E05039">
        <w:rPr>
          <w:i/>
          <w:iCs/>
          <w:highlight w:val="yellow"/>
        </w:rPr>
        <w:t xml:space="preserve">) </w:t>
      </w:r>
      <w:r w:rsidRPr="00E05039">
        <w:rPr>
          <w:highlight w:val="yellow"/>
        </w:rPr>
        <w:t>pontjában szabályozott esetekben sem többszörözhető.</w:t>
      </w:r>
    </w:p>
    <w:p w14:paraId="5FB43222" w14:textId="1EF43BD0" w:rsidR="00BA4DBC" w:rsidRDefault="00BA4DBC" w:rsidP="00414990">
      <w:pPr>
        <w:jc w:val="both"/>
        <w:rPr>
          <w:highlight w:val="yellow"/>
        </w:rPr>
      </w:pPr>
    </w:p>
    <w:p w14:paraId="7D542C54" w14:textId="77777777" w:rsidR="004A1103" w:rsidRDefault="004A1103" w:rsidP="004A1103">
      <w:pPr>
        <w:jc w:val="center"/>
        <w:rPr>
          <w:i/>
          <w:highlight w:val="yellow"/>
        </w:rPr>
      </w:pPr>
      <w:r w:rsidRPr="00BA4DBC">
        <w:rPr>
          <w:i/>
          <w:highlight w:val="yellow"/>
        </w:rPr>
        <w:t>Indok</w:t>
      </w:r>
      <w:r>
        <w:rPr>
          <w:i/>
          <w:highlight w:val="yellow"/>
        </w:rPr>
        <w:t>o</w:t>
      </w:r>
      <w:r w:rsidRPr="00BA4DBC">
        <w:rPr>
          <w:i/>
          <w:highlight w:val="yellow"/>
        </w:rPr>
        <w:t>lás</w:t>
      </w:r>
    </w:p>
    <w:p w14:paraId="21358C80" w14:textId="77777777" w:rsidR="004A1103" w:rsidRDefault="004A1103" w:rsidP="004A1103">
      <w:pPr>
        <w:jc w:val="both"/>
        <w:rPr>
          <w:i/>
          <w:highlight w:val="yellow"/>
        </w:rPr>
      </w:pPr>
    </w:p>
    <w:p w14:paraId="1E5BD941" w14:textId="77777777" w:rsidR="004A1103" w:rsidRPr="004A1103" w:rsidRDefault="004A1103" w:rsidP="004A1103">
      <w:pPr>
        <w:jc w:val="both"/>
        <w:rPr>
          <w:i/>
          <w:highlight w:val="yellow"/>
        </w:rPr>
      </w:pPr>
      <w:r>
        <w:rPr>
          <w:i/>
          <w:highlight w:val="yellow"/>
        </w:rPr>
        <w:t>A kiegészítés az Európai Unió Bíróságának C-435/12. számú ACI Adam ügyben hozott döntésének a magyar jogban történő lefektetést célozza. Az interneten engedély nélkül elhelyezett szerzői jogi védelem alatt álló tartalmak (jogellenes forrás) kapcsán egyébként az SZJSZT 2006/17-es számú szakvéleményében kifejt</w:t>
      </w:r>
      <w:r w:rsidRPr="004A1103">
        <w:rPr>
          <w:i/>
          <w:highlight w:val="yellow"/>
        </w:rPr>
        <w:t>ette, hogy „Az eljáró tanács véleménye szerint az vezethető le az előzőekben elemzett nemzetközi, közösségi és hazai szerzői jogi szabályozásból, hogy a jogellenes magáncélú másolás nem megengedett, sem szabad felhasználásként, sem pedig a jogdíjigényre való korlátozás alapján.” A hazai joggyakorlat és a magáncélú másolás hazai kompenzációja e jogértelmezéshez a korábbiakban már hozzáigazításra került.</w:t>
      </w:r>
    </w:p>
    <w:p w14:paraId="7854468D" w14:textId="77777777" w:rsidR="009A648E" w:rsidRDefault="009A648E" w:rsidP="009A648E">
      <w:pPr>
        <w:pStyle w:val="Jegyzetszveg"/>
        <w:pBdr>
          <w:bottom w:val="single" w:sz="6" w:space="1" w:color="auto"/>
        </w:pBdr>
        <w:spacing w:after="0"/>
        <w:jc w:val="both"/>
        <w:rPr>
          <w:rFonts w:ascii="Times New Roman" w:hAnsi="Times New Roman" w:cs="Times New Roman"/>
          <w:i/>
          <w:sz w:val="24"/>
          <w:szCs w:val="24"/>
        </w:rPr>
      </w:pPr>
    </w:p>
    <w:p w14:paraId="7E24493F" w14:textId="10827793" w:rsidR="0093197B" w:rsidRPr="0093197B" w:rsidRDefault="0093197B" w:rsidP="0093197B">
      <w:pPr>
        <w:jc w:val="both"/>
        <w:rPr>
          <w:b/>
        </w:rPr>
      </w:pPr>
      <w:r>
        <w:rPr>
          <w:b/>
        </w:rPr>
        <w:t>16</w:t>
      </w:r>
      <w:r w:rsidRPr="0093197B">
        <w:rPr>
          <w:b/>
        </w:rPr>
        <w:t>. módosítás</w:t>
      </w:r>
    </w:p>
    <w:p w14:paraId="5423980A" w14:textId="77777777" w:rsidR="009A648E" w:rsidRDefault="009A648E" w:rsidP="009A648E">
      <w:pPr>
        <w:pStyle w:val="Jegyzetszveg"/>
        <w:spacing w:after="0"/>
        <w:jc w:val="both"/>
        <w:rPr>
          <w:rFonts w:ascii="Times New Roman" w:hAnsi="Times New Roman" w:cs="Times New Roman"/>
          <w:i/>
          <w:sz w:val="24"/>
          <w:szCs w:val="24"/>
        </w:rPr>
      </w:pPr>
    </w:p>
    <w:p w14:paraId="54D25CDA" w14:textId="4AF7C3AB" w:rsidR="00B02D60" w:rsidRDefault="00F040B9" w:rsidP="007A67EA">
      <w:pPr>
        <w:ind w:firstLine="204"/>
        <w:jc w:val="both"/>
        <w:rPr>
          <w:b/>
          <w:i/>
          <w:strike/>
          <w:highlight w:val="yellow"/>
        </w:rPr>
      </w:pPr>
      <w:r w:rsidRPr="00E05039">
        <w:rPr>
          <w:b/>
          <w:i/>
          <w:strike/>
          <w:highlight w:val="yellow"/>
        </w:rPr>
        <w:t xml:space="preserve"> </w:t>
      </w:r>
      <w:r w:rsidR="00B02D60" w:rsidRPr="00E05039">
        <w:rPr>
          <w:b/>
          <w:i/>
          <w:strike/>
          <w:highlight w:val="yellow"/>
        </w:rPr>
        <w:t>(2) Teljes könyv, továbbá a folyóirat vagy a napilap egésze magáncélra csak kézírással vagy írógéppel másolható szabadon.</w:t>
      </w:r>
    </w:p>
    <w:p w14:paraId="1E1A51DD" w14:textId="72C33D7C" w:rsidR="001720B6" w:rsidRDefault="001720B6" w:rsidP="007A67EA">
      <w:pPr>
        <w:ind w:firstLine="204"/>
        <w:jc w:val="both"/>
        <w:rPr>
          <w:b/>
          <w:i/>
          <w:strike/>
          <w:highlight w:val="yellow"/>
        </w:rPr>
      </w:pPr>
    </w:p>
    <w:p w14:paraId="110A501F" w14:textId="77777777" w:rsidR="00E17D55" w:rsidRDefault="00E17D55" w:rsidP="00E17D55">
      <w:pPr>
        <w:ind w:firstLine="204"/>
        <w:jc w:val="center"/>
        <w:rPr>
          <w:i/>
          <w:highlight w:val="yellow"/>
        </w:rPr>
      </w:pPr>
      <w:r>
        <w:rPr>
          <w:i/>
          <w:highlight w:val="yellow"/>
        </w:rPr>
        <w:t>Indokolás</w:t>
      </w:r>
    </w:p>
    <w:p w14:paraId="53B06D15" w14:textId="77777777" w:rsidR="00E17D55" w:rsidRDefault="00E17D55" w:rsidP="00E17D55">
      <w:pPr>
        <w:ind w:firstLine="204"/>
        <w:jc w:val="both"/>
        <w:rPr>
          <w:i/>
          <w:highlight w:val="yellow"/>
        </w:rPr>
      </w:pPr>
    </w:p>
    <w:p w14:paraId="3255A4D5" w14:textId="3E93AD7E" w:rsidR="00E17D55" w:rsidRDefault="00E17D55" w:rsidP="009A648E">
      <w:pPr>
        <w:jc w:val="both"/>
        <w:rPr>
          <w:i/>
          <w:highlight w:val="yellow"/>
        </w:rPr>
      </w:pPr>
      <w:r>
        <w:rPr>
          <w:i/>
          <w:highlight w:val="yellow"/>
        </w:rPr>
        <w:t>A 35.</w:t>
      </w:r>
      <w:r w:rsidR="009A648E">
        <w:rPr>
          <w:i/>
          <w:highlight w:val="yellow"/>
        </w:rPr>
        <w:t xml:space="preserve"> </w:t>
      </w:r>
      <w:r>
        <w:rPr>
          <w:i/>
          <w:highlight w:val="yellow"/>
        </w:rPr>
        <w:t>§ (2) bekezdés, amely a másolást kizárólag kézírással vagy írógéppel tette lehetővé teljes könyvek vagy folyóir</w:t>
      </w:r>
      <w:r w:rsidR="0088699D">
        <w:rPr>
          <w:i/>
          <w:highlight w:val="yellow"/>
        </w:rPr>
        <w:t>a</w:t>
      </w:r>
      <w:r>
        <w:rPr>
          <w:i/>
          <w:highlight w:val="yellow"/>
        </w:rPr>
        <w:t xml:space="preserve">tok esetében, technológiai szempontból meghaladottá, életszerűtlenné vált. A technológiai alapú megkötésre történő utalás (írógép, kézírás) egyszerű törlése ugyanakkor egy általános magáncélú másolási tilalom bevezetését jelentené a teljes könyvek és folyóiratok, napilapok esetében, amely a többi műtípussal való összehasonlításban indokolatlan megkülönböztetést jelentene (teljes filmek, zeneművek esetében ilyen jellegű tilalom nem szerepel a törvényben.) Indokolt tehát a három lépcsős teszt általánosabb ernyője alá vonni az e műtípusok magáncélú felhasználásával kapcsolatos kivétel esetkörét is, ugyanúgy, mint a többi műtípus esetén. Ez a rendelkezés hatályon kívül helyezésével érhető el. </w:t>
      </w:r>
      <w:r w:rsidRPr="00BA4DBC">
        <w:rPr>
          <w:i/>
          <w:highlight w:val="yellow"/>
        </w:rPr>
        <w:t xml:space="preserve">A hatályon kívül helyezés által </w:t>
      </w:r>
      <w:r>
        <w:rPr>
          <w:i/>
          <w:highlight w:val="yellow"/>
        </w:rPr>
        <w:t xml:space="preserve">tehát nem válik korlátlanná a </w:t>
      </w:r>
      <w:r w:rsidRPr="00BA4DBC">
        <w:rPr>
          <w:i/>
          <w:highlight w:val="yellow"/>
        </w:rPr>
        <w:t>többszörözés</w:t>
      </w:r>
      <w:r>
        <w:rPr>
          <w:i/>
          <w:highlight w:val="yellow"/>
        </w:rPr>
        <w:t>i szabad felhasználás ezen esete sem, hiszen</w:t>
      </w:r>
      <w:r w:rsidRPr="00BA4DBC">
        <w:rPr>
          <w:i/>
          <w:highlight w:val="yellow"/>
        </w:rPr>
        <w:t xml:space="preserve"> a másolási folyamat szempontjából megmarad a </w:t>
      </w:r>
      <w:proofErr w:type="gramStart"/>
      <w:r w:rsidRPr="00BA4DBC">
        <w:rPr>
          <w:i/>
          <w:highlight w:val="yellow"/>
        </w:rPr>
        <w:t>magáncél</w:t>
      </w:r>
      <w:proofErr w:type="gramEnd"/>
      <w:r w:rsidRPr="00BA4DBC">
        <w:rPr>
          <w:i/>
          <w:highlight w:val="yellow"/>
        </w:rPr>
        <w:t xml:space="preserve"> mint feltétel</w:t>
      </w:r>
      <w:r>
        <w:rPr>
          <w:i/>
          <w:highlight w:val="yellow"/>
        </w:rPr>
        <w:t xml:space="preserve"> és a háromlépcsős teszt ernyője</w:t>
      </w:r>
      <w:r w:rsidRPr="00BA4DBC">
        <w:rPr>
          <w:i/>
          <w:highlight w:val="yellow"/>
        </w:rPr>
        <w:t>.</w:t>
      </w:r>
    </w:p>
    <w:p w14:paraId="4E92EB87" w14:textId="597FAF46" w:rsidR="0073018B" w:rsidRPr="0073018B" w:rsidRDefault="0073018B" w:rsidP="009A648E">
      <w:pPr>
        <w:pStyle w:val="Jegyzetszveg"/>
        <w:pBdr>
          <w:bottom w:val="single" w:sz="6" w:space="1" w:color="auto"/>
        </w:pBdr>
        <w:spacing w:after="0"/>
        <w:jc w:val="both"/>
        <w:rPr>
          <w:rFonts w:ascii="Times New Roman" w:hAnsi="Times New Roman" w:cs="Times New Roman"/>
          <w:sz w:val="24"/>
          <w:szCs w:val="24"/>
        </w:rPr>
      </w:pPr>
    </w:p>
    <w:p w14:paraId="1273F942" w14:textId="304A282F" w:rsidR="0093197B" w:rsidRPr="0093197B" w:rsidRDefault="0093197B" w:rsidP="0093197B">
      <w:pPr>
        <w:jc w:val="both"/>
        <w:rPr>
          <w:b/>
        </w:rPr>
      </w:pPr>
      <w:r>
        <w:rPr>
          <w:b/>
        </w:rPr>
        <w:t>17</w:t>
      </w:r>
      <w:r w:rsidRPr="0093197B">
        <w:rPr>
          <w:b/>
        </w:rPr>
        <w:t>. módosítás</w:t>
      </w:r>
    </w:p>
    <w:p w14:paraId="539DF39F" w14:textId="77777777" w:rsidR="009A648E" w:rsidRDefault="009A648E" w:rsidP="009A648E">
      <w:pPr>
        <w:pStyle w:val="Jegyzetszveg"/>
        <w:spacing w:after="0"/>
        <w:jc w:val="both"/>
        <w:rPr>
          <w:rFonts w:ascii="Times New Roman" w:hAnsi="Times New Roman" w:cs="Times New Roman"/>
          <w:i/>
          <w:sz w:val="24"/>
          <w:szCs w:val="24"/>
        </w:rPr>
      </w:pPr>
    </w:p>
    <w:p w14:paraId="2541080A" w14:textId="284043A5" w:rsidR="00B02D60" w:rsidRPr="00E05039" w:rsidRDefault="00B02D60" w:rsidP="007A67EA">
      <w:pPr>
        <w:ind w:firstLine="204"/>
        <w:jc w:val="both"/>
        <w:rPr>
          <w:b/>
          <w:i/>
          <w:strike/>
          <w:highlight w:val="yellow"/>
        </w:rPr>
      </w:pPr>
      <w:r w:rsidRPr="00E05039">
        <w:rPr>
          <w:b/>
          <w:i/>
          <w:strike/>
          <w:highlight w:val="yellow"/>
        </w:rPr>
        <w:t xml:space="preserve">(3) Nem minősül szabad felhasználásnak - függetlenül attól, hogy magáncélra történik-e -, ha a műről más személlyel készíttetnek másolatot számítógépen, illetve elektronikus </w:t>
      </w:r>
      <w:r w:rsidRPr="00E05039">
        <w:rPr>
          <w:b/>
          <w:i/>
          <w:strike/>
          <w:highlight w:val="yellow"/>
        </w:rPr>
        <w:lastRenderedPageBreak/>
        <w:t>adathordozóra.</w:t>
      </w:r>
    </w:p>
    <w:p w14:paraId="1D468C91" w14:textId="77777777" w:rsidR="001A176B" w:rsidRPr="00E05039" w:rsidRDefault="001A176B" w:rsidP="007A67EA">
      <w:pPr>
        <w:ind w:firstLine="204"/>
        <w:jc w:val="both"/>
        <w:rPr>
          <w:highlight w:val="yellow"/>
        </w:rPr>
      </w:pPr>
    </w:p>
    <w:p w14:paraId="08459FD1" w14:textId="77777777" w:rsidR="00E05039" w:rsidRPr="00E05039" w:rsidRDefault="001A176B" w:rsidP="00E05039">
      <w:pPr>
        <w:pStyle w:val="Jegyzetszveg"/>
        <w:spacing w:after="0"/>
        <w:jc w:val="center"/>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Indokolás</w:t>
      </w:r>
    </w:p>
    <w:p w14:paraId="096C0304" w14:textId="77777777" w:rsidR="00E05039" w:rsidRPr="00E05039" w:rsidRDefault="00E05039" w:rsidP="007A67EA">
      <w:pPr>
        <w:pStyle w:val="Jegyzetszveg"/>
        <w:spacing w:after="0"/>
        <w:jc w:val="both"/>
        <w:rPr>
          <w:rFonts w:ascii="Times New Roman" w:hAnsi="Times New Roman" w:cs="Times New Roman"/>
          <w:i/>
          <w:sz w:val="24"/>
          <w:szCs w:val="24"/>
          <w:highlight w:val="yellow"/>
        </w:rPr>
      </w:pPr>
    </w:p>
    <w:p w14:paraId="368B6A85" w14:textId="3B476FAA" w:rsidR="001A176B" w:rsidRPr="00395293" w:rsidRDefault="00395293" w:rsidP="007A67EA">
      <w:pPr>
        <w:pStyle w:val="Jegyzetszveg"/>
        <w:spacing w:after="0"/>
        <w:jc w:val="both"/>
        <w:rPr>
          <w:rFonts w:ascii="Times New Roman" w:hAnsi="Times New Roman" w:cs="Times New Roman"/>
          <w:i/>
          <w:sz w:val="24"/>
          <w:szCs w:val="24"/>
          <w:highlight w:val="yellow"/>
        </w:rPr>
      </w:pPr>
      <w:r>
        <w:rPr>
          <w:rFonts w:ascii="Times New Roman" w:hAnsi="Times New Roman" w:cs="Times New Roman"/>
          <w:i/>
          <w:sz w:val="24"/>
          <w:szCs w:val="24"/>
          <w:highlight w:val="yellow"/>
        </w:rPr>
        <w:t xml:space="preserve">Az Európai Unió Bíróságának döntései több esetben is rámutattak, hogy az Infosoc irányelv 5. cikk (2) bekezdésének b) pontjában szabályozott magáncélú másolás nem követeli meg, hogy a másoló személye és a kivétel kedvezményezettje azonos legyen. A C-468/08 számú </w:t>
      </w:r>
      <w:proofErr w:type="spellStart"/>
      <w:r>
        <w:rPr>
          <w:rFonts w:ascii="Times New Roman" w:hAnsi="Times New Roman" w:cs="Times New Roman"/>
          <w:i/>
          <w:sz w:val="24"/>
          <w:szCs w:val="24"/>
          <w:highlight w:val="yellow"/>
        </w:rPr>
        <w:t>Padawan</w:t>
      </w:r>
      <w:proofErr w:type="spellEnd"/>
      <w:r>
        <w:rPr>
          <w:rFonts w:ascii="Times New Roman" w:hAnsi="Times New Roman" w:cs="Times New Roman"/>
          <w:i/>
          <w:sz w:val="24"/>
          <w:szCs w:val="24"/>
          <w:highlight w:val="yellow"/>
        </w:rPr>
        <w:t xml:space="preserve"> ügyben kimondta, hogy a méltányos díjazás teherviselői által biztosított berendezések, illetve a másoló szalonok által biztosított szolgáltatások képezik a magánszemélyek másolathoz jutásának szükséges ténybeli előfeltételét. A C-265/16. számú VCAST Limited ügyben a bíróság a </w:t>
      </w:r>
      <w:proofErr w:type="spellStart"/>
      <w:r>
        <w:rPr>
          <w:rFonts w:ascii="Times New Roman" w:hAnsi="Times New Roman" w:cs="Times New Roman"/>
          <w:i/>
          <w:sz w:val="24"/>
          <w:szCs w:val="24"/>
          <w:highlight w:val="yellow"/>
        </w:rPr>
        <w:t>Padawan</w:t>
      </w:r>
      <w:proofErr w:type="spellEnd"/>
      <w:r>
        <w:rPr>
          <w:rFonts w:ascii="Times New Roman" w:hAnsi="Times New Roman" w:cs="Times New Roman"/>
          <w:i/>
          <w:sz w:val="24"/>
          <w:szCs w:val="24"/>
          <w:highlight w:val="yellow"/>
        </w:rPr>
        <w:t xml:space="preserve"> ügyre visszautalva rögzítette, hogy a magáncélú másoláshoz nem szükséges, hogy az érintett személy rendelkezzen az eszközökkel, harmadik személy is nyújthat ilyen szolgáltatást és e szolgáltatás képezheti a magáncélú másolathoz jutás előfeltételét. </w:t>
      </w:r>
      <w:r w:rsidR="001A176B" w:rsidRPr="00E05039">
        <w:rPr>
          <w:rFonts w:ascii="Times New Roman" w:hAnsi="Times New Roman" w:cs="Times New Roman"/>
          <w:i/>
          <w:sz w:val="24"/>
          <w:szCs w:val="24"/>
          <w:highlight w:val="yellow"/>
        </w:rPr>
        <w:t>A hatályon kívül helyezés által szélesebbé válik a magáncélú többszörözés hatálya, azonban nem sérül a jogosultak érdeke sem, tekintettel arra, hogy a másolási folyamat szempontjából megmarad a magáncél mint feltétel, amely által minden olyan felhasználás, amely meghaladja a magáncélt, már jogsértőnek minősül.</w:t>
      </w:r>
    </w:p>
    <w:p w14:paraId="73D7D3FA"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27F45F81" w14:textId="6280C82B" w:rsidR="0093197B" w:rsidRPr="0093197B" w:rsidRDefault="0093197B" w:rsidP="0093197B">
      <w:pPr>
        <w:jc w:val="both"/>
        <w:rPr>
          <w:b/>
        </w:rPr>
      </w:pPr>
      <w:r>
        <w:rPr>
          <w:b/>
        </w:rPr>
        <w:t>18</w:t>
      </w:r>
      <w:r w:rsidRPr="0093197B">
        <w:rPr>
          <w:b/>
        </w:rPr>
        <w:t>. módosítás</w:t>
      </w:r>
    </w:p>
    <w:p w14:paraId="39EC1961" w14:textId="77777777" w:rsidR="00AE5F5D" w:rsidRDefault="00AE5F5D" w:rsidP="00AE5F5D">
      <w:pPr>
        <w:pStyle w:val="Jegyzetszveg"/>
        <w:spacing w:after="0"/>
        <w:jc w:val="both"/>
        <w:rPr>
          <w:rFonts w:ascii="Times New Roman" w:hAnsi="Times New Roman" w:cs="Times New Roman"/>
          <w:i/>
          <w:sz w:val="24"/>
          <w:szCs w:val="24"/>
        </w:rPr>
      </w:pPr>
    </w:p>
    <w:p w14:paraId="4ADE303D" w14:textId="77777777" w:rsidR="00B02D60" w:rsidRPr="00604B44" w:rsidRDefault="00B02D60" w:rsidP="00414990">
      <w:pPr>
        <w:jc w:val="both"/>
      </w:pPr>
      <w:r w:rsidRPr="00AE5F5D">
        <w:rPr>
          <w:highlight w:val="yellow"/>
        </w:rPr>
        <w:t>(4)</w:t>
      </w:r>
      <w:r w:rsidR="00791940" w:rsidRPr="00AE5F5D">
        <w:rPr>
          <w:b/>
          <w:i/>
          <w:highlight w:val="yellow"/>
        </w:rPr>
        <w:t xml:space="preserve"> </w:t>
      </w:r>
      <w:r w:rsidR="00170BB5" w:rsidRPr="00AE5F5D">
        <w:rPr>
          <w:b/>
          <w:highlight w:val="yellow"/>
          <w:u w:val="single"/>
        </w:rPr>
        <w:t>Kulturális örökségvédelmi intézmény [33/</w:t>
      </w:r>
      <w:proofErr w:type="gramStart"/>
      <w:r w:rsidR="00170BB5" w:rsidRPr="00AE5F5D">
        <w:rPr>
          <w:b/>
          <w:highlight w:val="yellow"/>
          <w:u w:val="single"/>
        </w:rPr>
        <w:t>A</w:t>
      </w:r>
      <w:proofErr w:type="gramEnd"/>
      <w:r w:rsidR="00170BB5" w:rsidRPr="00AE5F5D">
        <w:rPr>
          <w:b/>
          <w:highlight w:val="yellow"/>
          <w:u w:val="single"/>
        </w:rPr>
        <w:t>. § (1) bek. 2. pont] a gyűjteményének állandó részét képező</w:t>
      </w:r>
      <w:r w:rsidR="00170BB5" w:rsidRPr="00AE5F5D">
        <w:rPr>
          <w:b/>
          <w:i/>
          <w:highlight w:val="yellow"/>
        </w:rPr>
        <w:t xml:space="preserve">, </w:t>
      </w:r>
      <w:r w:rsidRPr="00AE5F5D">
        <w:rPr>
          <w:b/>
          <w:i/>
          <w:strike/>
          <w:highlight w:val="yellow"/>
        </w:rPr>
        <w:t>Nyilvános szolgáltatásokat nyújtó könyvtár</w:t>
      </w:r>
      <w:r w:rsidRPr="00AE5F5D">
        <w:rPr>
          <w:highlight w:val="yellow"/>
          <w:u w:val="single"/>
        </w:rPr>
        <w:t xml:space="preserve">, </w:t>
      </w:r>
      <w:r w:rsidR="00170BB5" w:rsidRPr="00AE5F5D">
        <w:rPr>
          <w:b/>
          <w:highlight w:val="yellow"/>
          <w:u w:val="single"/>
        </w:rPr>
        <w:t>valamint</w:t>
      </w:r>
      <w:r w:rsidR="00170BB5" w:rsidRPr="00AE5F5D">
        <w:rPr>
          <w:highlight w:val="yellow"/>
          <w:u w:val="single"/>
        </w:rPr>
        <w:t xml:space="preserve"> </w:t>
      </w:r>
      <w:r w:rsidRPr="00AE5F5D">
        <w:rPr>
          <w:b/>
          <w:i/>
          <w:strike/>
          <w:highlight w:val="yellow"/>
        </w:rPr>
        <w:t>iskolai</w:t>
      </w:r>
      <w:r w:rsidRPr="00AE5F5D">
        <w:rPr>
          <w:highlight w:val="yellow"/>
        </w:rPr>
        <w:t xml:space="preserve"> oktatás</w:t>
      </w:r>
      <w:r w:rsidR="00170BB5" w:rsidRPr="00AE5F5D">
        <w:rPr>
          <w:b/>
          <w:highlight w:val="yellow"/>
          <w:u w:val="single"/>
        </w:rPr>
        <w:t>i</w:t>
      </w:r>
      <w:r w:rsidRPr="00AE5F5D">
        <w:rPr>
          <w:b/>
          <w:i/>
          <w:highlight w:val="yellow"/>
        </w:rPr>
        <w:t xml:space="preserve"> </w:t>
      </w:r>
      <w:r w:rsidRPr="00AE5F5D">
        <w:rPr>
          <w:b/>
          <w:i/>
          <w:strike/>
          <w:highlight w:val="yellow"/>
        </w:rPr>
        <w:t>céljából [33. § (4) bek.] köznevelési intézmény, szakképző intézmény és felsőoktatási</w:t>
      </w:r>
      <w:r w:rsidRPr="00AE5F5D">
        <w:rPr>
          <w:i/>
          <w:highlight w:val="yellow"/>
        </w:rPr>
        <w:t xml:space="preserve"> </w:t>
      </w:r>
      <w:r w:rsidRPr="00AE5F5D">
        <w:rPr>
          <w:highlight w:val="yellow"/>
        </w:rPr>
        <w:t>intézmény</w:t>
      </w:r>
      <w:r w:rsidR="00170BB5" w:rsidRPr="00AE5F5D">
        <w:rPr>
          <w:highlight w:val="yellow"/>
        </w:rPr>
        <w:t xml:space="preserve"> </w:t>
      </w:r>
      <w:r w:rsidR="00170BB5" w:rsidRPr="00AE5F5D">
        <w:rPr>
          <w:b/>
          <w:i/>
          <w:highlight w:val="yellow"/>
        </w:rPr>
        <w:t>a</w:t>
      </w:r>
      <w:r w:rsidRPr="00AE5F5D">
        <w:rPr>
          <w:b/>
          <w:i/>
          <w:strike/>
          <w:highlight w:val="yellow"/>
        </w:rPr>
        <w:t xml:space="preserve">, muzeális intézmény, levéltár, valamint a közgyűjteménynek minősülő kép-, illetve hangarchívum a </w:t>
      </w:r>
      <w:r w:rsidRPr="00AE5F5D">
        <w:rPr>
          <w:highlight w:val="yellow"/>
        </w:rPr>
        <w:t xml:space="preserve">műről </w:t>
      </w:r>
      <w:r w:rsidR="00170BB5" w:rsidRPr="00AE5F5D">
        <w:rPr>
          <w:b/>
          <w:highlight w:val="yellow"/>
          <w:u w:val="single"/>
        </w:rPr>
        <w:t>vagy szomszédos jogi teljesítményről</w:t>
      </w:r>
      <w:r w:rsidR="00170BB5" w:rsidRPr="00AE5F5D">
        <w:rPr>
          <w:highlight w:val="yellow"/>
        </w:rPr>
        <w:t xml:space="preserve"> </w:t>
      </w:r>
      <w:r w:rsidRPr="00AE5F5D">
        <w:rPr>
          <w:highlight w:val="yellow"/>
        </w:rPr>
        <w:t>másolatot készíthet, ha az jövedelemszerzés vagy jövedelemfokozás célját közvetve sem szolgálja, és</w:t>
      </w:r>
    </w:p>
    <w:p w14:paraId="48ED6E60" w14:textId="77777777" w:rsidR="008348D0" w:rsidRPr="00604B44" w:rsidRDefault="008348D0" w:rsidP="007A67EA">
      <w:pPr>
        <w:ind w:firstLine="204"/>
        <w:jc w:val="both"/>
      </w:pPr>
    </w:p>
    <w:p w14:paraId="643EF6D0" w14:textId="3918D208" w:rsidR="00CB3E6B" w:rsidRDefault="00CB3E6B" w:rsidP="00AE5F5D">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083E418B" w14:textId="77777777" w:rsidR="00CB3E6B" w:rsidRDefault="00CB3E6B" w:rsidP="00AE5F5D">
      <w:pPr>
        <w:pStyle w:val="Jegyzetszveg"/>
        <w:spacing w:after="0"/>
        <w:jc w:val="center"/>
        <w:rPr>
          <w:rFonts w:ascii="Times New Roman" w:hAnsi="Times New Roman" w:cs="Times New Roman"/>
          <w:i/>
          <w:sz w:val="24"/>
          <w:szCs w:val="24"/>
          <w:highlight w:val="yellow"/>
        </w:rPr>
      </w:pPr>
    </w:p>
    <w:p w14:paraId="57B02706" w14:textId="1A7EE94D" w:rsidR="00170BB5" w:rsidRDefault="00CB3E6B" w:rsidP="00CB3E6B">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w:t>
      </w:r>
      <w:r w:rsidR="00170BB5" w:rsidRPr="00AE5F5D">
        <w:rPr>
          <w:rFonts w:ascii="Times New Roman" w:hAnsi="Times New Roman" w:cs="Times New Roman"/>
          <w:i/>
          <w:sz w:val="24"/>
          <w:szCs w:val="24"/>
          <w:highlight w:val="yellow"/>
        </w:rPr>
        <w:t>DSM 6</w:t>
      </w:r>
      <w:r>
        <w:rPr>
          <w:rFonts w:ascii="Times New Roman" w:hAnsi="Times New Roman" w:cs="Times New Roman"/>
          <w:i/>
          <w:sz w:val="24"/>
          <w:szCs w:val="24"/>
          <w:highlight w:val="yellow"/>
        </w:rPr>
        <w:t>. cikkének megfelelést szolgálja.</w:t>
      </w:r>
    </w:p>
    <w:p w14:paraId="17FB7F0A"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018C17E1" w14:textId="2C2BD963" w:rsidR="0093197B" w:rsidRPr="0093197B" w:rsidRDefault="0093197B" w:rsidP="0093197B">
      <w:pPr>
        <w:jc w:val="both"/>
        <w:rPr>
          <w:b/>
        </w:rPr>
      </w:pPr>
      <w:r>
        <w:rPr>
          <w:b/>
        </w:rPr>
        <w:t>19</w:t>
      </w:r>
      <w:r w:rsidRPr="0093197B">
        <w:rPr>
          <w:b/>
        </w:rPr>
        <w:t>. módosítás</w:t>
      </w:r>
    </w:p>
    <w:p w14:paraId="26456300" w14:textId="77777777" w:rsidR="00AE5F5D" w:rsidRDefault="00AE5F5D" w:rsidP="00AE5F5D">
      <w:pPr>
        <w:pStyle w:val="Jegyzetszveg"/>
        <w:spacing w:after="0"/>
        <w:jc w:val="both"/>
        <w:rPr>
          <w:rFonts w:ascii="Times New Roman" w:hAnsi="Times New Roman" w:cs="Times New Roman"/>
          <w:i/>
          <w:sz w:val="24"/>
          <w:szCs w:val="24"/>
        </w:rPr>
      </w:pPr>
    </w:p>
    <w:p w14:paraId="1BD5FC54" w14:textId="77777777" w:rsidR="00B02D60" w:rsidRPr="00604B44" w:rsidRDefault="00B02D60" w:rsidP="007A67EA">
      <w:pPr>
        <w:ind w:firstLine="204"/>
        <w:jc w:val="both"/>
      </w:pPr>
      <w:proofErr w:type="gramStart"/>
      <w:r w:rsidRPr="00604B44">
        <w:rPr>
          <w:i/>
          <w:iCs/>
        </w:rPr>
        <w:t>a</w:t>
      </w:r>
      <w:proofErr w:type="gramEnd"/>
      <w:r w:rsidRPr="00604B44">
        <w:rPr>
          <w:i/>
          <w:iCs/>
        </w:rPr>
        <w:t xml:space="preserve">) </w:t>
      </w:r>
      <w:r w:rsidRPr="00604B44">
        <w:t>tudományos kutatáshoz vagy archiváláshoz szükséges,</w:t>
      </w:r>
    </w:p>
    <w:p w14:paraId="7B3DF29C" w14:textId="77777777" w:rsidR="00B02D60" w:rsidRPr="00604B44" w:rsidRDefault="00B02D60" w:rsidP="007A67EA">
      <w:pPr>
        <w:ind w:firstLine="204"/>
        <w:jc w:val="both"/>
      </w:pPr>
      <w:r w:rsidRPr="00604B44">
        <w:rPr>
          <w:i/>
          <w:iCs/>
        </w:rPr>
        <w:t xml:space="preserve">b) </w:t>
      </w:r>
      <w:r w:rsidRPr="00604B44">
        <w:t>nyilvános könyvtári ellátás vagy a 38. § (5) bekezdésében meghatározott felhasználás céljára készül,</w:t>
      </w:r>
    </w:p>
    <w:p w14:paraId="1291518C" w14:textId="77777777" w:rsidR="00B02D60" w:rsidRPr="00604B44" w:rsidRDefault="00B02D60" w:rsidP="007A67EA">
      <w:pPr>
        <w:ind w:firstLine="204"/>
        <w:jc w:val="both"/>
        <w:rPr>
          <w:b/>
          <w:u w:val="single"/>
        </w:rPr>
      </w:pPr>
      <w:r w:rsidRPr="00E05039">
        <w:rPr>
          <w:i/>
          <w:iCs/>
          <w:highlight w:val="yellow"/>
        </w:rPr>
        <w:t xml:space="preserve">c) </w:t>
      </w:r>
      <w:r w:rsidRPr="00E05039">
        <w:rPr>
          <w:highlight w:val="yellow"/>
        </w:rPr>
        <w:t>megjelent mű kisebb részéről, továbbá újság- vagy folyóiratcikkről belső intézményi célra készül</w:t>
      </w:r>
      <w:r w:rsidRPr="00E05039">
        <w:rPr>
          <w:b/>
          <w:i/>
          <w:strike/>
          <w:highlight w:val="yellow"/>
        </w:rPr>
        <w:t>, vagy</w:t>
      </w:r>
      <w:r w:rsidR="00170BB5" w:rsidRPr="00E05039">
        <w:rPr>
          <w:b/>
          <w:highlight w:val="yellow"/>
          <w:u w:val="single"/>
        </w:rPr>
        <w:t>.</w:t>
      </w:r>
    </w:p>
    <w:p w14:paraId="11AA942D" w14:textId="3BC07DF5" w:rsidR="00B02D60" w:rsidRPr="00E05039" w:rsidRDefault="00B02D60" w:rsidP="007A67EA">
      <w:pPr>
        <w:ind w:firstLine="204"/>
        <w:jc w:val="both"/>
        <w:rPr>
          <w:bCs/>
          <w:i/>
          <w:iCs/>
        </w:rPr>
      </w:pPr>
      <w:r w:rsidRPr="00E05039">
        <w:rPr>
          <w:bCs/>
          <w:i/>
          <w:iCs/>
        </w:rPr>
        <w:t>d)</w:t>
      </w:r>
    </w:p>
    <w:p w14:paraId="62ACF8F1" w14:textId="20D726B2" w:rsidR="001A176B" w:rsidRPr="00604B44" w:rsidRDefault="001A176B" w:rsidP="007A67EA">
      <w:pPr>
        <w:ind w:firstLine="204"/>
        <w:jc w:val="both"/>
        <w:rPr>
          <w:i/>
        </w:rPr>
      </w:pPr>
    </w:p>
    <w:p w14:paraId="70738080" w14:textId="77777777" w:rsidR="00E05039" w:rsidRPr="00E05039" w:rsidRDefault="001A176B" w:rsidP="00E05039">
      <w:pPr>
        <w:pStyle w:val="Jegyzetszveg"/>
        <w:spacing w:after="0"/>
        <w:jc w:val="center"/>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Indokolás</w:t>
      </w:r>
    </w:p>
    <w:p w14:paraId="4AD97836" w14:textId="77777777" w:rsidR="00E05039" w:rsidRPr="00E05039" w:rsidRDefault="00E05039" w:rsidP="007A67EA">
      <w:pPr>
        <w:pStyle w:val="Jegyzetszveg"/>
        <w:spacing w:after="0"/>
        <w:jc w:val="both"/>
        <w:rPr>
          <w:rFonts w:ascii="Times New Roman" w:hAnsi="Times New Roman" w:cs="Times New Roman"/>
          <w:i/>
          <w:sz w:val="24"/>
          <w:szCs w:val="24"/>
          <w:highlight w:val="yellow"/>
        </w:rPr>
      </w:pPr>
    </w:p>
    <w:p w14:paraId="4C331A63" w14:textId="13E591C7" w:rsidR="001A176B" w:rsidRPr="00604B44" w:rsidRDefault="001A176B" w:rsidP="007A67EA">
      <w:pPr>
        <w:pStyle w:val="Jegyzetszveg"/>
        <w:spacing w:after="0"/>
        <w:jc w:val="both"/>
        <w:rPr>
          <w:rFonts w:ascii="Times New Roman" w:hAnsi="Times New Roman" w:cs="Times New Roman"/>
          <w:i/>
          <w:sz w:val="24"/>
          <w:szCs w:val="24"/>
        </w:rPr>
      </w:pPr>
      <w:r w:rsidRPr="00E05039">
        <w:rPr>
          <w:rFonts w:ascii="Times New Roman" w:hAnsi="Times New Roman" w:cs="Times New Roman"/>
          <w:i/>
          <w:sz w:val="24"/>
          <w:szCs w:val="24"/>
          <w:highlight w:val="yellow"/>
        </w:rPr>
        <w:t>Technikai módosítás.</w:t>
      </w:r>
    </w:p>
    <w:p w14:paraId="4EF3AB99"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293F7B11" w14:textId="1D2BD44E" w:rsidR="0093197B" w:rsidRPr="0093197B" w:rsidRDefault="0093197B" w:rsidP="0093197B">
      <w:pPr>
        <w:jc w:val="both"/>
        <w:rPr>
          <w:b/>
        </w:rPr>
      </w:pPr>
      <w:r>
        <w:rPr>
          <w:b/>
        </w:rPr>
        <w:t>20</w:t>
      </w:r>
      <w:r w:rsidRPr="0093197B">
        <w:rPr>
          <w:b/>
        </w:rPr>
        <w:t>. módosítás</w:t>
      </w:r>
    </w:p>
    <w:p w14:paraId="750AFA0D" w14:textId="77777777" w:rsidR="00AE5F5D" w:rsidRDefault="00AE5F5D" w:rsidP="00AE5F5D">
      <w:pPr>
        <w:pStyle w:val="Jegyzetszveg"/>
        <w:spacing w:after="0"/>
        <w:jc w:val="both"/>
        <w:rPr>
          <w:rFonts w:ascii="Times New Roman" w:hAnsi="Times New Roman" w:cs="Times New Roman"/>
          <w:i/>
          <w:sz w:val="24"/>
          <w:szCs w:val="24"/>
        </w:rPr>
      </w:pPr>
    </w:p>
    <w:p w14:paraId="58032F27" w14:textId="77777777" w:rsidR="00B02D60" w:rsidRPr="00E05039" w:rsidRDefault="00B02D60" w:rsidP="007A67EA">
      <w:pPr>
        <w:ind w:firstLine="204"/>
        <w:jc w:val="both"/>
        <w:rPr>
          <w:b/>
          <w:highlight w:val="yellow"/>
          <w:u w:val="single"/>
        </w:rPr>
      </w:pPr>
      <w:r w:rsidRPr="00604B44">
        <w:t xml:space="preserve">(5) Könyvként kiadott mű egyes részei, valamint újság- és folyóiratcikkek az iskolai oktatás </w:t>
      </w:r>
      <w:r w:rsidRPr="00604B44">
        <w:lastRenderedPageBreak/>
        <w:t>céljára egy-egy csoport vagy iskolai osztály létszámának megfelelő, valamint a köznevelés, a szakképzés, illetve a felsőoktatás keretében szervezett vizsgákhoz szükséges példányszámban többszörözhetők</w:t>
      </w:r>
      <w:r w:rsidR="00170BB5" w:rsidRPr="00E05039">
        <w:rPr>
          <w:b/>
          <w:highlight w:val="yellow"/>
          <w:u w:val="single"/>
        </w:rPr>
        <w:t>,</w:t>
      </w:r>
      <w:r w:rsidR="00170BB5" w:rsidRPr="00E05039">
        <w:rPr>
          <w:b/>
          <w:color w:val="000000"/>
          <w:highlight w:val="yellow"/>
          <w:u w:val="single"/>
        </w:rPr>
        <w:t xml:space="preserve"> az érintett tanulók, hallgatók részére terjeszthetők és az oktatási intézmény biztonságos elektronikus hálózatán keresztül szemléltetés érdekében számukra lehívásra hozzáférhetővé tehetők</w:t>
      </w:r>
      <w:r w:rsidRPr="00E05039">
        <w:rPr>
          <w:b/>
          <w:highlight w:val="yellow"/>
          <w:u w:val="single"/>
        </w:rPr>
        <w:t>.</w:t>
      </w:r>
    </w:p>
    <w:p w14:paraId="0D34DCD6" w14:textId="77777777" w:rsidR="008348D0" w:rsidRPr="00E05039" w:rsidRDefault="008348D0" w:rsidP="007A67EA">
      <w:pPr>
        <w:ind w:firstLine="204"/>
        <w:jc w:val="both"/>
        <w:rPr>
          <w:b/>
          <w:i/>
          <w:highlight w:val="yellow"/>
        </w:rPr>
      </w:pPr>
    </w:p>
    <w:p w14:paraId="65C9033C" w14:textId="1F72BFC2" w:rsidR="00CB3E6B" w:rsidRDefault="00CB3E6B" w:rsidP="00AE5F5D">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103340C8" w14:textId="77777777" w:rsidR="00CB3E6B" w:rsidRDefault="00CB3E6B" w:rsidP="00AE5F5D">
      <w:pPr>
        <w:pStyle w:val="Jegyzetszveg"/>
        <w:spacing w:after="0"/>
        <w:jc w:val="center"/>
        <w:rPr>
          <w:rFonts w:ascii="Times New Roman" w:hAnsi="Times New Roman" w:cs="Times New Roman"/>
          <w:i/>
          <w:sz w:val="24"/>
          <w:szCs w:val="24"/>
          <w:highlight w:val="yellow"/>
        </w:rPr>
      </w:pPr>
    </w:p>
    <w:p w14:paraId="4008C646" w14:textId="4F884EFF" w:rsidR="00170BB5" w:rsidRDefault="00CB3E6B" w:rsidP="00CB3E6B">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w:t>
      </w:r>
      <w:r w:rsidR="00170BB5" w:rsidRPr="00E05039">
        <w:rPr>
          <w:rFonts w:ascii="Times New Roman" w:hAnsi="Times New Roman" w:cs="Times New Roman"/>
          <w:i/>
          <w:sz w:val="24"/>
          <w:szCs w:val="24"/>
          <w:highlight w:val="yellow"/>
        </w:rPr>
        <w:t>DSM 5(1)</w:t>
      </w:r>
      <w:r>
        <w:rPr>
          <w:rFonts w:ascii="Times New Roman" w:hAnsi="Times New Roman" w:cs="Times New Roman"/>
          <w:i/>
          <w:sz w:val="24"/>
          <w:szCs w:val="24"/>
          <w:highlight w:val="yellow"/>
        </w:rPr>
        <w:t xml:space="preserve"> bekezdésének megfelelést szolgálja.</w:t>
      </w:r>
    </w:p>
    <w:p w14:paraId="4127AD06"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2A259307" w14:textId="77777777" w:rsidR="00AE5F5D" w:rsidRDefault="00AE5F5D" w:rsidP="00AE5F5D">
      <w:pPr>
        <w:pStyle w:val="Jegyzetszveg"/>
        <w:spacing w:after="0"/>
        <w:jc w:val="both"/>
        <w:rPr>
          <w:rFonts w:ascii="Times New Roman" w:hAnsi="Times New Roman" w:cs="Times New Roman"/>
          <w:i/>
          <w:sz w:val="24"/>
          <w:szCs w:val="24"/>
        </w:rPr>
      </w:pPr>
    </w:p>
    <w:p w14:paraId="2BAB3EAD" w14:textId="77777777" w:rsidR="00B02D60" w:rsidRPr="00604B44" w:rsidRDefault="00B02D60" w:rsidP="007A67EA">
      <w:pPr>
        <w:ind w:firstLine="204"/>
        <w:jc w:val="both"/>
      </w:pPr>
      <w:r w:rsidRPr="00604B44">
        <w:t>(6) Szabad felhasználás a mű járulékos vagy közbenső - a felhasználásra irányuló műszaki folyamat elválaszthatatlan és lényeges részét képező, önálló gazdasági jelentőség nélküli - időleges többszörözése, ha kizárólag az a célja, hogy lehetővé tegye</w:t>
      </w:r>
    </w:p>
    <w:p w14:paraId="6390451E" w14:textId="77777777" w:rsidR="00B02D60" w:rsidRPr="00604B44" w:rsidRDefault="00B02D60" w:rsidP="007A67EA">
      <w:pPr>
        <w:ind w:firstLine="204"/>
        <w:jc w:val="both"/>
      </w:pPr>
      <w:r w:rsidRPr="00604B44">
        <w:rPr>
          <w:i/>
          <w:iCs/>
        </w:rPr>
        <w:t xml:space="preserve">a) </w:t>
      </w:r>
      <w:r w:rsidRPr="00604B44">
        <w:t>az átvitelt harmadik személyek között hálózaton, köztes szolgáltató által, vagy</w:t>
      </w:r>
    </w:p>
    <w:p w14:paraId="30B87AAC" w14:textId="77777777" w:rsidR="00B02D60" w:rsidRPr="00604B44" w:rsidRDefault="00B02D60" w:rsidP="007A67EA">
      <w:pPr>
        <w:ind w:firstLine="204"/>
        <w:jc w:val="both"/>
      </w:pPr>
      <w:r w:rsidRPr="00604B44">
        <w:rPr>
          <w:i/>
          <w:iCs/>
        </w:rPr>
        <w:t xml:space="preserve">b) </w:t>
      </w:r>
      <w:r w:rsidRPr="00604B44">
        <w:t>a műnek a szerző által engedélyezett, illetve e törvény rendelkezései alapján megengedett felhasználását.</w:t>
      </w:r>
    </w:p>
    <w:p w14:paraId="3046EC1B" w14:textId="77777777" w:rsidR="00B02D60" w:rsidRPr="00604B44" w:rsidRDefault="00B02D60" w:rsidP="007A67EA">
      <w:pPr>
        <w:ind w:firstLine="204"/>
        <w:jc w:val="both"/>
      </w:pPr>
      <w:r w:rsidRPr="00604B44">
        <w:t>(7) Szabad felhasználás a saját műsorának sugárzásához jogszerűen felhasználható műről a rádió- vagy televízió-szervezet által saját eszközeivel készített ideiglenes rögzítés. Ha a sugárzás engedélyezésére kötött szerződés másként nem rendelkezik, e rögzítést a rögzítés elkészítésének időpontjától számított három hónapon belül meg kell semmisíteni, illetve törölni kell. E rögzítések közül azonban azok a - külön törvényben meghatározott - rögzítések, amelyeknek rendkívüli dokumentációs értéke van, közgyűjteménynek minősülő kép-, illetve hangarchívumban korlátlan ideig megőrizhetők.</w:t>
      </w:r>
    </w:p>
    <w:p w14:paraId="2BDC968F" w14:textId="17193636" w:rsidR="00B02D60" w:rsidRDefault="00B02D60" w:rsidP="007A67EA">
      <w:pPr>
        <w:ind w:firstLine="204"/>
        <w:jc w:val="both"/>
      </w:pPr>
      <w:r w:rsidRPr="00604B44">
        <w:t>(8) Az (1), a (4) és az (5), valamint a (7) bekezdésben szabályozott szabad felhasználási esetek nem érintik a 20-22. §-okban foglaltak alkalmazását.</w:t>
      </w:r>
    </w:p>
    <w:p w14:paraId="120F7AAD" w14:textId="77777777" w:rsidR="00E05039" w:rsidRDefault="00E05039" w:rsidP="00E05039">
      <w:pPr>
        <w:pStyle w:val="Jegyzetszveg"/>
        <w:pBdr>
          <w:bottom w:val="single" w:sz="6" w:space="1" w:color="auto"/>
        </w:pBdr>
        <w:spacing w:after="0"/>
        <w:jc w:val="both"/>
        <w:rPr>
          <w:rFonts w:ascii="Times New Roman" w:hAnsi="Times New Roman" w:cs="Times New Roman"/>
          <w:i/>
          <w:sz w:val="24"/>
          <w:szCs w:val="24"/>
        </w:rPr>
      </w:pPr>
    </w:p>
    <w:p w14:paraId="357C73CD" w14:textId="1D58CDB2" w:rsidR="0093197B" w:rsidRPr="0093197B" w:rsidRDefault="0093197B" w:rsidP="0093197B">
      <w:pPr>
        <w:jc w:val="both"/>
        <w:rPr>
          <w:b/>
        </w:rPr>
      </w:pPr>
      <w:r>
        <w:rPr>
          <w:b/>
        </w:rPr>
        <w:t>21</w:t>
      </w:r>
      <w:r w:rsidRPr="0093197B">
        <w:rPr>
          <w:b/>
        </w:rPr>
        <w:t>. módosítás</w:t>
      </w:r>
    </w:p>
    <w:p w14:paraId="76E1FBFC" w14:textId="77777777" w:rsidR="00E05039" w:rsidRDefault="00E05039" w:rsidP="00E05039">
      <w:pPr>
        <w:pStyle w:val="Jegyzetszveg"/>
        <w:spacing w:after="0"/>
        <w:jc w:val="both"/>
        <w:rPr>
          <w:rFonts w:ascii="Times New Roman" w:hAnsi="Times New Roman" w:cs="Times New Roman"/>
          <w:i/>
          <w:sz w:val="24"/>
          <w:szCs w:val="24"/>
        </w:rPr>
      </w:pPr>
    </w:p>
    <w:p w14:paraId="4888C21E" w14:textId="77777777" w:rsidR="006D3239" w:rsidRPr="00E05039" w:rsidRDefault="006D3239" w:rsidP="00414990">
      <w:pPr>
        <w:jc w:val="both"/>
        <w:rPr>
          <w:b/>
          <w:color w:val="000000"/>
          <w:highlight w:val="yellow"/>
          <w:u w:val="single"/>
        </w:rPr>
      </w:pPr>
      <w:r w:rsidRPr="00E05039">
        <w:rPr>
          <w:b/>
          <w:color w:val="000000"/>
          <w:highlight w:val="yellow"/>
          <w:u w:val="single"/>
        </w:rPr>
        <w:t xml:space="preserve">35/A. § (1) Szabad felhasználás a műveken végzett szöveg- és adatbányászathoz szükséges többszörözés és kimásolás [84/A. § (1) bek a) pont], amennyiben </w:t>
      </w:r>
    </w:p>
    <w:p w14:paraId="418BCE64" w14:textId="77777777" w:rsidR="006D3239" w:rsidRPr="00E05039" w:rsidRDefault="006D3239" w:rsidP="007A67EA">
      <w:pPr>
        <w:ind w:firstLine="180"/>
        <w:jc w:val="both"/>
        <w:rPr>
          <w:b/>
          <w:color w:val="000000"/>
          <w:highlight w:val="yellow"/>
          <w:u w:val="single"/>
        </w:rPr>
      </w:pPr>
      <w:r w:rsidRPr="00700315">
        <w:rPr>
          <w:b/>
          <w:i/>
          <w:iCs/>
          <w:color w:val="000000"/>
          <w:highlight w:val="yellow"/>
          <w:u w:val="single"/>
        </w:rPr>
        <w:t>a)</w:t>
      </w:r>
      <w:r w:rsidRPr="00E05039">
        <w:rPr>
          <w:b/>
          <w:color w:val="000000"/>
          <w:highlight w:val="yellow"/>
          <w:u w:val="single"/>
        </w:rPr>
        <w:t xml:space="preserve"> </w:t>
      </w:r>
      <w:r w:rsidRPr="00E05039">
        <w:rPr>
          <w:b/>
          <w:highlight w:val="yellow"/>
          <w:u w:val="single"/>
        </w:rPr>
        <w:t>a felhasználással érintett műhöz jogszerűen fértek hozzá,</w:t>
      </w:r>
    </w:p>
    <w:p w14:paraId="2B79B5D6" w14:textId="77777777" w:rsidR="006D3239" w:rsidRPr="00E05039" w:rsidRDefault="006D3239" w:rsidP="007A67EA">
      <w:pPr>
        <w:ind w:firstLine="180"/>
        <w:jc w:val="both"/>
        <w:rPr>
          <w:b/>
          <w:color w:val="000000"/>
          <w:highlight w:val="yellow"/>
          <w:u w:val="single"/>
        </w:rPr>
      </w:pPr>
      <w:r w:rsidRPr="00700315">
        <w:rPr>
          <w:b/>
          <w:i/>
          <w:iCs/>
          <w:color w:val="000000"/>
          <w:highlight w:val="yellow"/>
          <w:u w:val="single"/>
        </w:rPr>
        <w:t>b)</w:t>
      </w:r>
      <w:r w:rsidRPr="00E05039">
        <w:rPr>
          <w:b/>
          <w:color w:val="000000"/>
          <w:highlight w:val="yellow"/>
          <w:u w:val="single"/>
        </w:rPr>
        <w:t xml:space="preserve"> a jogosult a szabad felhasználás ellen előzetesen, megfelelő módon nem tiltakozott, és</w:t>
      </w:r>
    </w:p>
    <w:p w14:paraId="77418E9B" w14:textId="77777777" w:rsidR="006D3239" w:rsidRPr="00E05039" w:rsidRDefault="006D3239" w:rsidP="007A67EA">
      <w:pPr>
        <w:ind w:firstLine="180"/>
        <w:jc w:val="both"/>
        <w:rPr>
          <w:b/>
          <w:color w:val="000000"/>
          <w:highlight w:val="yellow"/>
          <w:u w:val="single"/>
        </w:rPr>
      </w:pPr>
      <w:r w:rsidRPr="00700315">
        <w:rPr>
          <w:b/>
          <w:i/>
          <w:iCs/>
          <w:color w:val="000000"/>
          <w:highlight w:val="yellow"/>
          <w:u w:val="single"/>
        </w:rPr>
        <w:t>c)</w:t>
      </w:r>
      <w:r w:rsidRPr="00E05039">
        <w:rPr>
          <w:b/>
          <w:color w:val="000000"/>
          <w:highlight w:val="yellow"/>
          <w:u w:val="single"/>
        </w:rPr>
        <w:t xml:space="preserve"> a szabad felhasználás keretében létrejött másolatok megőrzésére az</w:t>
      </w:r>
      <w:r w:rsidRPr="00E05039">
        <w:rPr>
          <w:b/>
          <w:highlight w:val="yellow"/>
          <w:u w:val="single"/>
        </w:rPr>
        <w:t xml:space="preserve"> </w:t>
      </w:r>
      <w:r w:rsidRPr="00E05039">
        <w:rPr>
          <w:b/>
          <w:color w:val="000000"/>
          <w:highlight w:val="yellow"/>
          <w:u w:val="single"/>
        </w:rPr>
        <w:t>adatbányászat céljából szükséges ideig kerül sor.</w:t>
      </w:r>
    </w:p>
    <w:p w14:paraId="2908D588" w14:textId="77777777" w:rsidR="008348D0" w:rsidRPr="00E05039" w:rsidRDefault="008348D0" w:rsidP="007A67EA">
      <w:pPr>
        <w:ind w:firstLine="180"/>
        <w:jc w:val="both"/>
        <w:rPr>
          <w:b/>
          <w:color w:val="000000"/>
          <w:highlight w:val="yellow"/>
          <w:u w:val="single"/>
        </w:rPr>
      </w:pPr>
    </w:p>
    <w:p w14:paraId="1A58585A" w14:textId="1B0E3B31" w:rsidR="00E05039" w:rsidRPr="00E05039" w:rsidRDefault="003A0E44" w:rsidP="00E05039">
      <w:pPr>
        <w:pStyle w:val="Jegyzetszveg"/>
        <w:spacing w:after="0"/>
        <w:jc w:val="center"/>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Indokolás</w:t>
      </w:r>
    </w:p>
    <w:p w14:paraId="6930F8F4" w14:textId="77777777" w:rsidR="00E05039" w:rsidRPr="00E05039" w:rsidRDefault="00E05039" w:rsidP="007A67EA">
      <w:pPr>
        <w:pStyle w:val="Jegyzetszveg"/>
        <w:spacing w:after="0"/>
        <w:jc w:val="both"/>
        <w:rPr>
          <w:rFonts w:ascii="Times New Roman" w:hAnsi="Times New Roman" w:cs="Times New Roman"/>
          <w:i/>
          <w:sz w:val="24"/>
          <w:szCs w:val="24"/>
          <w:highlight w:val="yellow"/>
        </w:rPr>
      </w:pPr>
    </w:p>
    <w:p w14:paraId="52F49ABF" w14:textId="38C77738" w:rsidR="003A0E44" w:rsidRDefault="003A0E44" w:rsidP="007A67EA">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 35/A. § a DSM Irányelv 3. és 4. cikkei</w:t>
      </w:r>
      <w:r w:rsidR="00CB3E6B">
        <w:rPr>
          <w:rFonts w:ascii="Times New Roman" w:hAnsi="Times New Roman" w:cs="Times New Roman"/>
          <w:i/>
          <w:sz w:val="24"/>
          <w:szCs w:val="24"/>
          <w:highlight w:val="yellow"/>
        </w:rPr>
        <w:t xml:space="preserve"> által előírt</w:t>
      </w:r>
      <w:r w:rsidRPr="00E05039">
        <w:rPr>
          <w:rFonts w:ascii="Times New Roman" w:hAnsi="Times New Roman" w:cs="Times New Roman"/>
          <w:i/>
          <w:sz w:val="24"/>
          <w:szCs w:val="24"/>
          <w:highlight w:val="yellow"/>
        </w:rPr>
        <w:t xml:space="preserve">, a szöveg és adatbányászattal kapcsolatos kivételeinek való megfelelést szolgálja. </w:t>
      </w:r>
    </w:p>
    <w:p w14:paraId="61333F2E" w14:textId="77777777" w:rsidR="00700315" w:rsidRPr="00E05039" w:rsidRDefault="00700315" w:rsidP="007A67EA">
      <w:pPr>
        <w:pStyle w:val="Jegyzetszveg"/>
        <w:spacing w:after="0"/>
        <w:jc w:val="both"/>
        <w:rPr>
          <w:rFonts w:ascii="Times New Roman" w:hAnsi="Times New Roman" w:cs="Times New Roman"/>
          <w:i/>
          <w:sz w:val="24"/>
          <w:szCs w:val="24"/>
          <w:highlight w:val="yellow"/>
        </w:rPr>
      </w:pPr>
    </w:p>
    <w:p w14:paraId="0CE17126" w14:textId="4DD8CBD7" w:rsidR="003A0E44" w:rsidRPr="00E05039" w:rsidRDefault="003A0E44" w:rsidP="007A67EA">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Az Szjt.-ben megfordul a sorrend a DSM Irányelvhez képest, és elsőként a 4. cikkbeli, mindenkire kiterjedő szöveg és adatbányászati kivételt jeleníti meg, tekintettel arra, hogy ez a kivétel egy nagyobb felhasználói kört fed le szemben a 3. cikk által a kutatóhelyekre és a kulturális örökségvédelmi intézményekre korlátozott kivétellel.</w:t>
      </w:r>
    </w:p>
    <w:p w14:paraId="1110DA50" w14:textId="77777777" w:rsidR="0005036E" w:rsidRPr="00E05039" w:rsidRDefault="0005036E" w:rsidP="007A67EA">
      <w:pPr>
        <w:pStyle w:val="Jegyzetszveg"/>
        <w:spacing w:after="0"/>
        <w:jc w:val="both"/>
        <w:rPr>
          <w:rFonts w:ascii="Times New Roman" w:hAnsi="Times New Roman" w:cs="Times New Roman"/>
          <w:i/>
          <w:sz w:val="24"/>
          <w:szCs w:val="24"/>
          <w:highlight w:val="yellow"/>
        </w:rPr>
      </w:pPr>
    </w:p>
    <w:p w14:paraId="3FBE7787" w14:textId="060BC0F3" w:rsidR="003A0E44" w:rsidRDefault="003A0E44" w:rsidP="007A67EA">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lastRenderedPageBreak/>
        <w:t xml:space="preserve">A 35/A. § (1) bekezdése szerinti szöveg- és adatbányászati kivétel </w:t>
      </w:r>
      <w:r w:rsidR="001A176B" w:rsidRPr="00E05039">
        <w:rPr>
          <w:rFonts w:ascii="Times New Roman" w:hAnsi="Times New Roman" w:cs="Times New Roman"/>
          <w:i/>
          <w:sz w:val="24"/>
          <w:szCs w:val="24"/>
          <w:highlight w:val="yellow"/>
        </w:rPr>
        <w:t>bárkire</w:t>
      </w:r>
      <w:r w:rsidRPr="00E05039">
        <w:rPr>
          <w:rFonts w:ascii="Times New Roman" w:hAnsi="Times New Roman" w:cs="Times New Roman"/>
          <w:i/>
          <w:sz w:val="24"/>
          <w:szCs w:val="24"/>
          <w:highlight w:val="yellow"/>
        </w:rPr>
        <w:t xml:space="preserve"> vonatkozik, </w:t>
      </w:r>
      <w:r w:rsidR="001A176B" w:rsidRPr="00E05039">
        <w:rPr>
          <w:rFonts w:ascii="Times New Roman" w:hAnsi="Times New Roman" w:cs="Times New Roman"/>
          <w:i/>
          <w:sz w:val="24"/>
          <w:szCs w:val="24"/>
          <w:highlight w:val="yellow"/>
        </w:rPr>
        <w:t xml:space="preserve">aki </w:t>
      </w:r>
      <w:r w:rsidRPr="00E05039">
        <w:rPr>
          <w:rFonts w:ascii="Times New Roman" w:hAnsi="Times New Roman" w:cs="Times New Roman"/>
          <w:i/>
          <w:sz w:val="24"/>
          <w:szCs w:val="24"/>
          <w:highlight w:val="yellow"/>
        </w:rPr>
        <w:t xml:space="preserve">szöveg- és adatbányászatot szeretne végezni, bármilyen célból, </w:t>
      </w:r>
      <w:r w:rsidR="001A176B" w:rsidRPr="00E05039">
        <w:rPr>
          <w:rFonts w:ascii="Times New Roman" w:hAnsi="Times New Roman" w:cs="Times New Roman"/>
          <w:i/>
          <w:sz w:val="24"/>
          <w:szCs w:val="24"/>
          <w:highlight w:val="yellow"/>
        </w:rPr>
        <w:t xml:space="preserve">de kizárólag </w:t>
      </w:r>
      <w:r w:rsidRPr="00E05039">
        <w:rPr>
          <w:rFonts w:ascii="Times New Roman" w:hAnsi="Times New Roman" w:cs="Times New Roman"/>
          <w:i/>
          <w:sz w:val="24"/>
          <w:szCs w:val="24"/>
          <w:highlight w:val="yellow"/>
        </w:rPr>
        <w:t>olyan tartalmakon, amelyek</w:t>
      </w:r>
      <w:r w:rsidR="001A176B" w:rsidRPr="00E05039">
        <w:rPr>
          <w:rFonts w:ascii="Times New Roman" w:hAnsi="Times New Roman" w:cs="Times New Roman"/>
          <w:i/>
          <w:sz w:val="24"/>
          <w:szCs w:val="24"/>
          <w:highlight w:val="yellow"/>
        </w:rPr>
        <w:t>hez</w:t>
      </w:r>
      <w:r w:rsidRPr="00E05039">
        <w:rPr>
          <w:rFonts w:ascii="Times New Roman" w:hAnsi="Times New Roman" w:cs="Times New Roman"/>
          <w:i/>
          <w:sz w:val="24"/>
          <w:szCs w:val="24"/>
          <w:highlight w:val="yellow"/>
        </w:rPr>
        <w:t xml:space="preserve"> jogszerűen fér</w:t>
      </w:r>
      <w:r w:rsidR="001A176B" w:rsidRPr="00E05039">
        <w:rPr>
          <w:rFonts w:ascii="Times New Roman" w:hAnsi="Times New Roman" w:cs="Times New Roman"/>
          <w:i/>
          <w:sz w:val="24"/>
          <w:szCs w:val="24"/>
          <w:highlight w:val="yellow"/>
        </w:rPr>
        <w:t xml:space="preserve">t hozzá </w:t>
      </w:r>
      <w:r w:rsidRPr="00E05039">
        <w:rPr>
          <w:rFonts w:ascii="Times New Roman" w:hAnsi="Times New Roman" w:cs="Times New Roman"/>
          <w:i/>
          <w:sz w:val="24"/>
          <w:szCs w:val="24"/>
          <w:highlight w:val="yellow"/>
        </w:rPr>
        <w:t>(pl. az interneten szabadon hozzáférhetővé tett tartalmak és adatbázisok). A kutatóhelynek és kulturális örökségvédelmi intézménynek nem minősülő és nem tudományos kutatást végző intézmények és személyek tekintetében azonban a felhasznált művek jogosultjai rendelkeznek azzal a lehetőséggel, hogy a kivétel alkalmazását kizárják. Ilyen kizárásnak minősül például azon eset, ha a jogosult a szabad felhasználás ellen előzetesen, az interneten keresztül nyilvánosan hozzáférhetővé tett tartalom esetében géppel olvasható formában (például metaadatokon, illetve egy weboldal vagy egy szolgáltatás szerződési feltételein keresztül) vagy szerződéses megállapodás vagy egyoldalú nyilatkozat útján tiltakozik.</w:t>
      </w:r>
    </w:p>
    <w:p w14:paraId="0BF5D9B6" w14:textId="77777777" w:rsidR="00700315" w:rsidRPr="00E05039" w:rsidRDefault="00700315" w:rsidP="007A67EA">
      <w:pPr>
        <w:pStyle w:val="Jegyzetszveg"/>
        <w:spacing w:after="0"/>
        <w:jc w:val="both"/>
        <w:rPr>
          <w:rFonts w:ascii="Times New Roman" w:hAnsi="Times New Roman" w:cs="Times New Roman"/>
          <w:i/>
          <w:sz w:val="24"/>
          <w:szCs w:val="24"/>
          <w:highlight w:val="yellow"/>
        </w:rPr>
      </w:pPr>
    </w:p>
    <w:p w14:paraId="08FC3CC7" w14:textId="1733A578" w:rsidR="003A0E44" w:rsidRPr="00604B44" w:rsidRDefault="003A0E44" w:rsidP="007A67EA">
      <w:pPr>
        <w:pStyle w:val="Jegyzetszveg"/>
        <w:spacing w:after="0"/>
        <w:jc w:val="both"/>
        <w:rPr>
          <w:rFonts w:ascii="Times New Roman" w:hAnsi="Times New Roman" w:cs="Times New Roman"/>
          <w:i/>
          <w:sz w:val="24"/>
          <w:szCs w:val="24"/>
        </w:rPr>
      </w:pPr>
      <w:r w:rsidRPr="00E05039">
        <w:rPr>
          <w:rFonts w:ascii="Times New Roman" w:hAnsi="Times New Roman" w:cs="Times New Roman"/>
          <w:i/>
          <w:sz w:val="24"/>
          <w:szCs w:val="24"/>
          <w:highlight w:val="yellow"/>
        </w:rPr>
        <w:t>A tudományos kutatás céljából végzett szöveg- és adatbányászati kivétellel szemben tehát ezt az általános kivétel általi felhasználást szerződéses vagy más megfelelő módon kizárhatják a jogosultak.</w:t>
      </w:r>
    </w:p>
    <w:p w14:paraId="335F9F52" w14:textId="56772872" w:rsidR="00D25BDF" w:rsidRDefault="00D25BDF" w:rsidP="007A67EA">
      <w:pPr>
        <w:pStyle w:val="Jegyzetszveg"/>
        <w:pBdr>
          <w:bottom w:val="single" w:sz="6" w:space="1" w:color="auto"/>
        </w:pBdr>
        <w:spacing w:after="0"/>
        <w:jc w:val="both"/>
        <w:rPr>
          <w:rFonts w:ascii="Times New Roman" w:hAnsi="Times New Roman" w:cs="Times New Roman"/>
          <w:i/>
          <w:sz w:val="24"/>
          <w:szCs w:val="24"/>
        </w:rPr>
      </w:pPr>
    </w:p>
    <w:p w14:paraId="72D7E31B" w14:textId="60811A0B" w:rsidR="0093197B" w:rsidRPr="0093197B" w:rsidRDefault="0093197B" w:rsidP="0093197B">
      <w:pPr>
        <w:jc w:val="both"/>
        <w:rPr>
          <w:b/>
        </w:rPr>
      </w:pPr>
      <w:r>
        <w:rPr>
          <w:b/>
        </w:rPr>
        <w:t>22</w:t>
      </w:r>
      <w:r w:rsidRPr="0093197B">
        <w:rPr>
          <w:b/>
        </w:rPr>
        <w:t>. módosítás</w:t>
      </w:r>
    </w:p>
    <w:p w14:paraId="5DB2DC51" w14:textId="77777777" w:rsidR="00E05039" w:rsidRDefault="00E05039" w:rsidP="007A67EA">
      <w:pPr>
        <w:pStyle w:val="Jegyzetszveg"/>
        <w:spacing w:after="0"/>
        <w:jc w:val="both"/>
        <w:rPr>
          <w:rFonts w:ascii="Times New Roman" w:hAnsi="Times New Roman" w:cs="Times New Roman"/>
          <w:i/>
          <w:sz w:val="24"/>
          <w:szCs w:val="24"/>
        </w:rPr>
      </w:pPr>
    </w:p>
    <w:p w14:paraId="7D7EED1C" w14:textId="47DFDBE2" w:rsidR="006D3239" w:rsidRPr="00E05039" w:rsidRDefault="006D3239" w:rsidP="00414990">
      <w:pPr>
        <w:jc w:val="both"/>
        <w:rPr>
          <w:b/>
          <w:color w:val="000000"/>
          <w:highlight w:val="yellow"/>
          <w:u w:val="single"/>
        </w:rPr>
      </w:pPr>
      <w:r w:rsidRPr="00E05039">
        <w:rPr>
          <w:b/>
          <w:color w:val="000000"/>
          <w:highlight w:val="yellow"/>
          <w:u w:val="single"/>
        </w:rPr>
        <w:t>(2) Szabad felhasználás a kutatóhelyek és kulturális örökségvédelmi intézmények [33/</w:t>
      </w:r>
      <w:proofErr w:type="gramStart"/>
      <w:r w:rsidRPr="00E05039">
        <w:rPr>
          <w:b/>
          <w:color w:val="000000"/>
          <w:highlight w:val="yellow"/>
          <w:u w:val="single"/>
        </w:rPr>
        <w:t>A</w:t>
      </w:r>
      <w:proofErr w:type="gramEnd"/>
      <w:r w:rsidRPr="00E05039">
        <w:rPr>
          <w:b/>
          <w:color w:val="000000"/>
          <w:highlight w:val="yellow"/>
          <w:u w:val="single"/>
        </w:rPr>
        <w:t>. § (1) bek. 2. pont] által műveken tudományos kutatás céljából végzett szöveg- és adatbányászathoz szükséges többszörözés és kimásolás [84/A. § (1) bek a) pont], feltéve, hogy</w:t>
      </w:r>
    </w:p>
    <w:p w14:paraId="095B3C18" w14:textId="77777777" w:rsidR="006D3239" w:rsidRPr="00E05039" w:rsidRDefault="006D3239" w:rsidP="007A67EA">
      <w:pPr>
        <w:ind w:firstLine="180"/>
        <w:jc w:val="both"/>
        <w:rPr>
          <w:b/>
          <w:color w:val="000000"/>
          <w:highlight w:val="yellow"/>
          <w:u w:val="single"/>
        </w:rPr>
      </w:pPr>
      <w:r w:rsidRPr="00700315">
        <w:rPr>
          <w:b/>
          <w:i/>
          <w:iCs/>
          <w:color w:val="000000"/>
          <w:highlight w:val="yellow"/>
          <w:u w:val="single"/>
        </w:rPr>
        <w:t>a)</w:t>
      </w:r>
      <w:r w:rsidRPr="00E05039">
        <w:rPr>
          <w:b/>
          <w:color w:val="000000"/>
          <w:highlight w:val="yellow"/>
          <w:u w:val="single"/>
        </w:rPr>
        <w:t xml:space="preserve"> a felhasználással érintett műhöz jogszerűen fértek hozzá,</w:t>
      </w:r>
    </w:p>
    <w:p w14:paraId="0C1D0E02" w14:textId="77777777" w:rsidR="006D3239" w:rsidRPr="00E05039" w:rsidRDefault="006D3239" w:rsidP="007A67EA">
      <w:pPr>
        <w:ind w:firstLine="180"/>
        <w:jc w:val="both"/>
        <w:rPr>
          <w:b/>
          <w:color w:val="000000"/>
          <w:highlight w:val="yellow"/>
          <w:u w:val="single"/>
        </w:rPr>
      </w:pPr>
      <w:r w:rsidRPr="00700315">
        <w:rPr>
          <w:b/>
          <w:i/>
          <w:iCs/>
          <w:color w:val="000000"/>
          <w:highlight w:val="yellow"/>
          <w:u w:val="single"/>
        </w:rPr>
        <w:t>b)</w:t>
      </w:r>
      <w:r w:rsidRPr="00E05039">
        <w:rPr>
          <w:b/>
          <w:color w:val="000000"/>
          <w:highlight w:val="yellow"/>
          <w:u w:val="single"/>
        </w:rPr>
        <w:t xml:space="preserve"> a szabad felhasználás keretében létrejött másolatok megfelelő biztonsági szinten vannak tárolva, és</w:t>
      </w:r>
    </w:p>
    <w:p w14:paraId="51AF196C" w14:textId="77777777" w:rsidR="006D3239" w:rsidRPr="00E05039" w:rsidRDefault="006D3239" w:rsidP="007A67EA">
      <w:pPr>
        <w:ind w:firstLine="180"/>
        <w:jc w:val="both"/>
        <w:rPr>
          <w:b/>
          <w:color w:val="000000"/>
          <w:highlight w:val="yellow"/>
          <w:u w:val="single"/>
        </w:rPr>
      </w:pPr>
      <w:r w:rsidRPr="00700315">
        <w:rPr>
          <w:b/>
          <w:i/>
          <w:iCs/>
          <w:color w:val="000000"/>
          <w:highlight w:val="yellow"/>
          <w:u w:val="single"/>
        </w:rPr>
        <w:t>c)</w:t>
      </w:r>
      <w:r w:rsidRPr="00E05039">
        <w:rPr>
          <w:b/>
          <w:color w:val="000000"/>
          <w:highlight w:val="yellow"/>
          <w:u w:val="single"/>
        </w:rPr>
        <w:t xml:space="preserve"> megőrzésükre tudományos kutatás céljából kerül sor.</w:t>
      </w:r>
    </w:p>
    <w:p w14:paraId="456F3500" w14:textId="77777777" w:rsidR="008348D0" w:rsidRPr="00E05039" w:rsidRDefault="008348D0" w:rsidP="007A67EA">
      <w:pPr>
        <w:ind w:firstLine="180"/>
        <w:jc w:val="both"/>
        <w:rPr>
          <w:b/>
          <w:i/>
          <w:color w:val="000000"/>
          <w:highlight w:val="yellow"/>
        </w:rPr>
      </w:pPr>
    </w:p>
    <w:p w14:paraId="7E751153" w14:textId="6A479049" w:rsidR="00E05039" w:rsidRPr="00E05039" w:rsidRDefault="00E05039" w:rsidP="00E05039">
      <w:pPr>
        <w:pStyle w:val="Jegyzetszveg"/>
        <w:spacing w:after="0"/>
        <w:jc w:val="center"/>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Indokolás</w:t>
      </w:r>
    </w:p>
    <w:p w14:paraId="202A80E9" w14:textId="77777777" w:rsidR="00E05039" w:rsidRPr="00E05039" w:rsidRDefault="00E05039" w:rsidP="007A67EA">
      <w:pPr>
        <w:pStyle w:val="Jegyzetszveg"/>
        <w:spacing w:after="0"/>
        <w:rPr>
          <w:rFonts w:ascii="Times New Roman" w:hAnsi="Times New Roman" w:cs="Times New Roman"/>
          <w:i/>
          <w:sz w:val="24"/>
          <w:szCs w:val="24"/>
          <w:highlight w:val="yellow"/>
        </w:rPr>
      </w:pPr>
    </w:p>
    <w:p w14:paraId="6AD1EBB2" w14:textId="71ADCDC4" w:rsidR="001A176B" w:rsidRDefault="001A176B" w:rsidP="007A67EA">
      <w:pPr>
        <w:pStyle w:val="Jegyzetszveg"/>
        <w:spacing w:after="0"/>
        <w:jc w:val="both"/>
        <w:rPr>
          <w:rFonts w:ascii="Times New Roman" w:hAnsi="Times New Roman" w:cs="Times New Roman"/>
          <w:i/>
          <w:sz w:val="24"/>
          <w:szCs w:val="24"/>
          <w:highlight w:val="yellow"/>
        </w:rPr>
      </w:pPr>
      <w:r w:rsidRPr="00E05039">
        <w:rPr>
          <w:rFonts w:ascii="Times New Roman" w:hAnsi="Times New Roman" w:cs="Times New Roman"/>
          <w:i/>
          <w:sz w:val="24"/>
          <w:szCs w:val="24"/>
          <w:highlight w:val="yellow"/>
        </w:rPr>
        <w:t>A DSM Irányelv 3. cikk (1)-(2) bekezdésének átültetését szolgáló 35/A. § (2) bekezdése szerinti szöveg- és adatbányászati kivétel egy speciális jogosulti körre, a kutatóhelyekre és a kulturális örökségvédelmi intézményekre korlátozódik. Ezek az intézmények tudományos kutatás céljából szöveg- és adatbányászat keretében többszörözést és kimásolást is végrehajthatnak az olyan műveken, amikhez jogszerű hozzáféréssel rendelkeznek, pl. előfizetés vagy vásárlás útján. Annak biztosítása érdekében, hogy a kutatás eredményeit a későbbiekben ellenőrizni lehessen, az így készült másolatokat e célból meg is lehet őrizni.</w:t>
      </w:r>
    </w:p>
    <w:p w14:paraId="7E8630D5"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7D0C4B8B" w14:textId="77777777" w:rsidR="00AE5F5D" w:rsidRDefault="00AE5F5D" w:rsidP="00AE5F5D">
      <w:pPr>
        <w:pStyle w:val="Jegyzetszveg"/>
        <w:spacing w:after="0"/>
        <w:jc w:val="both"/>
        <w:rPr>
          <w:rFonts w:ascii="Times New Roman" w:hAnsi="Times New Roman" w:cs="Times New Roman"/>
          <w:i/>
          <w:sz w:val="24"/>
          <w:szCs w:val="24"/>
        </w:rPr>
      </w:pPr>
    </w:p>
    <w:p w14:paraId="029EC357" w14:textId="77777777" w:rsidR="00B02D60" w:rsidRPr="00604B44" w:rsidRDefault="00B02D60" w:rsidP="007A67EA">
      <w:pPr>
        <w:ind w:firstLine="204"/>
        <w:jc w:val="both"/>
      </w:pPr>
      <w:r w:rsidRPr="00604B44">
        <w:rPr>
          <w:b/>
          <w:bCs/>
        </w:rPr>
        <w:t xml:space="preserve">36. § </w:t>
      </w:r>
      <w:r w:rsidRPr="00604B44">
        <w:t>(1) Nyilvánosan tartott előadások és más hasonló művek részletei, valamint politikai beszédek tájékoztatás céljára - a cél által indokolt terjedelemben - szabadon felhasználhatók. Ilyen felhasználás esetén a forrást - a szerző nevével együtt - fel kell tüntetni, hacsak ez lehetetlennek nem bizonyul. Az említett művek gyűjteményes kiadásához a szerző engedélye szükséges.</w:t>
      </w:r>
    </w:p>
    <w:p w14:paraId="1FB88805" w14:textId="77777777" w:rsidR="00B02D60" w:rsidRPr="00604B44" w:rsidRDefault="00B02D60" w:rsidP="007A67EA">
      <w:pPr>
        <w:ind w:firstLine="204"/>
        <w:jc w:val="both"/>
      </w:pPr>
      <w:r w:rsidRPr="00604B44">
        <w:t xml:space="preserve">(2) Napi eseményekhez kapcsolódó, időszerű gazdasági vagy politikai témákról megjelentetett cikkek vagy e témákról sugárzott művek a sajtóban szabadon többszörözhetők, nyilvánossághoz közvetíthetők - ideértve a nyilvánosság számára történő hozzáférhetővé tételt [26. § (8) bek.] is -, feltéve, hogy a szerző nem tett az ilyen felhasználást megtiltó nyilatkozatot. Ilyen felhasználás </w:t>
      </w:r>
      <w:r w:rsidRPr="00604B44">
        <w:lastRenderedPageBreak/>
        <w:t>esetén a forrást - a szerző nevével együtt - fel kell tüntetni.</w:t>
      </w:r>
    </w:p>
    <w:p w14:paraId="0546F021" w14:textId="77777777" w:rsidR="00B02D60" w:rsidRPr="00604B44" w:rsidRDefault="00B02D60" w:rsidP="007A67EA">
      <w:pPr>
        <w:ind w:firstLine="204"/>
        <w:jc w:val="both"/>
      </w:pPr>
      <w:r w:rsidRPr="00604B44">
        <w:t>(3) Az audiovizuális médiaszolgáltatásban bármely képzőművészeti, fotóművészeti, építészeti, iparművészeti vagy ipari tervezőművészeti alkotás díszletként szabadon felhasználható. Ilyen felhasználás esetén a szerző nevének feltüntetése sem kötelező.</w:t>
      </w:r>
    </w:p>
    <w:p w14:paraId="0D76D0F9" w14:textId="77777777" w:rsidR="00B02D60" w:rsidRPr="00604B44" w:rsidRDefault="00B02D60" w:rsidP="007A67EA">
      <w:pPr>
        <w:ind w:firstLine="204"/>
        <w:jc w:val="both"/>
      </w:pPr>
      <w:r w:rsidRPr="00604B44">
        <w:t>(4) A díszlet és jelmez céljára készült műveknek az audiovizuális médiaszolgáltatásban való felhasználásához a szerző engedélye és nevének feltüntetése szükséges.</w:t>
      </w:r>
    </w:p>
    <w:p w14:paraId="223B8FAA" w14:textId="77777777" w:rsidR="00B02D60" w:rsidRPr="00604B44" w:rsidRDefault="00B02D60" w:rsidP="007A67EA">
      <w:pPr>
        <w:ind w:firstLine="204"/>
        <w:jc w:val="both"/>
      </w:pPr>
      <w:r w:rsidRPr="00604B44">
        <w:t>(5) Eredeti műalkotások kiállítása vagy műkereskedő közreműködésével történő visszterhes átruházása esetén a műalkotások szabadon többszörözhetők és terjeszthetők az esemény reklámozása céljából, az esemény népszerűsítése által indokolt mértékben és körben, amennyiben az egyéb jövedelemszerzési vagy jövedelemfokozási célt közvetve sem szolgál. Az eredeti műalkotás és a műkereskedő fogalmának meghatározására a 70. § (2) és (3) bekezdését kell alkalmazni.</w:t>
      </w:r>
    </w:p>
    <w:p w14:paraId="620330DE" w14:textId="77777777" w:rsidR="00B02D60" w:rsidRPr="00604B44" w:rsidRDefault="00B02D60" w:rsidP="007A67EA">
      <w:pPr>
        <w:ind w:firstLine="204"/>
        <w:jc w:val="both"/>
      </w:pPr>
      <w:r w:rsidRPr="00604B44">
        <w:rPr>
          <w:b/>
          <w:bCs/>
        </w:rPr>
        <w:t xml:space="preserve">37. § </w:t>
      </w:r>
      <w:r w:rsidRPr="00604B44">
        <w:t>Egyes művek az időszerű, napi eseményekről való tájékoztatás céljára - a cél által indokolt terjedelemben - szabadon felhasználhatók. Ilyen felhasználás esetén a forrást - a szerző nevével együtt - fel kell tüntetni, hacsak ez lehetetlennek nem bizonyul.</w:t>
      </w:r>
    </w:p>
    <w:p w14:paraId="2F7692C2" w14:textId="77777777" w:rsidR="00B02D60" w:rsidRPr="00604B44" w:rsidRDefault="00B02D60" w:rsidP="007A67EA">
      <w:pPr>
        <w:ind w:firstLine="204"/>
        <w:jc w:val="both"/>
      </w:pPr>
      <w:r w:rsidRPr="00604B44">
        <w:rPr>
          <w:b/>
          <w:bCs/>
        </w:rPr>
        <w:t xml:space="preserve">38. § </w:t>
      </w:r>
      <w:r w:rsidRPr="00604B44">
        <w:t>(1) Ha az előadás jövedelemszerzés vagy jövedelemfokozás célját közvetve sem szolgálja, és a közreműködők sem részesülnek díjazásban, a művek előadhatók a következő esetekben:</w:t>
      </w:r>
    </w:p>
    <w:p w14:paraId="72E8FBB5" w14:textId="77777777" w:rsidR="00B02D60" w:rsidRPr="00604B44" w:rsidRDefault="00B02D60" w:rsidP="007A67EA">
      <w:pPr>
        <w:ind w:firstLine="204"/>
        <w:jc w:val="both"/>
      </w:pPr>
      <w:r w:rsidRPr="00604B44">
        <w:rPr>
          <w:i/>
          <w:iCs/>
        </w:rPr>
        <w:t xml:space="preserve">a) </w:t>
      </w:r>
      <w:r w:rsidRPr="00604B44">
        <w:t>színpadi mű esetében műkedvelő művészeti csoportok előadásán, kiadott szöveg vagy jogosan használt kézirat alapján, feltéve, hogy ez nem ütközik nemzetközi szerződésbe,</w:t>
      </w:r>
    </w:p>
    <w:p w14:paraId="6F0D49C9" w14:textId="77777777" w:rsidR="00B02D60" w:rsidRPr="00604B44" w:rsidRDefault="00B02D60" w:rsidP="007A67EA">
      <w:pPr>
        <w:ind w:firstLine="204"/>
        <w:jc w:val="both"/>
      </w:pPr>
      <w:r w:rsidRPr="00604B44">
        <w:rPr>
          <w:i/>
          <w:iCs/>
        </w:rPr>
        <w:t xml:space="preserve">b) </w:t>
      </w:r>
      <w:r w:rsidRPr="00604B44">
        <w:t>iskolai oktatás céljára és iskolai ünnepélyeken,</w:t>
      </w:r>
    </w:p>
    <w:p w14:paraId="6BD487BF" w14:textId="77777777" w:rsidR="00B02D60" w:rsidRPr="00604B44" w:rsidRDefault="00B02D60" w:rsidP="007A67EA">
      <w:pPr>
        <w:ind w:firstLine="204"/>
        <w:jc w:val="both"/>
      </w:pPr>
      <w:r w:rsidRPr="00604B44">
        <w:rPr>
          <w:i/>
          <w:iCs/>
        </w:rPr>
        <w:t xml:space="preserve">c) </w:t>
      </w:r>
      <w:r w:rsidRPr="00604B44">
        <w:t>szociális és időskori gondozás keretében,</w:t>
      </w:r>
    </w:p>
    <w:p w14:paraId="5368A199" w14:textId="77777777" w:rsidR="00B02D60" w:rsidRPr="00604B44" w:rsidRDefault="00B02D60" w:rsidP="007A67EA">
      <w:pPr>
        <w:ind w:firstLine="204"/>
        <w:jc w:val="both"/>
      </w:pPr>
      <w:r w:rsidRPr="00604B44">
        <w:rPr>
          <w:i/>
          <w:iCs/>
        </w:rPr>
        <w:t>d)</w:t>
      </w:r>
    </w:p>
    <w:p w14:paraId="700C441E" w14:textId="77777777" w:rsidR="00B02D60" w:rsidRPr="00604B44" w:rsidRDefault="00B02D60" w:rsidP="007A67EA">
      <w:pPr>
        <w:ind w:firstLine="204"/>
        <w:jc w:val="both"/>
      </w:pPr>
      <w:r w:rsidRPr="00604B44">
        <w:rPr>
          <w:i/>
          <w:iCs/>
        </w:rPr>
        <w:t xml:space="preserve">e) </w:t>
      </w:r>
      <w:r w:rsidRPr="00604B44">
        <w:t>vallási közösségek vallásos szertartásain és vallásos ünnepségein,</w:t>
      </w:r>
    </w:p>
    <w:p w14:paraId="219E356D" w14:textId="77777777" w:rsidR="00B02D60" w:rsidRPr="00604B44" w:rsidRDefault="00B02D60" w:rsidP="007A67EA">
      <w:pPr>
        <w:ind w:firstLine="204"/>
        <w:jc w:val="both"/>
      </w:pPr>
      <w:r w:rsidRPr="00604B44">
        <w:rPr>
          <w:i/>
          <w:iCs/>
        </w:rPr>
        <w:t xml:space="preserve">f) </w:t>
      </w:r>
      <w:r w:rsidRPr="00604B44">
        <w:t>magánhasználatra, valamint alkalomszerűen tartott zártkörű összejövetelen.</w:t>
      </w:r>
    </w:p>
    <w:p w14:paraId="4D745A42" w14:textId="77777777" w:rsidR="00B02D60" w:rsidRPr="00604B44" w:rsidRDefault="00B02D60" w:rsidP="007A67EA">
      <w:pPr>
        <w:ind w:firstLine="204"/>
        <w:jc w:val="both"/>
      </w:pPr>
      <w:r w:rsidRPr="00604B44">
        <w:t>(1a) Ha az előadás jövedelemszerzés vagy jövedelemfokozás célját közvetve sem szolgálja, a művek előadhatók nemzeti ünnepeken tartott ünnepségeken.</w:t>
      </w:r>
    </w:p>
    <w:p w14:paraId="03B770A5" w14:textId="77777777" w:rsidR="00B02D60" w:rsidRPr="00604B44" w:rsidRDefault="00B02D60" w:rsidP="007A67EA">
      <w:pPr>
        <w:ind w:firstLine="204"/>
        <w:jc w:val="both"/>
      </w:pPr>
      <w:r w:rsidRPr="00604B44">
        <w:t>(2) Jövedelemfokozás célját szolgálja a felhasználás, ha alkalmas arra, hogy a felhasználó (pl. üzlet, szórakozóhely) vevőkörét vagy látogatottságát növelje, vagy pedig, ha az üzlethelyiséget látogató vendégek vagy más fogyasztók szórakoztatását szolgálja. Jövedelemszerzésnek minősül különösen a belépődíj szedése, akkor is, ha egyéb elnevezés alatt történik. Díjazásnak minősül a fellépéssel kapcsolatban ténylegesen felmerült és indokolt költségeket meghaladó térítés is.</w:t>
      </w:r>
    </w:p>
    <w:p w14:paraId="2F69152D" w14:textId="77777777" w:rsidR="00B02D60" w:rsidRPr="00604B44" w:rsidRDefault="00B02D60" w:rsidP="007A67EA">
      <w:pPr>
        <w:ind w:firstLine="204"/>
        <w:jc w:val="both"/>
      </w:pPr>
      <w:r w:rsidRPr="00604B44">
        <w:t>(3)</w:t>
      </w:r>
    </w:p>
    <w:p w14:paraId="6D5E31C4" w14:textId="3D0D3645" w:rsidR="00B02D60" w:rsidRDefault="00B02D60" w:rsidP="007A67EA">
      <w:pPr>
        <w:ind w:firstLine="204"/>
        <w:jc w:val="both"/>
      </w:pPr>
      <w:r w:rsidRPr="00604B44">
        <w:t>(4) Zártkörű a gazdálkodó szervezetek, továbbá a gazdálkodó szervezetnek nem minősülő jogi személyek által kizárólag tagjaik, tisztségviselőik, munkavállalóik részére rendezett összejövetel is.</w:t>
      </w:r>
    </w:p>
    <w:p w14:paraId="5DB46F0E"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53D10072" w14:textId="140AF733" w:rsidR="0093197B" w:rsidRPr="0093197B" w:rsidRDefault="0093197B" w:rsidP="0093197B">
      <w:pPr>
        <w:jc w:val="both"/>
        <w:rPr>
          <w:b/>
        </w:rPr>
      </w:pPr>
      <w:r>
        <w:rPr>
          <w:b/>
        </w:rPr>
        <w:t>23</w:t>
      </w:r>
      <w:r w:rsidRPr="0093197B">
        <w:rPr>
          <w:b/>
        </w:rPr>
        <w:t>. módosítás</w:t>
      </w:r>
    </w:p>
    <w:p w14:paraId="6E155BA7" w14:textId="77777777" w:rsidR="00AE5F5D" w:rsidRDefault="00AE5F5D" w:rsidP="00AE5F5D">
      <w:pPr>
        <w:pStyle w:val="Jegyzetszveg"/>
        <w:spacing w:after="0"/>
        <w:jc w:val="both"/>
        <w:rPr>
          <w:rFonts w:ascii="Times New Roman" w:hAnsi="Times New Roman" w:cs="Times New Roman"/>
          <w:i/>
          <w:sz w:val="24"/>
          <w:szCs w:val="24"/>
        </w:rPr>
      </w:pPr>
    </w:p>
    <w:p w14:paraId="51A824E9" w14:textId="77777777" w:rsidR="00B02D60" w:rsidRPr="00604B44" w:rsidRDefault="00B02D60" w:rsidP="00414990">
      <w:pPr>
        <w:jc w:val="both"/>
      </w:pPr>
      <w:r w:rsidRPr="00AE5F5D">
        <w:rPr>
          <w:highlight w:val="yellow"/>
        </w:rPr>
        <w:t>(5)</w:t>
      </w:r>
      <w:r w:rsidR="00791940" w:rsidRPr="00AE5F5D">
        <w:rPr>
          <w:highlight w:val="yellow"/>
        </w:rPr>
        <w:t xml:space="preserve"> </w:t>
      </w:r>
      <w:r w:rsidRPr="00AE5F5D">
        <w:rPr>
          <w:highlight w:val="yellow"/>
        </w:rPr>
        <w:t xml:space="preserve">A felhasználásra vonatkozó eltérő megállapodás hiányában a </w:t>
      </w:r>
      <w:r w:rsidRPr="00AE5F5D">
        <w:rPr>
          <w:b/>
          <w:i/>
          <w:strike/>
          <w:highlight w:val="yellow"/>
        </w:rPr>
        <w:t>nyilvános szolgáltatásokat nyújtó könyvtárak</w:t>
      </w:r>
      <w:r w:rsidR="003A0E44" w:rsidRPr="00AE5F5D">
        <w:rPr>
          <w:i/>
          <w:highlight w:val="yellow"/>
        </w:rPr>
        <w:t xml:space="preserve"> </w:t>
      </w:r>
      <w:r w:rsidR="003A0E44" w:rsidRPr="00AE5F5D">
        <w:rPr>
          <w:b/>
          <w:highlight w:val="yellow"/>
          <w:u w:val="single"/>
        </w:rPr>
        <w:t>kulturális örökségvédelmi intézmények [33/A. § (1) bek. 2. pont ] és az</w:t>
      </w:r>
      <w:r w:rsidRPr="00AE5F5D">
        <w:rPr>
          <w:b/>
          <w:i/>
          <w:strike/>
          <w:highlight w:val="yellow"/>
        </w:rPr>
        <w:t>,</w:t>
      </w:r>
      <w:r w:rsidRPr="00AE5F5D">
        <w:rPr>
          <w:b/>
          <w:strike/>
          <w:highlight w:val="yellow"/>
          <w:u w:val="single"/>
        </w:rPr>
        <w:t xml:space="preserve"> </w:t>
      </w:r>
      <w:r w:rsidRPr="00AE5F5D">
        <w:rPr>
          <w:b/>
          <w:i/>
          <w:strike/>
          <w:highlight w:val="yellow"/>
        </w:rPr>
        <w:t>iskolai</w:t>
      </w:r>
      <w:r w:rsidRPr="00AE5F5D">
        <w:rPr>
          <w:i/>
          <w:highlight w:val="yellow"/>
        </w:rPr>
        <w:t xml:space="preserve"> </w:t>
      </w:r>
      <w:r w:rsidRPr="00AE5F5D">
        <w:rPr>
          <w:highlight w:val="yellow"/>
        </w:rPr>
        <w:t>oktatás</w:t>
      </w:r>
      <w:r w:rsidR="003A0E44" w:rsidRPr="00AE5F5D">
        <w:rPr>
          <w:b/>
          <w:highlight w:val="yellow"/>
          <w:u w:val="single"/>
        </w:rPr>
        <w:t>i</w:t>
      </w:r>
      <w:r w:rsidRPr="00AE5F5D">
        <w:rPr>
          <w:highlight w:val="yellow"/>
        </w:rPr>
        <w:t xml:space="preserve"> </w:t>
      </w:r>
      <w:r w:rsidRPr="00AE5F5D">
        <w:rPr>
          <w:b/>
          <w:i/>
          <w:strike/>
          <w:highlight w:val="yellow"/>
        </w:rPr>
        <w:t>céljából [33. § (4) bek.] köznevelési intézmények, szakképző intézmények és felsőoktatási</w:t>
      </w:r>
      <w:r w:rsidRPr="00AE5F5D">
        <w:rPr>
          <w:highlight w:val="yellow"/>
          <w:u w:val="single"/>
        </w:rPr>
        <w:t xml:space="preserve"> </w:t>
      </w:r>
      <w:r w:rsidRPr="00AE5F5D">
        <w:rPr>
          <w:highlight w:val="yellow"/>
        </w:rPr>
        <w:t>intézmények</w:t>
      </w:r>
      <w:r w:rsidRPr="00AE5F5D">
        <w:rPr>
          <w:b/>
          <w:i/>
          <w:strike/>
          <w:highlight w:val="yellow"/>
        </w:rPr>
        <w:t>, muzeális intézmények, levéltárak, valamint közgyűjteménynek minősülő kép-, illetve hangarchívumok</w:t>
      </w:r>
      <w:r w:rsidRPr="00AE5F5D">
        <w:rPr>
          <w:highlight w:val="yellow"/>
        </w:rPr>
        <w:t xml:space="preserve"> gyűjteményeinek részét képező művek az ilyen intézmények helyiségeiben ezzel a céllal üzembe állított számítógépes terminálok képernyőjén tudományos kutatás vagy egyéni tanulás céljára a nyilvánosság egyes tagjai számára szabadon </w:t>
      </w:r>
      <w:r w:rsidRPr="00AE5F5D">
        <w:rPr>
          <w:highlight w:val="yellow"/>
        </w:rPr>
        <w:lastRenderedPageBreak/>
        <w:t>megjeleníthetők, és ennek érdekében - külön jogszabályban meghatározott módon és feltételekkel - a nyilvánosság említett tagjaihoz szabadon közvetíthetők, ideértve a nyilvánosság számára történő hozzáférhetővé tételt is, feltéve, hogy az ilyen felhasználás jövedelemszerzés vagy jövedelemfokozás célját közvetve sem szolgálja.</w:t>
      </w:r>
    </w:p>
    <w:p w14:paraId="233EB7F9" w14:textId="77777777" w:rsidR="00AE5F5D" w:rsidRDefault="00AE5F5D" w:rsidP="007A67EA">
      <w:pPr>
        <w:ind w:firstLine="204"/>
        <w:jc w:val="both"/>
      </w:pPr>
    </w:p>
    <w:p w14:paraId="3A9CF076" w14:textId="06310FFB" w:rsidR="008348D0" w:rsidRPr="00AE5F5D" w:rsidRDefault="00AE5F5D" w:rsidP="00AE5F5D">
      <w:pPr>
        <w:ind w:firstLine="204"/>
        <w:jc w:val="center"/>
        <w:rPr>
          <w:i/>
          <w:iCs/>
          <w:highlight w:val="yellow"/>
        </w:rPr>
      </w:pPr>
      <w:r w:rsidRPr="00AE5F5D">
        <w:rPr>
          <w:i/>
          <w:iCs/>
          <w:highlight w:val="yellow"/>
        </w:rPr>
        <w:t>Indokolás</w:t>
      </w:r>
    </w:p>
    <w:p w14:paraId="7F1FE8C0" w14:textId="77777777" w:rsidR="00AE5F5D" w:rsidRPr="00AE5F5D" w:rsidRDefault="00AE5F5D" w:rsidP="007A67EA">
      <w:pPr>
        <w:ind w:firstLine="204"/>
        <w:jc w:val="both"/>
        <w:rPr>
          <w:highlight w:val="yellow"/>
        </w:rPr>
      </w:pPr>
    </w:p>
    <w:p w14:paraId="31C1B556" w14:textId="77777777" w:rsidR="003A0E44" w:rsidRPr="00604B44" w:rsidRDefault="003A0E44" w:rsidP="007A67EA">
      <w:pPr>
        <w:ind w:firstLine="204"/>
        <w:jc w:val="both"/>
        <w:rPr>
          <w:i/>
        </w:rPr>
      </w:pPr>
      <w:r w:rsidRPr="00AE5F5D">
        <w:rPr>
          <w:i/>
          <w:highlight w:val="yellow"/>
        </w:rPr>
        <w:t>Technikai célú módosítás.</w:t>
      </w:r>
    </w:p>
    <w:p w14:paraId="3824903E"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6DBE6A9F" w14:textId="77777777" w:rsidR="00AE5F5D" w:rsidRDefault="00AE5F5D" w:rsidP="00AE5F5D">
      <w:pPr>
        <w:pStyle w:val="Jegyzetszveg"/>
        <w:spacing w:after="0"/>
        <w:jc w:val="both"/>
        <w:rPr>
          <w:rFonts w:ascii="Times New Roman" w:hAnsi="Times New Roman" w:cs="Times New Roman"/>
          <w:i/>
          <w:sz w:val="24"/>
          <w:szCs w:val="24"/>
        </w:rPr>
      </w:pPr>
    </w:p>
    <w:p w14:paraId="61F696E8" w14:textId="77777777" w:rsidR="00B02D60" w:rsidRPr="00604B44" w:rsidRDefault="00B02D60" w:rsidP="007A67EA">
      <w:pPr>
        <w:ind w:firstLine="204"/>
        <w:jc w:val="both"/>
      </w:pPr>
      <w:r w:rsidRPr="00604B44">
        <w:rPr>
          <w:b/>
          <w:bCs/>
        </w:rPr>
        <w:t xml:space="preserve">39. § </w:t>
      </w:r>
      <w:r w:rsidRPr="00604B44">
        <w:t>Az országos szakkönyvtárak a mű egyes példányait szabadon haszonkölcsönbe adhatják. Ez a rendelkezés nem vonatkozik a szoftverre és a számítástechnikai eszközökkel működtetett adatbázisra.</w:t>
      </w:r>
    </w:p>
    <w:p w14:paraId="4C082603" w14:textId="77777777" w:rsidR="00B02D60" w:rsidRPr="00604B44" w:rsidRDefault="00B02D60" w:rsidP="007A67EA">
      <w:pPr>
        <w:ind w:firstLine="204"/>
        <w:jc w:val="both"/>
      </w:pPr>
      <w:r w:rsidRPr="00604B44">
        <w:rPr>
          <w:b/>
          <w:bCs/>
        </w:rPr>
        <w:t>40. §</w:t>
      </w:r>
      <w:r w:rsidRPr="00604B44">
        <w:t>A szabad felhasználás keretében többszörözött példányok - a könyvtárközi kölcsönzés és a 36. § (5) bekezdésében foglalt eset kivételével - nem terjeszthetők a szerző engedélye nélkül.</w:t>
      </w:r>
    </w:p>
    <w:p w14:paraId="6FA711DC" w14:textId="77777777" w:rsidR="00B02D60" w:rsidRPr="00604B44" w:rsidRDefault="00B02D60" w:rsidP="007A67EA">
      <w:pPr>
        <w:ind w:firstLine="204"/>
        <w:jc w:val="both"/>
      </w:pPr>
      <w:r w:rsidRPr="00604B44">
        <w:rPr>
          <w:b/>
          <w:bCs/>
        </w:rPr>
        <w:t xml:space="preserve">41. § </w:t>
      </w:r>
      <w:r w:rsidRPr="00604B44">
        <w:t>(1) A mű nem üzletszerű felhasználása a szabad felhasználás körébe tartozik, ha az kizárólag fogyatékossággal élő személyek javára, fogyatékosságukkal közvetlen összefüggésben történik, és nem haladja meg a fogyatékosság által indokolt mértéket.</w:t>
      </w:r>
    </w:p>
    <w:p w14:paraId="77651DC7" w14:textId="77777777" w:rsidR="00B02D60" w:rsidRPr="00604B44" w:rsidRDefault="00B02D60" w:rsidP="007A67EA">
      <w:pPr>
        <w:ind w:firstLine="204"/>
        <w:jc w:val="both"/>
      </w:pPr>
      <w:r w:rsidRPr="00604B44">
        <w:t>(1a) Az (1) bekezdés szerinti szabad felhasználásnak minősül különösen:</w:t>
      </w:r>
    </w:p>
    <w:p w14:paraId="7D345B0B" w14:textId="77777777" w:rsidR="00B02D60" w:rsidRPr="00604B44" w:rsidRDefault="00B02D60" w:rsidP="007A67EA">
      <w:pPr>
        <w:ind w:firstLine="204"/>
        <w:jc w:val="both"/>
      </w:pPr>
      <w:r w:rsidRPr="00604B44">
        <w:rPr>
          <w:i/>
          <w:iCs/>
        </w:rPr>
        <w:t xml:space="preserve">a) </w:t>
      </w:r>
      <w:r w:rsidRPr="00604B44">
        <w:t>a mű hozzáférhető formátumú példányának az olvasási képességet érintő fogyatékossággal élő kedvezményezett személy kizárólagos használatára történő előállítása, akár a kedvezményezett személy, akár valamely, az ilyen személy nevében eljáró személy vagy jogosított szervezet által, feltéve, hogy a hozzáférhető formátumú példány alapjául szolgáló műhöz a hozzáférhető formátumú példány előállítója jogszerűen jutott hozzá;</w:t>
      </w:r>
    </w:p>
    <w:p w14:paraId="5C95A9A8" w14:textId="77777777" w:rsidR="00B02D60" w:rsidRPr="00604B44" w:rsidRDefault="00B02D60" w:rsidP="007A67EA">
      <w:pPr>
        <w:ind w:firstLine="204"/>
        <w:jc w:val="both"/>
      </w:pPr>
      <w:r w:rsidRPr="00604B44">
        <w:rPr>
          <w:i/>
          <w:iCs/>
        </w:rPr>
        <w:t xml:space="preserve">b) </w:t>
      </w:r>
      <w:r w:rsidRPr="00604B44">
        <w:t>a jogosított szervezet által az olvasási képességet érintő fogyatékossággal élő kedvezményezett személyek vagy más jogosított szervezetek számára hozzáférhető formátumú példányok terjesztése és nyilvánossághoz közvetítése, ideértve az oly módon történő hozzáférhetővé tételt is, amikor a nyilvánosság tagjai a hozzáférés helyét és idejét egyénileg választják meg.</w:t>
      </w:r>
    </w:p>
    <w:p w14:paraId="749A8B30" w14:textId="77777777" w:rsidR="00B02D60" w:rsidRPr="00604B44" w:rsidRDefault="00B02D60" w:rsidP="007A67EA">
      <w:pPr>
        <w:ind w:firstLine="204"/>
        <w:jc w:val="both"/>
      </w:pPr>
      <w:r w:rsidRPr="00604B44">
        <w:t xml:space="preserve">(1b) A Magyarországon letelepedett jogosított szervezet az (1a) bekezdés </w:t>
      </w:r>
      <w:r w:rsidRPr="00604B44">
        <w:rPr>
          <w:i/>
          <w:iCs/>
        </w:rPr>
        <w:t xml:space="preserve">b) </w:t>
      </w:r>
      <w:r w:rsidRPr="00604B44">
        <w:t>pontjában meghatározott tevékenységet az Európai Unió bármely tagállamában letelepedett jogosított szervezet vagy az olvasási képességet érintő fogyatékossággal élő kedvezményezett személy számára szabadon végezheti.</w:t>
      </w:r>
    </w:p>
    <w:p w14:paraId="67DAA5A0" w14:textId="77777777" w:rsidR="00B02D60" w:rsidRPr="00604B44" w:rsidRDefault="00B02D60" w:rsidP="007A67EA">
      <w:pPr>
        <w:ind w:firstLine="204"/>
        <w:jc w:val="both"/>
      </w:pPr>
      <w:r w:rsidRPr="00604B44">
        <w:t>(1c)</w:t>
      </w:r>
      <w:r w:rsidR="00791940" w:rsidRPr="00604B44">
        <w:t xml:space="preserve"> </w:t>
      </w:r>
      <w:r w:rsidRPr="00604B44">
        <w:t>A Magyarországon letelepedett jogosított szervezet és az olvasási képességet érintő fogyatékossággal élő kedvezményezett személy a hozzáférhető formátumú példányt az Európai Unió más tagállamában letelepedett jogosított szervezettől szabadon megszerezheti.</w:t>
      </w:r>
    </w:p>
    <w:p w14:paraId="4A10C843" w14:textId="77777777" w:rsidR="00B02D60" w:rsidRPr="00604B44" w:rsidRDefault="00B02D60" w:rsidP="007A67EA">
      <w:pPr>
        <w:ind w:firstLine="204"/>
        <w:jc w:val="both"/>
      </w:pPr>
      <w:r w:rsidRPr="00604B44">
        <w:t xml:space="preserve">(1d) Az (1a)-(1c) bekezdésben meghatározott szabad felhasználás körében bármely nyilvánosságra hozott, írott vagy egyéb jelrendszer formájában rögzített [18. § (1) bekezdés </w:t>
      </w:r>
      <w:r w:rsidRPr="00604B44">
        <w:rPr>
          <w:i/>
          <w:iCs/>
        </w:rPr>
        <w:t xml:space="preserve">a) </w:t>
      </w:r>
      <w:r w:rsidRPr="00604B44">
        <w:t>pontja és (2) bekezdése] mű felhasználható annak illusztrációival együtt, ideértve ezek digitális és hanganyaggá alakított változatait is.</w:t>
      </w:r>
    </w:p>
    <w:p w14:paraId="00DF83B7" w14:textId="77777777" w:rsidR="00B02D60" w:rsidRPr="00604B44" w:rsidRDefault="00B02D60" w:rsidP="007A67EA">
      <w:pPr>
        <w:ind w:firstLine="204"/>
        <w:jc w:val="both"/>
      </w:pPr>
      <w:r w:rsidRPr="00604B44">
        <w:t>(1e) Az (1)-(1d) bekezdés szerinti szabad felhasználást kizáró vagy korlátozó szerződéses rendelkezés semmis.</w:t>
      </w:r>
    </w:p>
    <w:p w14:paraId="19CCC100" w14:textId="77777777" w:rsidR="00B02D60" w:rsidRPr="00604B44" w:rsidRDefault="00B02D60" w:rsidP="007A67EA">
      <w:pPr>
        <w:ind w:firstLine="204"/>
        <w:jc w:val="both"/>
      </w:pPr>
      <w:r w:rsidRPr="00604B44">
        <w:t>(1f) A hozzáférhető formátumú példány előállításához és hozzáférhetővé tételéhez szükséges változtatások nem haladhatják meg a cél által indokolt mértéket.</w:t>
      </w:r>
    </w:p>
    <w:p w14:paraId="5F14D558" w14:textId="77777777" w:rsidR="00B02D60" w:rsidRPr="00604B44" w:rsidRDefault="00B02D60" w:rsidP="007A67EA">
      <w:pPr>
        <w:ind w:firstLine="204"/>
        <w:jc w:val="both"/>
      </w:pPr>
      <w:r w:rsidRPr="00604B44">
        <w:t xml:space="preserve">(1g) Az (1a)-(1c) bekezdés szerinti jogosított szervezet és az olvasási képességet érintő fogyatékossággal élő kedvezményezett személy meghatározását, a hozzáférhető formátumú </w:t>
      </w:r>
      <w:r w:rsidRPr="00604B44">
        <w:lastRenderedPageBreak/>
        <w:t>művet érintő szabad felhasználásra vonatkozó részletes szabályokat, továbbá a jogosított szervezetek, a hozzáférhető formátumú művek és kapcsolódó jogi teljesítmények nyilvántartását vezető, valamint az Európai Bizottság számára információt nyújtó közreműködő szervezet kijelölését és feladatkörét kormányrendelet állapítja meg.</w:t>
      </w:r>
    </w:p>
    <w:p w14:paraId="3D498D17" w14:textId="77777777" w:rsidR="00B02D60" w:rsidRPr="00604B44" w:rsidRDefault="00B02D60" w:rsidP="007A67EA">
      <w:pPr>
        <w:ind w:firstLine="204"/>
        <w:jc w:val="both"/>
      </w:pPr>
      <w:r w:rsidRPr="00604B44">
        <w:t>(2) Bírósági, továbbá közigazgatási vagy más hatósági eljárásban a mű bizonyítás céljára, a célnak megfelelő módon és mértékben felhasználható.</w:t>
      </w:r>
    </w:p>
    <w:p w14:paraId="49B66DBE" w14:textId="446A0144" w:rsidR="00B02D60" w:rsidRDefault="00B02D60" w:rsidP="007A67EA">
      <w:pPr>
        <w:ind w:firstLine="204"/>
        <w:jc w:val="both"/>
      </w:pPr>
      <w:r w:rsidRPr="00604B44">
        <w:t>(3) Az Országgyűlés törvényhozási feladata, valamint az ezzel összefüggő országgyűlési képviseleti feladatkörhöz tartozó tevékenységek ellátása céljából a mű e célnak megfelelő módon és mértékben szabadon felhasználható, ha a felhasználás a jövedelemszerzés vagy jövedelemfokozás célját közvetve sem szolgálja.</w:t>
      </w:r>
    </w:p>
    <w:p w14:paraId="31BF6140" w14:textId="77777777" w:rsidR="00AE5F5D" w:rsidRPr="00604B44" w:rsidRDefault="00AE5F5D" w:rsidP="007A67EA">
      <w:pPr>
        <w:ind w:firstLine="204"/>
        <w:jc w:val="both"/>
      </w:pPr>
    </w:p>
    <w:p w14:paraId="769CE950" w14:textId="77777777" w:rsidR="00B02D60" w:rsidRPr="00604B44" w:rsidRDefault="00B02D60" w:rsidP="007A67EA">
      <w:pPr>
        <w:jc w:val="center"/>
      </w:pPr>
      <w:r w:rsidRPr="00604B44">
        <w:t>IV/A. Fejezet</w:t>
      </w:r>
    </w:p>
    <w:p w14:paraId="7CAF935A" w14:textId="77777777" w:rsidR="00B02D60" w:rsidRPr="00604B44" w:rsidRDefault="00B02D60" w:rsidP="007A67EA">
      <w:pPr>
        <w:jc w:val="center"/>
      </w:pPr>
      <w:r w:rsidRPr="00604B44">
        <w:t>ÁRVA MŰ FELHASZNÁLÁSA</w:t>
      </w:r>
    </w:p>
    <w:p w14:paraId="76B4D61C" w14:textId="16029C09" w:rsidR="00B02D60" w:rsidRDefault="00B02D60" w:rsidP="007A67EA">
      <w:pPr>
        <w:jc w:val="center"/>
        <w:rPr>
          <w:b/>
          <w:bCs/>
        </w:rPr>
      </w:pPr>
      <w:r w:rsidRPr="00604B44">
        <w:rPr>
          <w:b/>
          <w:bCs/>
        </w:rPr>
        <w:t>Általános szabályok</w:t>
      </w:r>
    </w:p>
    <w:p w14:paraId="7D28B931" w14:textId="77777777" w:rsidR="00AE5F5D" w:rsidRPr="00604B44" w:rsidRDefault="00AE5F5D" w:rsidP="007A67EA">
      <w:pPr>
        <w:jc w:val="center"/>
      </w:pPr>
    </w:p>
    <w:p w14:paraId="1286D81A" w14:textId="6D980BFA" w:rsidR="00B02D60" w:rsidRDefault="00B02D60" w:rsidP="007A67EA">
      <w:pPr>
        <w:ind w:firstLine="204"/>
        <w:jc w:val="both"/>
      </w:pPr>
      <w:r w:rsidRPr="00604B44">
        <w:rPr>
          <w:b/>
          <w:bCs/>
        </w:rPr>
        <w:t xml:space="preserve">41/A. § </w:t>
      </w:r>
      <w:r w:rsidRPr="00604B44">
        <w:t>(1) Egy mű vagy szomszédos jogi teljesítmény (a továbbiakban e fejezet alkalmazásában: teljesítmény) akkor tekinthető árva műnek, ha jogosultja ismeretlen vagy ismeretlen helyen tartózkodik és a felkutatására az adott helyzetben általában elvárható gondossággal, jóhiszeműen elvégzett jogosultkutatás nem vezetett eredményre.</w:t>
      </w:r>
    </w:p>
    <w:p w14:paraId="787059D2" w14:textId="77777777" w:rsidR="009A648E" w:rsidRDefault="009A648E" w:rsidP="009A648E">
      <w:pPr>
        <w:pStyle w:val="Jegyzetszveg"/>
        <w:pBdr>
          <w:bottom w:val="single" w:sz="6" w:space="1" w:color="auto"/>
        </w:pBdr>
        <w:spacing w:after="0"/>
        <w:jc w:val="both"/>
        <w:rPr>
          <w:rFonts w:ascii="Times New Roman" w:hAnsi="Times New Roman" w:cs="Times New Roman"/>
          <w:i/>
          <w:sz w:val="24"/>
          <w:szCs w:val="24"/>
        </w:rPr>
      </w:pPr>
    </w:p>
    <w:p w14:paraId="03BA1495" w14:textId="617AE55C" w:rsidR="0093197B" w:rsidRPr="0093197B" w:rsidRDefault="0093197B" w:rsidP="0093197B">
      <w:pPr>
        <w:jc w:val="both"/>
        <w:rPr>
          <w:b/>
        </w:rPr>
      </w:pPr>
      <w:r>
        <w:rPr>
          <w:b/>
        </w:rPr>
        <w:t>24</w:t>
      </w:r>
      <w:r w:rsidRPr="0093197B">
        <w:rPr>
          <w:b/>
        </w:rPr>
        <w:t>. módosítás</w:t>
      </w:r>
    </w:p>
    <w:p w14:paraId="0932D1B1" w14:textId="77777777" w:rsidR="009A648E" w:rsidRDefault="009A648E" w:rsidP="009A648E">
      <w:pPr>
        <w:pStyle w:val="Jegyzetszveg"/>
        <w:spacing w:after="0"/>
        <w:jc w:val="both"/>
        <w:rPr>
          <w:rFonts w:ascii="Times New Roman" w:hAnsi="Times New Roman" w:cs="Times New Roman"/>
          <w:i/>
          <w:sz w:val="24"/>
          <w:szCs w:val="24"/>
        </w:rPr>
      </w:pPr>
    </w:p>
    <w:p w14:paraId="5A1D0E86" w14:textId="10D73AA2" w:rsidR="00B02D60" w:rsidRPr="00604B44" w:rsidRDefault="00B02D60" w:rsidP="007A67EA">
      <w:pPr>
        <w:ind w:firstLine="204"/>
        <w:jc w:val="both"/>
      </w:pPr>
      <w:r w:rsidRPr="00604B44">
        <w:t>(2) A jogosultkutatás során legalább az árva mű felhasználásával kapcsolatos részletes szabályokról szóló kormányrendeletben - az érintett mű vagy teljesítmény típusa szerint - meghatározott információforrásokat igénybe kell venni</w:t>
      </w:r>
      <w:r w:rsidR="00576130" w:rsidRPr="00576130">
        <w:rPr>
          <w:b/>
          <w:highlight w:val="yellow"/>
          <w:u w:val="single"/>
        </w:rPr>
        <w:t xml:space="preserve">, </w:t>
      </w:r>
      <w:proofErr w:type="gramStart"/>
      <w:r w:rsidR="00576130" w:rsidRPr="009A648E">
        <w:rPr>
          <w:b/>
          <w:highlight w:val="yellow"/>
          <w:u w:val="single"/>
        </w:rPr>
        <w:t>kivéve</w:t>
      </w:r>
      <w:proofErr w:type="gramEnd"/>
      <w:r w:rsidR="00576130" w:rsidRPr="009A648E">
        <w:rPr>
          <w:b/>
          <w:highlight w:val="yellow"/>
          <w:u w:val="single"/>
        </w:rPr>
        <w:t xml:space="preserve"> ha</w:t>
      </w:r>
      <w:r w:rsidR="00576130" w:rsidRPr="00576130">
        <w:rPr>
          <w:b/>
          <w:highlight w:val="yellow"/>
          <w:u w:val="single"/>
        </w:rPr>
        <w:t xml:space="preserve"> az abban végzett kutatás nyilvánvalóan nem vezetne eredményre</w:t>
      </w:r>
      <w:r w:rsidR="00576130">
        <w:t>.</w:t>
      </w:r>
    </w:p>
    <w:p w14:paraId="27C3038C" w14:textId="77777777" w:rsidR="00B02D60" w:rsidRPr="00604B44" w:rsidRDefault="00B02D60" w:rsidP="007A67EA">
      <w:pPr>
        <w:ind w:firstLine="204"/>
        <w:jc w:val="both"/>
      </w:pPr>
      <w:r w:rsidRPr="00604B44">
        <w:t>(3)</w:t>
      </w:r>
      <w:r w:rsidR="00791940" w:rsidRPr="00604B44">
        <w:t xml:space="preserve"> </w:t>
      </w:r>
      <w:r w:rsidRPr="00604B44">
        <w:t>A jogosultkutatást abban az országban kell elvégezni, amelyben a művet vagy teljesítményt először nyilvánosságra hozták.</w:t>
      </w:r>
    </w:p>
    <w:p w14:paraId="7F6BD5AA" w14:textId="77777777" w:rsidR="00B02D60" w:rsidRPr="00604B44" w:rsidRDefault="00B02D60" w:rsidP="007A67EA">
      <w:pPr>
        <w:ind w:firstLine="204"/>
        <w:jc w:val="both"/>
      </w:pPr>
      <w:r w:rsidRPr="00604B44">
        <w:t>(4) A (3) bekezdéstől eltérően, a filmalkotással vagy más audiovizuális művel kapcsolatos jogosultkutatást az előállító székhelye vagy szokásos tartózkodási helye szerinti országban kell elvégezni.</w:t>
      </w:r>
    </w:p>
    <w:p w14:paraId="66F0E9B8" w14:textId="77777777" w:rsidR="00B02D60" w:rsidRPr="00604B44" w:rsidRDefault="00B02D60" w:rsidP="007A67EA">
      <w:pPr>
        <w:ind w:firstLine="204"/>
        <w:jc w:val="both"/>
      </w:pPr>
      <w:r w:rsidRPr="00604B44">
        <w:t>(5) A 41/F. § (3) bekezdésében meghatározott esetben a jogosultkutatást Magyarország területén kell elvégezni.</w:t>
      </w:r>
    </w:p>
    <w:p w14:paraId="43432790" w14:textId="77777777" w:rsidR="00B02D60" w:rsidRPr="00604B44" w:rsidRDefault="00B02D60" w:rsidP="007A67EA">
      <w:pPr>
        <w:ind w:firstLine="204"/>
        <w:jc w:val="both"/>
      </w:pPr>
      <w:r w:rsidRPr="00604B44">
        <w:t>(6) Ha a jogosultkutatás során felmerül, hogy más országban is található lényeges információ a jogosultról, a kutatást az ebben az országban rendelkezésre álló ilyen információforrást is igénybe véve kell elvégezni.</w:t>
      </w:r>
    </w:p>
    <w:p w14:paraId="0251927D" w14:textId="77777777" w:rsidR="00B02D60" w:rsidRPr="00604B44" w:rsidRDefault="00B02D60" w:rsidP="007A67EA">
      <w:pPr>
        <w:ind w:firstLine="204"/>
        <w:jc w:val="both"/>
      </w:pPr>
      <w:r w:rsidRPr="00604B44">
        <w:t>(7) Ha egy műnek vagy teljesítménynek több jogosultja van, akik között van ismert és ismert helyen tartózkodó jogosult, a felhasználáshoz e jogosult engedélye is szükséges.</w:t>
      </w:r>
    </w:p>
    <w:p w14:paraId="0E6D6A5A" w14:textId="77777777" w:rsidR="00B02D60" w:rsidRPr="00604B44" w:rsidRDefault="00B02D60" w:rsidP="007A67EA">
      <w:pPr>
        <w:ind w:firstLine="204"/>
        <w:jc w:val="both"/>
      </w:pPr>
      <w:r w:rsidRPr="00604B44">
        <w:t>(8) Az árva műnek tekintett mű vagy teljesítmény jogosultja - a saját jogai tekintetében - bármikor megszüntetheti a mű vagy teljesítmény árva mű jogállását és a további felhasználást illetően gyakorolhatja jogait.</w:t>
      </w:r>
    </w:p>
    <w:p w14:paraId="1695C73B" w14:textId="2C957D88" w:rsidR="00B02D60" w:rsidRDefault="00B02D60" w:rsidP="007A67EA">
      <w:pPr>
        <w:ind w:firstLine="204"/>
        <w:jc w:val="both"/>
        <w:rPr>
          <w:highlight w:val="yellow"/>
        </w:rPr>
      </w:pPr>
      <w:r w:rsidRPr="009A648E">
        <w:rPr>
          <w:highlight w:val="yellow"/>
        </w:rPr>
        <w:t xml:space="preserve">(9) Az e fejezetben foglalt rendelkezések nem alkalmazhatók, ha a felhasználás </w:t>
      </w:r>
      <w:r w:rsidRPr="009A648E">
        <w:rPr>
          <w:i/>
          <w:iCs/>
          <w:strike/>
          <w:highlight w:val="yellow"/>
        </w:rPr>
        <w:t>jogosítása</w:t>
      </w:r>
      <w:r w:rsidRPr="009A648E">
        <w:rPr>
          <w:highlight w:val="yellow"/>
        </w:rPr>
        <w:t xml:space="preserve"> </w:t>
      </w:r>
      <w:r w:rsidR="00627D72" w:rsidRPr="009A648E">
        <w:rPr>
          <w:b/>
          <w:highlight w:val="yellow"/>
          <w:u w:val="single"/>
        </w:rPr>
        <w:t>engedélyezése</w:t>
      </w:r>
      <w:r w:rsidR="00627D72" w:rsidRPr="009A648E">
        <w:rPr>
          <w:highlight w:val="yellow"/>
        </w:rPr>
        <w:t xml:space="preserve"> </w:t>
      </w:r>
      <w:r w:rsidRPr="009A648E">
        <w:rPr>
          <w:highlight w:val="yellow"/>
        </w:rPr>
        <w:t>közös jogkezelés</w:t>
      </w:r>
      <w:r w:rsidR="009A648E" w:rsidRPr="009A648E">
        <w:rPr>
          <w:i/>
          <w:iCs/>
          <w:strike/>
          <w:highlight w:val="yellow"/>
        </w:rPr>
        <w:t>be</w:t>
      </w:r>
      <w:r w:rsidR="00627D72" w:rsidRPr="009A648E">
        <w:rPr>
          <w:highlight w:val="yellow"/>
        </w:rPr>
        <w:t xml:space="preserve"> </w:t>
      </w:r>
      <w:r w:rsidR="00627D72" w:rsidRPr="009A648E">
        <w:rPr>
          <w:b/>
          <w:highlight w:val="yellow"/>
          <w:u w:val="single"/>
        </w:rPr>
        <w:t>körébe</w:t>
      </w:r>
      <w:r w:rsidRPr="009A648E">
        <w:rPr>
          <w:highlight w:val="yellow"/>
        </w:rPr>
        <w:t xml:space="preserve"> tartozik.</w:t>
      </w:r>
    </w:p>
    <w:p w14:paraId="16933AE6" w14:textId="29474875" w:rsidR="003F27F8" w:rsidRDefault="003F27F8" w:rsidP="007A67EA">
      <w:pPr>
        <w:ind w:firstLine="204"/>
        <w:jc w:val="both"/>
      </w:pPr>
    </w:p>
    <w:p w14:paraId="4AD8B31F" w14:textId="77777777" w:rsidR="00576130" w:rsidRPr="00320B0C" w:rsidRDefault="00576130" w:rsidP="00576130">
      <w:pPr>
        <w:jc w:val="center"/>
        <w:rPr>
          <w:i/>
          <w:highlight w:val="yellow"/>
        </w:rPr>
      </w:pPr>
      <w:r w:rsidRPr="00320B0C">
        <w:rPr>
          <w:i/>
          <w:highlight w:val="yellow"/>
        </w:rPr>
        <w:t>Indokolás</w:t>
      </w:r>
    </w:p>
    <w:p w14:paraId="765C790F" w14:textId="77777777" w:rsidR="00576130" w:rsidRPr="00320B0C" w:rsidRDefault="00576130" w:rsidP="00576130">
      <w:pPr>
        <w:jc w:val="both"/>
        <w:rPr>
          <w:i/>
          <w:highlight w:val="yellow"/>
        </w:rPr>
      </w:pPr>
    </w:p>
    <w:p w14:paraId="549D3B9E" w14:textId="77777777" w:rsidR="00576130" w:rsidRPr="00320B0C" w:rsidRDefault="00576130" w:rsidP="00576130">
      <w:pPr>
        <w:jc w:val="both"/>
        <w:rPr>
          <w:i/>
          <w:highlight w:val="yellow"/>
        </w:rPr>
      </w:pPr>
    </w:p>
    <w:p w14:paraId="097DA095" w14:textId="05DADED7" w:rsidR="003F27F8" w:rsidRDefault="00576130" w:rsidP="009A648E">
      <w:pPr>
        <w:pStyle w:val="Nincstrkz"/>
        <w:jc w:val="both"/>
        <w:rPr>
          <w:i/>
        </w:rPr>
      </w:pPr>
      <w:r>
        <w:rPr>
          <w:i/>
          <w:highlight w:val="yellow"/>
        </w:rPr>
        <w:t xml:space="preserve">Bizonyítási okokból az Szjt. 41/A. §-ának (2) bekezdésében </w:t>
      </w:r>
      <w:r w:rsidRPr="00B002FC">
        <w:rPr>
          <w:i/>
          <w:highlight w:val="yellow"/>
        </w:rPr>
        <w:t xml:space="preserve"> módosítás vált szükségessé, mert </w:t>
      </w:r>
      <w:r w:rsidRPr="00B002FC">
        <w:rPr>
          <w:i/>
          <w:szCs w:val="16"/>
          <w:highlight w:val="yellow"/>
        </w:rPr>
        <w:t>az árva mű felhasználásának részletes szabályairól szóló 138/2014. (IV. 30.) Korm. rendelet</w:t>
      </w:r>
      <w:r w:rsidRPr="00B002FC">
        <w:rPr>
          <w:i/>
          <w:highlight w:val="yellow"/>
        </w:rPr>
        <w:t>ben felsorolt (az árva művek egyes megengedett felhasználási módjairól 2012/28/EU irányelven alapuló) információforrások egy része nem működik</w:t>
      </w:r>
      <w:r w:rsidR="009A648E">
        <w:rPr>
          <w:i/>
          <w:highlight w:val="yellow"/>
        </w:rPr>
        <w:t>,</w:t>
      </w:r>
      <w:r w:rsidRPr="00B002FC">
        <w:rPr>
          <w:i/>
          <w:highlight w:val="yellow"/>
        </w:rPr>
        <w:t xml:space="preserve"> illetve</w:t>
      </w:r>
      <w:r>
        <w:rPr>
          <w:i/>
          <w:highlight w:val="yellow"/>
        </w:rPr>
        <w:t xml:space="preserve"> a jogosultkutatás szempontjából</w:t>
      </w:r>
      <w:r w:rsidRPr="00B002FC">
        <w:rPr>
          <w:i/>
          <w:highlight w:val="yellow"/>
        </w:rPr>
        <w:t xml:space="preserve"> releváns adatot nem tartalmaz</w:t>
      </w:r>
      <w:r>
        <w:rPr>
          <w:i/>
          <w:highlight w:val="yellow"/>
        </w:rPr>
        <w:t>, ezért az ilyen információforrások igénybevétele nyilvánvalóan nem vezetne eredményre jellemzően a jogosult hollétének felkutatásában.</w:t>
      </w:r>
      <w:r w:rsidRPr="00B002FC">
        <w:rPr>
          <w:i/>
          <w:highlight w:val="yellow"/>
        </w:rPr>
        <w:t xml:space="preserve"> E módosítás </w:t>
      </w:r>
      <w:r>
        <w:rPr>
          <w:i/>
          <w:highlight w:val="yellow"/>
        </w:rPr>
        <w:t>eredményeképp</w:t>
      </w:r>
      <w:r w:rsidRPr="00B002FC">
        <w:rPr>
          <w:i/>
          <w:highlight w:val="yellow"/>
        </w:rPr>
        <w:t xml:space="preserve">, </w:t>
      </w:r>
      <w:r>
        <w:rPr>
          <w:i/>
          <w:highlight w:val="yellow"/>
        </w:rPr>
        <w:t>az árva művekre vonatkozó eljárás sokkal inkább ügyfélbarát, az eljárás lefolytatása pedig gyorsabb lesz</w:t>
      </w:r>
      <w:r w:rsidRPr="00B002FC">
        <w:rPr>
          <w:i/>
          <w:highlight w:val="yellow"/>
        </w:rPr>
        <w:t>, ugyanis feltehetőleg kevesebb alkalommal válna szükségessé a hiánypótlás</w:t>
      </w:r>
      <w:r>
        <w:rPr>
          <w:i/>
          <w:highlight w:val="yellow"/>
        </w:rPr>
        <w:t xml:space="preserve"> kibocsátása a jogosultkutatás hiányossága miatt</w:t>
      </w:r>
      <w:r w:rsidRPr="00B002FC">
        <w:rPr>
          <w:i/>
          <w:highlight w:val="yellow"/>
        </w:rPr>
        <w:t xml:space="preserve">. </w:t>
      </w:r>
      <w:r>
        <w:rPr>
          <w:i/>
          <w:highlight w:val="yellow"/>
        </w:rPr>
        <w:t xml:space="preserve">Az Szjt. </w:t>
      </w:r>
      <w:r w:rsidRPr="00B002FC">
        <w:rPr>
          <w:i/>
          <w:highlight w:val="yellow"/>
        </w:rPr>
        <w:t>41/A. §</w:t>
      </w:r>
      <w:r>
        <w:rPr>
          <w:i/>
          <w:highlight w:val="yellow"/>
        </w:rPr>
        <w:t>-ának</w:t>
      </w:r>
      <w:r w:rsidRPr="00B002FC">
        <w:rPr>
          <w:i/>
          <w:highlight w:val="yellow"/>
        </w:rPr>
        <w:t xml:space="preserve"> (</w:t>
      </w:r>
      <w:r>
        <w:rPr>
          <w:i/>
          <w:highlight w:val="yellow"/>
        </w:rPr>
        <w:t>9</w:t>
      </w:r>
      <w:r w:rsidRPr="00B002FC">
        <w:rPr>
          <w:i/>
          <w:highlight w:val="yellow"/>
        </w:rPr>
        <w:t>)</w:t>
      </w:r>
      <w:r>
        <w:rPr>
          <w:i/>
          <w:highlight w:val="yellow"/>
        </w:rPr>
        <w:t xml:space="preserve"> bekezdése nyelvhelyességi módosítást tartalmaz.</w:t>
      </w:r>
    </w:p>
    <w:p w14:paraId="35C6364F" w14:textId="77777777" w:rsidR="003F27F8" w:rsidRDefault="003F27F8" w:rsidP="003F27F8">
      <w:pPr>
        <w:pStyle w:val="Jegyzetszveg"/>
        <w:pBdr>
          <w:bottom w:val="single" w:sz="6" w:space="1" w:color="auto"/>
        </w:pBdr>
        <w:spacing w:after="0"/>
        <w:jc w:val="both"/>
        <w:rPr>
          <w:rFonts w:ascii="Times New Roman" w:hAnsi="Times New Roman" w:cs="Times New Roman"/>
          <w:i/>
          <w:sz w:val="24"/>
          <w:szCs w:val="24"/>
        </w:rPr>
      </w:pPr>
    </w:p>
    <w:p w14:paraId="33862A87" w14:textId="77777777" w:rsidR="003F27F8" w:rsidRDefault="003F27F8" w:rsidP="003F27F8">
      <w:pPr>
        <w:pStyle w:val="Jegyzetszveg"/>
        <w:spacing w:after="0"/>
        <w:jc w:val="both"/>
        <w:rPr>
          <w:rFonts w:ascii="Times New Roman" w:hAnsi="Times New Roman" w:cs="Times New Roman"/>
          <w:i/>
          <w:sz w:val="24"/>
          <w:szCs w:val="24"/>
        </w:rPr>
      </w:pPr>
    </w:p>
    <w:p w14:paraId="525A192F" w14:textId="77777777" w:rsidR="00AE5F5D" w:rsidRPr="00604B44" w:rsidRDefault="00AE5F5D" w:rsidP="007A67EA">
      <w:pPr>
        <w:ind w:firstLine="204"/>
        <w:jc w:val="both"/>
      </w:pPr>
    </w:p>
    <w:p w14:paraId="0B08E652" w14:textId="6584F08C" w:rsidR="00B02D60" w:rsidRDefault="00B02D60" w:rsidP="007A67EA">
      <w:pPr>
        <w:jc w:val="center"/>
        <w:rPr>
          <w:b/>
          <w:bCs/>
        </w:rPr>
      </w:pPr>
      <w:r w:rsidRPr="00604B44">
        <w:rPr>
          <w:b/>
          <w:bCs/>
        </w:rPr>
        <w:t>Árva mű felhasználásának engedélyezése</w:t>
      </w:r>
    </w:p>
    <w:p w14:paraId="380D07D9" w14:textId="77777777" w:rsidR="00AE5F5D" w:rsidRPr="00604B44" w:rsidRDefault="00AE5F5D" w:rsidP="007A67EA">
      <w:pPr>
        <w:jc w:val="center"/>
      </w:pPr>
    </w:p>
    <w:p w14:paraId="6F78A0FE" w14:textId="77777777" w:rsidR="00B02D60" w:rsidRPr="00604B44" w:rsidRDefault="00B02D60" w:rsidP="007A67EA">
      <w:pPr>
        <w:ind w:firstLine="204"/>
        <w:jc w:val="both"/>
      </w:pPr>
      <w:r w:rsidRPr="00604B44">
        <w:rPr>
          <w:b/>
          <w:bCs/>
        </w:rPr>
        <w:t xml:space="preserve">41/B. § </w:t>
      </w:r>
      <w:r w:rsidRPr="00604B44">
        <w:t>(1) A Szellemi Tulajdon Nemzeti Hivatala (a továbbiakban: Hivatal) kérelemre - a felhasználás módjához és mértékéhez igazodó díj megállapítása mellett - engedélyt ad az árva mű felhasználására. A felhasználási engedély legfeljebb öt évre szól, Magyarország területére terjed ki, nem kizárólagos, nem átruházható, további felhasználási engedély adására és a mű átdolgozására (29. §) nem jogosít.</w:t>
      </w:r>
    </w:p>
    <w:p w14:paraId="01C51BE0" w14:textId="77777777" w:rsidR="00B02D60" w:rsidRPr="00604B44" w:rsidRDefault="00B02D60" w:rsidP="007A67EA">
      <w:pPr>
        <w:ind w:firstLine="204"/>
        <w:jc w:val="both"/>
      </w:pPr>
      <w:r w:rsidRPr="00604B44">
        <w:t xml:space="preserve">(1a) Ha az (1) bekezdés szerinti kérelmet az </w:t>
      </w:r>
      <w:proofErr w:type="gramStart"/>
      <w:r w:rsidRPr="00604B44">
        <w:t>épület</w:t>
      </w:r>
      <w:proofErr w:type="gramEnd"/>
      <w:r w:rsidRPr="00604B44">
        <w:t xml:space="preserve"> mint építészeti alkotás tulajdonosa terjeszti elő,</w:t>
      </w:r>
    </w:p>
    <w:p w14:paraId="01CB0D90" w14:textId="77777777" w:rsidR="00B02D60" w:rsidRPr="00604B44" w:rsidRDefault="00B02D60" w:rsidP="007A67EA">
      <w:pPr>
        <w:ind w:firstLine="204"/>
        <w:jc w:val="both"/>
      </w:pPr>
      <w:r w:rsidRPr="00604B44">
        <w:rPr>
          <w:i/>
          <w:iCs/>
        </w:rPr>
        <w:t xml:space="preserve">a) </w:t>
      </w:r>
      <w:r w:rsidRPr="00604B44">
        <w:t>az engedély az építészeti alkotás átdolgozására (29. §) is kiterjedhet,</w:t>
      </w:r>
    </w:p>
    <w:p w14:paraId="65D3EEBB" w14:textId="77777777" w:rsidR="00B02D60" w:rsidRPr="00604B44" w:rsidRDefault="00B02D60" w:rsidP="007A67EA">
      <w:pPr>
        <w:ind w:firstLine="204"/>
        <w:jc w:val="both"/>
      </w:pPr>
      <w:r w:rsidRPr="00604B44">
        <w:rPr>
          <w:i/>
          <w:iCs/>
        </w:rPr>
        <w:t xml:space="preserve">b) </w:t>
      </w:r>
      <w:r w:rsidRPr="00604B44">
        <w:t>az engedély kérelemre indokolt esetben egy alkalommal az eredeti engedély időtartamával, de legfeljebb öt évvel meghosszabbítható.</w:t>
      </w:r>
    </w:p>
    <w:p w14:paraId="0E7A6D39" w14:textId="77777777" w:rsidR="00B02D60" w:rsidRPr="00604B44" w:rsidRDefault="00B02D60" w:rsidP="007A67EA">
      <w:pPr>
        <w:ind w:firstLine="204"/>
        <w:jc w:val="both"/>
      </w:pPr>
      <w:r w:rsidRPr="00604B44">
        <w:t>(1b) A felhasználási engedély megadására irányuló kérelemnek tartalmaznia kell</w:t>
      </w:r>
    </w:p>
    <w:p w14:paraId="09BCE81F" w14:textId="77777777" w:rsidR="00B02D60" w:rsidRPr="00604B44" w:rsidRDefault="00B02D60" w:rsidP="007A67EA">
      <w:pPr>
        <w:ind w:firstLine="204"/>
        <w:jc w:val="both"/>
      </w:pPr>
      <w:r w:rsidRPr="00604B44">
        <w:rPr>
          <w:i/>
          <w:iCs/>
        </w:rPr>
        <w:t xml:space="preserve">a) </w:t>
      </w:r>
      <w:r w:rsidRPr="00604B44">
        <w:t>a kérelmező és - képviselet esetén - a képviselő nevét, lakcímét vagy székhelyét;</w:t>
      </w:r>
    </w:p>
    <w:p w14:paraId="2F219A85" w14:textId="38A38C7D" w:rsidR="00B02D60" w:rsidRDefault="00B02D60" w:rsidP="007A67EA">
      <w:pPr>
        <w:ind w:firstLine="204"/>
        <w:jc w:val="both"/>
      </w:pPr>
      <w:r w:rsidRPr="00604B44">
        <w:rPr>
          <w:i/>
          <w:iCs/>
        </w:rPr>
        <w:t xml:space="preserve">b) </w:t>
      </w:r>
      <w:r w:rsidRPr="00604B44">
        <w:t>nem elektronikus úton történő kapcsolattartás esetén a kérelmező vagy képviselője aláírását;</w:t>
      </w:r>
    </w:p>
    <w:p w14:paraId="4D33BB4C" w14:textId="77777777" w:rsidR="009A648E" w:rsidRDefault="009A648E" w:rsidP="009A648E">
      <w:pPr>
        <w:pStyle w:val="Jegyzetszveg"/>
        <w:pBdr>
          <w:bottom w:val="single" w:sz="6" w:space="1" w:color="auto"/>
        </w:pBdr>
        <w:spacing w:after="0"/>
        <w:jc w:val="both"/>
        <w:rPr>
          <w:rFonts w:ascii="Times New Roman" w:hAnsi="Times New Roman" w:cs="Times New Roman"/>
          <w:i/>
          <w:sz w:val="24"/>
          <w:szCs w:val="24"/>
        </w:rPr>
      </w:pPr>
    </w:p>
    <w:p w14:paraId="42BDF6E1" w14:textId="12A5C5F8" w:rsidR="0093197B" w:rsidRPr="0093197B" w:rsidRDefault="0093197B" w:rsidP="0093197B">
      <w:pPr>
        <w:jc w:val="both"/>
        <w:rPr>
          <w:b/>
        </w:rPr>
      </w:pPr>
      <w:r>
        <w:rPr>
          <w:b/>
        </w:rPr>
        <w:t>25</w:t>
      </w:r>
      <w:r w:rsidRPr="0093197B">
        <w:rPr>
          <w:b/>
        </w:rPr>
        <w:t>. módosítás</w:t>
      </w:r>
    </w:p>
    <w:p w14:paraId="54A52DCC" w14:textId="77777777" w:rsidR="009A648E" w:rsidRDefault="009A648E" w:rsidP="009A648E">
      <w:pPr>
        <w:pStyle w:val="Jegyzetszveg"/>
        <w:spacing w:after="0"/>
        <w:jc w:val="both"/>
        <w:rPr>
          <w:rFonts w:ascii="Times New Roman" w:hAnsi="Times New Roman" w:cs="Times New Roman"/>
          <w:i/>
          <w:sz w:val="24"/>
          <w:szCs w:val="24"/>
        </w:rPr>
      </w:pPr>
    </w:p>
    <w:p w14:paraId="3731AF11" w14:textId="7F532AF8" w:rsidR="00B02D60" w:rsidRPr="00604B44" w:rsidRDefault="00B02D60" w:rsidP="007A67EA">
      <w:pPr>
        <w:ind w:firstLine="204"/>
        <w:jc w:val="both"/>
      </w:pPr>
      <w:r w:rsidRPr="009A648E">
        <w:rPr>
          <w:i/>
          <w:iCs/>
          <w:highlight w:val="yellow"/>
        </w:rPr>
        <w:t xml:space="preserve">c) </w:t>
      </w:r>
      <w:r w:rsidRPr="009A648E">
        <w:rPr>
          <w:highlight w:val="yellow"/>
        </w:rPr>
        <w:t xml:space="preserve">a mű vagy a teljesítmény azonosítására alkalmas adatokat és - ha ez lehetséges - </w:t>
      </w:r>
      <w:r w:rsidR="00627D72" w:rsidRPr="009A648E">
        <w:rPr>
          <w:b/>
          <w:highlight w:val="yellow"/>
          <w:u w:val="single"/>
        </w:rPr>
        <w:t>a mű vagy a teljesítmény első nyilvánosságra hozatalának évét, a szerző nevét, születésének és halálának évét</w:t>
      </w:r>
      <w:r w:rsidR="00627D72" w:rsidRPr="009A648E">
        <w:rPr>
          <w:highlight w:val="yellow"/>
        </w:rPr>
        <w:t xml:space="preserve">, </w:t>
      </w:r>
      <w:r w:rsidRPr="009A648E">
        <w:rPr>
          <w:highlight w:val="yellow"/>
        </w:rPr>
        <w:t>a jogosult, több jogosult esetén valamennyi jogosult nevét, valamint lakcímét vagy tartózkodási helyét;</w:t>
      </w:r>
    </w:p>
    <w:p w14:paraId="0815F559" w14:textId="4A022235" w:rsidR="00B02D60" w:rsidRDefault="00B02D60" w:rsidP="007A67EA">
      <w:pPr>
        <w:ind w:firstLine="204"/>
        <w:jc w:val="both"/>
      </w:pPr>
      <w:r w:rsidRPr="00604B44">
        <w:rPr>
          <w:i/>
          <w:iCs/>
        </w:rPr>
        <w:t xml:space="preserve">d) </w:t>
      </w:r>
      <w:r w:rsidRPr="00604B44">
        <w:t>a kérelmező és - képviselet esetén - a képviselő elektronikus levelezési címét vagy telefonszámát.</w:t>
      </w:r>
    </w:p>
    <w:p w14:paraId="4EE7289D" w14:textId="150DF551" w:rsidR="003F27F8" w:rsidRDefault="003F27F8" w:rsidP="007A67EA">
      <w:pPr>
        <w:ind w:firstLine="204"/>
        <w:jc w:val="both"/>
      </w:pPr>
    </w:p>
    <w:p w14:paraId="065F3D11" w14:textId="77777777" w:rsidR="00576130" w:rsidRPr="00320B0C" w:rsidRDefault="00576130" w:rsidP="00576130">
      <w:pPr>
        <w:jc w:val="center"/>
        <w:rPr>
          <w:i/>
          <w:highlight w:val="yellow"/>
        </w:rPr>
      </w:pPr>
      <w:r w:rsidRPr="00320B0C">
        <w:rPr>
          <w:i/>
          <w:highlight w:val="yellow"/>
        </w:rPr>
        <w:t>Indokolás</w:t>
      </w:r>
    </w:p>
    <w:p w14:paraId="0EB65A6B" w14:textId="77777777" w:rsidR="00576130" w:rsidRPr="00320B0C" w:rsidRDefault="00576130" w:rsidP="00576130">
      <w:pPr>
        <w:jc w:val="both"/>
        <w:rPr>
          <w:i/>
          <w:highlight w:val="yellow"/>
        </w:rPr>
      </w:pPr>
    </w:p>
    <w:p w14:paraId="5B1B8904" w14:textId="5FDAC71F" w:rsidR="003F27F8" w:rsidRDefault="00576130" w:rsidP="009A648E">
      <w:pPr>
        <w:pStyle w:val="Nincstrkz"/>
        <w:jc w:val="both"/>
        <w:rPr>
          <w:i/>
        </w:rPr>
      </w:pPr>
      <w:r>
        <w:rPr>
          <w:i/>
          <w:highlight w:val="yellow"/>
        </w:rPr>
        <w:t xml:space="preserve">Az Szjt. </w:t>
      </w:r>
      <w:r w:rsidRPr="00B002FC">
        <w:rPr>
          <w:i/>
          <w:highlight w:val="yellow"/>
        </w:rPr>
        <w:t>41/B. §-a (1b) bekezdésének c) pontj</w:t>
      </w:r>
      <w:r>
        <w:rPr>
          <w:i/>
          <w:highlight w:val="yellow"/>
        </w:rPr>
        <w:t>a annak érdekében került módosításra,</w:t>
      </w:r>
      <w:r w:rsidRPr="00CB21D1">
        <w:rPr>
          <w:i/>
          <w:highlight w:val="yellow"/>
        </w:rPr>
        <w:t xml:space="preserve"> </w:t>
      </w:r>
      <w:r>
        <w:rPr>
          <w:i/>
          <w:highlight w:val="yellow"/>
        </w:rPr>
        <w:t>hogy</w:t>
      </w:r>
      <w:r w:rsidRPr="00CB21D1">
        <w:rPr>
          <w:i/>
          <w:highlight w:val="yellow"/>
        </w:rPr>
        <w:t xml:space="preserve"> </w:t>
      </w:r>
      <w:r>
        <w:rPr>
          <w:i/>
          <w:highlight w:val="yellow"/>
        </w:rPr>
        <w:t>a hatóság információt kaphasson a kérelemmel érintett mű tekintetében irányadó védelmi idő fennálltával kapcsolatban</w:t>
      </w:r>
      <w:r w:rsidRPr="00CB21D1">
        <w:rPr>
          <w:i/>
          <w:highlight w:val="yellow"/>
        </w:rPr>
        <w:t xml:space="preserve">. </w:t>
      </w:r>
      <w:r w:rsidRPr="00B002FC">
        <w:rPr>
          <w:i/>
          <w:highlight w:val="yellow"/>
        </w:rPr>
        <w:t xml:space="preserve">E módosítás </w:t>
      </w:r>
      <w:r>
        <w:rPr>
          <w:i/>
          <w:highlight w:val="yellow"/>
        </w:rPr>
        <w:t>eredményeképp</w:t>
      </w:r>
      <w:r w:rsidRPr="00B002FC">
        <w:rPr>
          <w:i/>
          <w:highlight w:val="yellow"/>
        </w:rPr>
        <w:t xml:space="preserve"> </w:t>
      </w:r>
      <w:r>
        <w:rPr>
          <w:i/>
          <w:highlight w:val="yellow"/>
        </w:rPr>
        <w:t>az árva művekre vonatkozó eljárás gyorsabbá válhat</w:t>
      </w:r>
      <w:r w:rsidRPr="00B002FC">
        <w:rPr>
          <w:i/>
          <w:highlight w:val="yellow"/>
        </w:rPr>
        <w:t xml:space="preserve">, </w:t>
      </w:r>
      <w:r>
        <w:rPr>
          <w:i/>
          <w:highlight w:val="yellow"/>
        </w:rPr>
        <w:t>hiszen e tekintetben nem lesz szükség</w:t>
      </w:r>
      <w:r w:rsidRPr="00B002FC">
        <w:rPr>
          <w:i/>
          <w:highlight w:val="yellow"/>
        </w:rPr>
        <w:t xml:space="preserve"> hiánypótlás</w:t>
      </w:r>
      <w:r>
        <w:rPr>
          <w:i/>
          <w:highlight w:val="yellow"/>
        </w:rPr>
        <w:t xml:space="preserve">i felhívás kibocsátására, továbbá az eljárás legelején lehetővé teszi a Hivatal számára az eljárás megszüntetését abban az </w:t>
      </w:r>
      <w:r>
        <w:rPr>
          <w:i/>
          <w:highlight w:val="yellow"/>
        </w:rPr>
        <w:lastRenderedPageBreak/>
        <w:t>esetben, ha annak lefolytatása a szerzői jogi oltalom hiánya miatt szükségtelen. Ez az ügyfelek számára is költséghatékonyabb megközelítést eredményezne.</w:t>
      </w:r>
    </w:p>
    <w:p w14:paraId="03B025BC" w14:textId="77777777" w:rsidR="003F27F8" w:rsidRDefault="003F27F8" w:rsidP="003F27F8">
      <w:pPr>
        <w:pStyle w:val="Jegyzetszveg"/>
        <w:pBdr>
          <w:bottom w:val="single" w:sz="6" w:space="1" w:color="auto"/>
        </w:pBdr>
        <w:spacing w:after="0"/>
        <w:jc w:val="both"/>
        <w:rPr>
          <w:rFonts w:ascii="Times New Roman" w:hAnsi="Times New Roman" w:cs="Times New Roman"/>
          <w:i/>
          <w:sz w:val="24"/>
          <w:szCs w:val="24"/>
        </w:rPr>
      </w:pPr>
    </w:p>
    <w:p w14:paraId="4D720676" w14:textId="77777777" w:rsidR="00B02D60" w:rsidRPr="00604B44" w:rsidRDefault="00B02D60" w:rsidP="007A67EA">
      <w:pPr>
        <w:ind w:firstLine="204"/>
        <w:jc w:val="both"/>
      </w:pPr>
      <w:r w:rsidRPr="00604B44">
        <w:t>(1c) Ha a kérelmező, illetve képviselője a Hivatallal elektronikus kapcsolattartásra kötelezett vagy elektronikus úton kíván kapcsolatot tartani, a kérelemnek az (1b) bekezdésben meghatározott adatokon túl tartalmaznia kell</w:t>
      </w:r>
    </w:p>
    <w:p w14:paraId="2A6EC060" w14:textId="77777777" w:rsidR="00B02D60" w:rsidRPr="00604B44" w:rsidRDefault="00B02D60" w:rsidP="007A67EA">
      <w:pPr>
        <w:ind w:firstLine="204"/>
        <w:jc w:val="both"/>
      </w:pPr>
      <w:r w:rsidRPr="00604B44">
        <w:rPr>
          <w:i/>
          <w:iCs/>
        </w:rPr>
        <w:t xml:space="preserve">a) </w:t>
      </w:r>
      <w:r w:rsidRPr="00604B44">
        <w:t>a természetes személy kérelmező, illetve képviselő születési helyét és idejét, valamint anyja nevét;</w:t>
      </w:r>
    </w:p>
    <w:p w14:paraId="75D6DEBD" w14:textId="77777777" w:rsidR="00B02D60" w:rsidRPr="00604B44" w:rsidRDefault="00B02D60" w:rsidP="007A67EA">
      <w:pPr>
        <w:ind w:firstLine="204"/>
        <w:jc w:val="both"/>
      </w:pPr>
      <w:r w:rsidRPr="00604B44">
        <w:rPr>
          <w:i/>
          <w:iCs/>
        </w:rPr>
        <w:t xml:space="preserve">b) </w:t>
      </w:r>
      <w:r w:rsidRPr="00604B44">
        <w:t>a nem természetes személy kérelmező, illetve képviselő adószámát.</w:t>
      </w:r>
    </w:p>
    <w:p w14:paraId="4F2BFDE2" w14:textId="77777777" w:rsidR="00B02D60" w:rsidRPr="00604B44" w:rsidRDefault="00B02D60" w:rsidP="007A67EA">
      <w:pPr>
        <w:ind w:firstLine="204"/>
        <w:jc w:val="both"/>
      </w:pPr>
      <w:r w:rsidRPr="00604B44">
        <w:t>(1d) A Hivatal jogosult azon személyes adatok megismerésére és kezelésére, amelyeket a kérelmező által a jogosult kilétének vagy tartózkodási helyének felkutatása érdekében végzett jogosultkutatás eredményeként a kérelemhez csatolt bizonyítékok, valamint az ismert jogosultakkal kötött felhasználási szerződések tartalmaznak. A felhasználási engedély megadására irányuló kérelmet egyebekben az árva mű felhasználásának részletes szabályairól szóló kormányrendeletben meghatározott részletes követelményeknek megfelelően kell benyújtani.</w:t>
      </w:r>
    </w:p>
    <w:p w14:paraId="65B79F71" w14:textId="77777777" w:rsidR="00B02D60" w:rsidRPr="00604B44" w:rsidRDefault="00B02D60" w:rsidP="007A67EA">
      <w:pPr>
        <w:ind w:firstLine="204"/>
        <w:jc w:val="both"/>
      </w:pPr>
      <w:r w:rsidRPr="00604B44">
        <w:t>(2) Az (1) bekezdésben említett díjat a jogosult személyének vagy tartózkodási helyének ismertté válását követően kell megfizetni, ha a felhasználás jövedelemszerzés vagy jövedelemfokozás célját közvetve sem szolgálja. Ha a felhasználás közvetve vagy közvetlenül jövedelemszerzés vagy jövedelemfokozás célját szolgálja, a díjat a Hivatalnál letétbe kell helyezni. A díj letétbe helyezése a felhasználás megkezdésének feltétele.</w:t>
      </w:r>
    </w:p>
    <w:p w14:paraId="506C91CF" w14:textId="77777777" w:rsidR="00B02D60" w:rsidRPr="00604B44" w:rsidRDefault="00B02D60" w:rsidP="007A67EA">
      <w:pPr>
        <w:ind w:firstLine="204"/>
        <w:jc w:val="both"/>
      </w:pPr>
      <w:r w:rsidRPr="00604B44">
        <w:t>(3) Ha a jogosult személye vagy tartózkodási helye a felhasználási engedély hatálya alatt ismertté válik, a Hivatal a jogosult, illetve a felhasználó kérelmére a felhasználási engedélyt a jogosult személye vagy tartózkodási helye ismertté válásának napjával kezdődő hatállyal visszavonja azzal, hogy a felhasználás a jogosult személye vagy tartózkodási helye ismertté válásának napján meglévő mértékig, az engedély alapján még hátralévő időtartamig, de legfeljebb a jogosult személye vagy tartózkodási helye ismertté válásának napjától egy évig folytatható.</w:t>
      </w:r>
    </w:p>
    <w:p w14:paraId="70229148" w14:textId="77777777" w:rsidR="00B02D60" w:rsidRPr="00604B44" w:rsidRDefault="00B02D60" w:rsidP="007A67EA">
      <w:pPr>
        <w:ind w:firstLine="204"/>
        <w:jc w:val="both"/>
      </w:pPr>
      <w:r w:rsidRPr="00604B44">
        <w:t>(3a) A felhasználási engedély visszavonására irányuló kérelemnek tartalmaznia kell</w:t>
      </w:r>
    </w:p>
    <w:p w14:paraId="792C6440" w14:textId="77777777" w:rsidR="00B02D60" w:rsidRPr="00604B44" w:rsidRDefault="00B02D60" w:rsidP="007A67EA">
      <w:pPr>
        <w:ind w:firstLine="204"/>
        <w:jc w:val="both"/>
      </w:pPr>
      <w:r w:rsidRPr="00604B44">
        <w:rPr>
          <w:i/>
          <w:iCs/>
        </w:rPr>
        <w:t xml:space="preserve">a) </w:t>
      </w:r>
      <w:r w:rsidRPr="00604B44">
        <w:t>a kérelmező és - képviselet esetén - a képviselő nevét, lakcímét vagy székhelyét;</w:t>
      </w:r>
    </w:p>
    <w:p w14:paraId="370ED713" w14:textId="77777777" w:rsidR="00B02D60" w:rsidRPr="00604B44" w:rsidRDefault="00B02D60" w:rsidP="007A67EA">
      <w:pPr>
        <w:ind w:firstLine="204"/>
        <w:jc w:val="both"/>
      </w:pPr>
      <w:r w:rsidRPr="00604B44">
        <w:rPr>
          <w:i/>
          <w:iCs/>
        </w:rPr>
        <w:t xml:space="preserve">b) </w:t>
      </w:r>
      <w:r w:rsidRPr="00604B44">
        <w:t>nem elektronikus úton történő kapcsolattartás esetén a kérelmező vagy képviselője aláírását;</w:t>
      </w:r>
    </w:p>
    <w:p w14:paraId="4F5DB610" w14:textId="77777777" w:rsidR="00B02D60" w:rsidRPr="00604B44" w:rsidRDefault="00B02D60" w:rsidP="007A67EA">
      <w:pPr>
        <w:ind w:firstLine="204"/>
        <w:jc w:val="both"/>
      </w:pPr>
      <w:r w:rsidRPr="00604B44">
        <w:rPr>
          <w:i/>
          <w:iCs/>
        </w:rPr>
        <w:t xml:space="preserve">c) </w:t>
      </w:r>
      <w:r w:rsidRPr="00604B44">
        <w:t>a felhasználási engedélyben meghatározott és letétbe helyezett, valamint a Hivatal által a visszavonásról szóló határozatban meghatározott felhasználási díj közötti különbözet visszautalásához szükséges adatokat.</w:t>
      </w:r>
    </w:p>
    <w:p w14:paraId="591E6C90" w14:textId="77777777" w:rsidR="00B02D60" w:rsidRPr="00604B44" w:rsidRDefault="00B02D60" w:rsidP="007A67EA">
      <w:pPr>
        <w:ind w:firstLine="204"/>
        <w:jc w:val="both"/>
      </w:pPr>
      <w:r w:rsidRPr="00604B44">
        <w:t>(3b) Ha a kérelmező, illetve képviselője a Hivatallal elektronikus kapcsolattartásra kötelezett vagy elektronikus úton kíván kapcsolatot tartani, a kérelemnek a (3a) bekezdésben meghatározott adatokon túl tartalmaznia kell</w:t>
      </w:r>
    </w:p>
    <w:p w14:paraId="7F37A79A" w14:textId="77777777" w:rsidR="00B02D60" w:rsidRPr="00604B44" w:rsidRDefault="00B02D60" w:rsidP="007A67EA">
      <w:pPr>
        <w:ind w:firstLine="204"/>
        <w:jc w:val="both"/>
      </w:pPr>
      <w:r w:rsidRPr="00604B44">
        <w:rPr>
          <w:i/>
          <w:iCs/>
        </w:rPr>
        <w:t xml:space="preserve">a) </w:t>
      </w:r>
      <w:r w:rsidRPr="00604B44">
        <w:t>a természetes személy kérelmező, illetve képviselő születési helyét és idejét, valamint anyja nevét;</w:t>
      </w:r>
    </w:p>
    <w:p w14:paraId="1525B03D" w14:textId="77777777" w:rsidR="00B02D60" w:rsidRPr="00604B44" w:rsidRDefault="00B02D60" w:rsidP="007A67EA">
      <w:pPr>
        <w:ind w:firstLine="204"/>
        <w:jc w:val="both"/>
      </w:pPr>
      <w:r w:rsidRPr="00604B44">
        <w:rPr>
          <w:i/>
          <w:iCs/>
        </w:rPr>
        <w:t xml:space="preserve">b) </w:t>
      </w:r>
      <w:r w:rsidRPr="00604B44">
        <w:t>a nem természetes személy kérelmező, illetve képviselő adószámát.</w:t>
      </w:r>
    </w:p>
    <w:p w14:paraId="61E6E036" w14:textId="77777777" w:rsidR="00B02D60" w:rsidRPr="00604B44" w:rsidRDefault="00B02D60" w:rsidP="007A67EA">
      <w:pPr>
        <w:ind w:firstLine="204"/>
        <w:jc w:val="both"/>
      </w:pPr>
      <w:r w:rsidRPr="00604B44">
        <w:t>(4) A (3) bekezdésben foglalt rendelkezést alkalmazni kell akkor is, ha a felhasználásra a jogosult személye vagy tartózkodási helye ismertté válásának napjáig komoly előkészületeket tettek, azzal, hogy ebben az esetben a felhasználást az előkészületnek a jogosult személye vagy tartózkodási helye ismertté válásakor meglévő mértékéig lehet megkezdeni és folytatni.</w:t>
      </w:r>
    </w:p>
    <w:p w14:paraId="71345F77" w14:textId="77777777" w:rsidR="00B02D60" w:rsidRPr="00604B44" w:rsidRDefault="00B02D60" w:rsidP="007A67EA">
      <w:pPr>
        <w:ind w:firstLine="204"/>
        <w:jc w:val="both"/>
      </w:pPr>
      <w:r w:rsidRPr="00604B44">
        <w:t xml:space="preserve">(5) A jogosult a felhasználási engedély hatályának megszűnésétől vagy a visszavonásáról szóló határozat jogerőre emelkedésétől számított öt évig követelheti a felhasználótól az őt megillető díj, </w:t>
      </w:r>
      <w:r w:rsidRPr="00604B44">
        <w:lastRenderedPageBreak/>
        <w:t>illetve - a díj letétbe helyezése esetén - a Hivataltól az ott javára letétbe helyezett díj megfizetését. Az öt év lejártát követően a Hivatal átutalja a díjat annak a közös jogkezelő szervezetnek, amely az árva mű egyéb felhasználását jogosítja, ilyen szervezet hiányában pedig a Nemzeti Kulturális Alapnak (a továbbiakban: NKA). Ha az árva mű egyéb felhasználásait több közös jogkezelő szervezet jogosítja, ezek a díjból egyenlő arányban részesülnek. Az NKA a hozzá átutalt jogdíjat a kulturális javak hozzáférhetővé tételére fordítja.</w:t>
      </w:r>
    </w:p>
    <w:p w14:paraId="013F4EFF" w14:textId="6715CC32" w:rsidR="00B02D60" w:rsidRDefault="00B02D60" w:rsidP="007A67EA">
      <w:pPr>
        <w:ind w:firstLine="204"/>
        <w:jc w:val="both"/>
      </w:pPr>
      <w:r w:rsidRPr="00604B44">
        <w:t>(6) Ha a jogosult a (3)-(5) bekezdés alapján a díj mértékét vitatja, ennek elbírálása - a szerzői jogi perekre irányadó szabályok szerint - bírósági útra tartozik.</w:t>
      </w:r>
    </w:p>
    <w:p w14:paraId="373F023A" w14:textId="77777777" w:rsidR="009A648E" w:rsidRDefault="009A648E" w:rsidP="009A648E">
      <w:pPr>
        <w:pStyle w:val="Jegyzetszveg"/>
        <w:pBdr>
          <w:bottom w:val="single" w:sz="6" w:space="1" w:color="auto"/>
        </w:pBdr>
        <w:spacing w:after="0"/>
        <w:jc w:val="both"/>
        <w:rPr>
          <w:rFonts w:ascii="Times New Roman" w:hAnsi="Times New Roman" w:cs="Times New Roman"/>
          <w:i/>
          <w:sz w:val="24"/>
          <w:szCs w:val="24"/>
        </w:rPr>
      </w:pPr>
    </w:p>
    <w:p w14:paraId="7CA87695" w14:textId="001169E3" w:rsidR="0093197B" w:rsidRPr="0093197B" w:rsidRDefault="0093197B" w:rsidP="0093197B">
      <w:pPr>
        <w:jc w:val="both"/>
        <w:rPr>
          <w:b/>
        </w:rPr>
      </w:pPr>
      <w:r>
        <w:rPr>
          <w:b/>
        </w:rPr>
        <w:t>26</w:t>
      </w:r>
      <w:r w:rsidRPr="0093197B">
        <w:rPr>
          <w:b/>
        </w:rPr>
        <w:t>. módosítás</w:t>
      </w:r>
    </w:p>
    <w:p w14:paraId="074543CA" w14:textId="77777777" w:rsidR="009A648E" w:rsidRDefault="009A648E" w:rsidP="009A648E">
      <w:pPr>
        <w:pStyle w:val="Jegyzetszveg"/>
        <w:spacing w:after="0"/>
        <w:jc w:val="both"/>
        <w:rPr>
          <w:rFonts w:ascii="Times New Roman" w:hAnsi="Times New Roman" w:cs="Times New Roman"/>
          <w:i/>
          <w:sz w:val="24"/>
          <w:szCs w:val="24"/>
        </w:rPr>
      </w:pPr>
    </w:p>
    <w:p w14:paraId="74C63C5D" w14:textId="7EE1CBC5" w:rsidR="00B02D60" w:rsidRPr="00604B44" w:rsidRDefault="00B02D60" w:rsidP="007A67EA">
      <w:pPr>
        <w:ind w:firstLine="204"/>
        <w:jc w:val="both"/>
      </w:pPr>
      <w:r w:rsidRPr="009A648E">
        <w:rPr>
          <w:highlight w:val="yellow"/>
        </w:rPr>
        <w:t>(7) Az (1) bekezdés szerinti kérelem</w:t>
      </w:r>
      <w:r w:rsidRPr="009A648E">
        <w:rPr>
          <w:bCs/>
          <w:i/>
          <w:iCs/>
          <w:strike/>
          <w:highlight w:val="yellow"/>
        </w:rPr>
        <w:t xml:space="preserve">ért </w:t>
      </w:r>
      <w:r w:rsidR="00627D72" w:rsidRPr="009A648E">
        <w:rPr>
          <w:b/>
          <w:highlight w:val="yellow"/>
          <w:u w:val="single"/>
        </w:rPr>
        <w:t xml:space="preserve">re lefolytatott eljárásértért </w:t>
      </w:r>
      <w:r w:rsidRPr="009A648E">
        <w:rPr>
          <w:highlight w:val="yellow"/>
        </w:rPr>
        <w:t>igazgatási szolgáltatási díjat kell fizetni.</w:t>
      </w:r>
    </w:p>
    <w:p w14:paraId="7406B0AC" w14:textId="2CBD36A4" w:rsidR="00B02D60" w:rsidRDefault="00B02D60" w:rsidP="007A67EA">
      <w:pPr>
        <w:ind w:firstLine="204"/>
        <w:jc w:val="both"/>
        <w:rPr>
          <w:highlight w:val="yellow"/>
        </w:rPr>
      </w:pPr>
      <w:r w:rsidRPr="009A648E">
        <w:rPr>
          <w:highlight w:val="yellow"/>
        </w:rPr>
        <w:t xml:space="preserve">(8) Az árva művek felhasználásának engedélyezésével kapcsolatos részletes szabályokat </w:t>
      </w:r>
      <w:r w:rsidRPr="009A648E">
        <w:rPr>
          <w:i/>
          <w:iCs/>
          <w:strike/>
          <w:highlight w:val="yellow"/>
        </w:rPr>
        <w:t>és a (7) bekezdés szerinti díj mértékét</w:t>
      </w:r>
      <w:r w:rsidRPr="009A648E">
        <w:rPr>
          <w:highlight w:val="yellow"/>
        </w:rPr>
        <w:t xml:space="preserve"> kormányrendelet állapítja meg.</w:t>
      </w:r>
    </w:p>
    <w:p w14:paraId="5DDBB641" w14:textId="05BFB186" w:rsidR="003F27F8" w:rsidRPr="009A648E" w:rsidRDefault="00254F1E" w:rsidP="003F27F8">
      <w:pPr>
        <w:ind w:firstLine="204"/>
        <w:jc w:val="both"/>
        <w:rPr>
          <w:b/>
          <w:highlight w:val="yellow"/>
          <w:u w:val="single"/>
        </w:rPr>
      </w:pPr>
      <w:r w:rsidRPr="009A648E">
        <w:rPr>
          <w:b/>
          <w:highlight w:val="yellow"/>
          <w:u w:val="single"/>
        </w:rPr>
        <w:t>(9) A (7) bekezdés szerinti igazgatási szol</w:t>
      </w:r>
      <w:r w:rsidR="00483178">
        <w:rPr>
          <w:b/>
          <w:highlight w:val="yellow"/>
          <w:u w:val="single"/>
        </w:rPr>
        <w:t>g</w:t>
      </w:r>
      <w:r w:rsidRPr="009A648E">
        <w:rPr>
          <w:b/>
          <w:highlight w:val="yellow"/>
          <w:u w:val="single"/>
        </w:rPr>
        <w:t>áltatási díj mértékét, beszedésének és visszatérítésének módját az igazságügyért felelős miniszter az adópolitikáért felelős miniszterrel, a kultúráért felelős miniszterrel és a Hivatal felett felügyeletet gyakorló miniszterrel egyetértésben, valamint a Hivatal elnöke véleményének kikérésével rendeletben állapítja meg.</w:t>
      </w:r>
    </w:p>
    <w:p w14:paraId="4C04C4D5" w14:textId="77777777" w:rsidR="003F27F8" w:rsidRDefault="003F27F8" w:rsidP="007A67EA">
      <w:pPr>
        <w:ind w:firstLine="204"/>
        <w:jc w:val="both"/>
        <w:rPr>
          <w:b/>
          <w:bCs/>
        </w:rPr>
      </w:pPr>
    </w:p>
    <w:p w14:paraId="3AF0B596" w14:textId="32948B32" w:rsidR="00FA4A16" w:rsidRDefault="00FA4A16" w:rsidP="00FA4A16">
      <w:pPr>
        <w:jc w:val="center"/>
        <w:rPr>
          <w:i/>
          <w:highlight w:val="yellow"/>
        </w:rPr>
      </w:pPr>
      <w:r w:rsidRPr="00320B0C">
        <w:rPr>
          <w:i/>
          <w:highlight w:val="yellow"/>
        </w:rPr>
        <w:t>Indokolás</w:t>
      </w:r>
    </w:p>
    <w:p w14:paraId="07ACBC55" w14:textId="77777777" w:rsidR="009A648E" w:rsidRPr="00320B0C" w:rsidRDefault="009A648E" w:rsidP="00FA4A16">
      <w:pPr>
        <w:jc w:val="center"/>
        <w:rPr>
          <w:i/>
          <w:highlight w:val="yellow"/>
        </w:rPr>
      </w:pPr>
    </w:p>
    <w:p w14:paraId="057A5F4A" w14:textId="07465243" w:rsidR="00C1478A" w:rsidRPr="00320B0C" w:rsidRDefault="00FA4A16" w:rsidP="003F27F8">
      <w:pPr>
        <w:jc w:val="both"/>
        <w:rPr>
          <w:i/>
          <w:highlight w:val="yellow"/>
        </w:rPr>
      </w:pPr>
      <w:r w:rsidRPr="00357999">
        <w:rPr>
          <w:i/>
          <w:szCs w:val="16"/>
          <w:highlight w:val="yellow"/>
        </w:rPr>
        <w:t>Az igazgatási szolgáltatási díjak mértékének kormányrendeleti szinten történő meghatározását az Szjt. 41/B</w:t>
      </w:r>
      <w:r>
        <w:rPr>
          <w:i/>
          <w:szCs w:val="16"/>
          <w:highlight w:val="yellow"/>
        </w:rPr>
        <w:t>.</w:t>
      </w:r>
      <w:r w:rsidRPr="00357999">
        <w:rPr>
          <w:i/>
          <w:szCs w:val="16"/>
          <w:highlight w:val="yellow"/>
        </w:rPr>
        <w:t xml:space="preserve"> §</w:t>
      </w:r>
      <w:r>
        <w:rPr>
          <w:i/>
          <w:szCs w:val="16"/>
          <w:highlight w:val="yellow"/>
        </w:rPr>
        <w:t>-ának</w:t>
      </w:r>
      <w:r w:rsidRPr="00357999">
        <w:rPr>
          <w:i/>
          <w:szCs w:val="16"/>
          <w:highlight w:val="yellow"/>
        </w:rPr>
        <w:t xml:space="preserve"> (8) bekezdésében foglalt felhatalmazó rendelkezés írja elő, ennek megfelelően a hatályos</w:t>
      </w:r>
      <w:r>
        <w:rPr>
          <w:i/>
          <w:szCs w:val="16"/>
          <w:highlight w:val="yellow"/>
        </w:rPr>
        <w:t xml:space="preserve">, </w:t>
      </w:r>
      <w:r w:rsidRPr="00357999">
        <w:rPr>
          <w:i/>
          <w:szCs w:val="16"/>
          <w:highlight w:val="yellow"/>
        </w:rPr>
        <w:t>az árva mű felhasználásának részletes szabályairól szóló 138/2014. (IV. 30.) Korm. rendelet határozza meg az egyes díjtételeket. A Magyarország gazdasági stabilitásáról szóló 2011. évi CXCIV. törvény 29. § (2) bekezdése alapján ugyanakkor igazgatási szolgáltatási díjat – törvény vagy eredeti jogalkotói hatáskörben kiadott kormányrendelet felhatalmazása alapján – miniszter állapíthat meg az adópolitikáért felelős miniszter egyetértésével kiadott rendeletben. A két törvényi rendelkezés közötti összhang megteremtését szükséges jogszabályi szinten kezelni, így az Szjt. 41/B</w:t>
      </w:r>
      <w:r>
        <w:rPr>
          <w:i/>
          <w:szCs w:val="16"/>
          <w:highlight w:val="yellow"/>
        </w:rPr>
        <w:t>.</w:t>
      </w:r>
      <w:r w:rsidRPr="00357999">
        <w:rPr>
          <w:i/>
          <w:szCs w:val="16"/>
          <w:highlight w:val="yellow"/>
        </w:rPr>
        <w:t xml:space="preserve"> §</w:t>
      </w:r>
      <w:r>
        <w:rPr>
          <w:i/>
          <w:szCs w:val="16"/>
          <w:highlight w:val="yellow"/>
        </w:rPr>
        <w:t>-a</w:t>
      </w:r>
      <w:r w:rsidRPr="00357999">
        <w:rPr>
          <w:i/>
          <w:szCs w:val="16"/>
          <w:highlight w:val="yellow"/>
        </w:rPr>
        <w:t xml:space="preserve"> (8) bekezdésé</w:t>
      </w:r>
      <w:r>
        <w:rPr>
          <w:i/>
          <w:szCs w:val="16"/>
          <w:highlight w:val="yellow"/>
        </w:rPr>
        <w:t>n</w:t>
      </w:r>
      <w:r w:rsidRPr="00357999">
        <w:rPr>
          <w:i/>
          <w:szCs w:val="16"/>
          <w:highlight w:val="yellow"/>
        </w:rPr>
        <w:t>e</w:t>
      </w:r>
      <w:r>
        <w:rPr>
          <w:i/>
          <w:szCs w:val="16"/>
          <w:highlight w:val="yellow"/>
        </w:rPr>
        <w:t>k módosítása, valamint új (9) bekezdés megalkotása vált szükségessé.</w:t>
      </w:r>
    </w:p>
    <w:p w14:paraId="6B659078" w14:textId="77777777" w:rsidR="003F27F8" w:rsidRDefault="003F27F8" w:rsidP="003F27F8">
      <w:pPr>
        <w:pStyle w:val="Jegyzetszveg"/>
        <w:pBdr>
          <w:bottom w:val="single" w:sz="6" w:space="1" w:color="auto"/>
        </w:pBdr>
        <w:spacing w:after="0"/>
        <w:jc w:val="both"/>
        <w:rPr>
          <w:rFonts w:ascii="Times New Roman" w:hAnsi="Times New Roman" w:cs="Times New Roman"/>
          <w:i/>
          <w:sz w:val="24"/>
          <w:szCs w:val="24"/>
        </w:rPr>
      </w:pPr>
    </w:p>
    <w:p w14:paraId="12E2CA2B" w14:textId="77777777" w:rsidR="003F27F8" w:rsidRDefault="003F27F8" w:rsidP="003F27F8">
      <w:pPr>
        <w:jc w:val="both"/>
        <w:rPr>
          <w:b/>
          <w:bCs/>
        </w:rPr>
      </w:pPr>
    </w:p>
    <w:p w14:paraId="3FB4A9A6" w14:textId="2172A213" w:rsidR="00B02D60" w:rsidRPr="00604B44" w:rsidRDefault="00B02D60" w:rsidP="007A67EA">
      <w:pPr>
        <w:ind w:firstLine="204"/>
        <w:jc w:val="both"/>
      </w:pPr>
      <w:r w:rsidRPr="00604B44">
        <w:rPr>
          <w:b/>
          <w:bCs/>
        </w:rPr>
        <w:t xml:space="preserve">41/C. § </w:t>
      </w:r>
      <w:r w:rsidRPr="00604B44">
        <w:t xml:space="preserve">(1) </w:t>
      </w:r>
      <w:proofErr w:type="gramStart"/>
      <w:r w:rsidRPr="00604B44">
        <w:t>A</w:t>
      </w:r>
      <w:proofErr w:type="gramEnd"/>
      <w:r w:rsidRPr="00604B44">
        <w:t xml:space="preserve"> Hivatal a 41/B. §-ban szabályozott eljárásban - az e törvényben meghatározott eltérésekkel és kiegészítésekkel - az általános közigazgatási rendtartásról szóló törvény, valamint az elektronikus ügyintézés és a bizalmi szolgáltatások általános szabályairól szóló törvény rendelkezései szerint jár el.</w:t>
      </w:r>
    </w:p>
    <w:p w14:paraId="10DD2631" w14:textId="77777777" w:rsidR="00B02D60" w:rsidRPr="00604B44" w:rsidRDefault="00B02D60" w:rsidP="007A67EA">
      <w:pPr>
        <w:ind w:firstLine="204"/>
        <w:jc w:val="both"/>
      </w:pPr>
      <w:r w:rsidRPr="00604B44">
        <w:t>(2) Az általános közigazgatási rendtartásról szóló törvényt a következő eltérésekkel és kiegészítésekkel kell alkalmazni:</w:t>
      </w:r>
    </w:p>
    <w:p w14:paraId="0F0ED3F6" w14:textId="77777777" w:rsidR="00B02D60" w:rsidRPr="00604B44" w:rsidRDefault="00B02D60" w:rsidP="007A67EA">
      <w:pPr>
        <w:ind w:firstLine="204"/>
        <w:jc w:val="both"/>
      </w:pPr>
      <w:r w:rsidRPr="00604B44">
        <w:rPr>
          <w:i/>
          <w:iCs/>
        </w:rPr>
        <w:t xml:space="preserve">a) </w:t>
      </w:r>
      <w:r w:rsidRPr="00604B44">
        <w:t>a Hivatal a tényeket a kérelem keretei között, az ügyfél nyilatkozatai és állításai alapján vizsgálja azzal, hogy az ügyfél hiánypótlásra vagy nyilatkozattételre két alkalommal is felhívható;</w:t>
      </w:r>
    </w:p>
    <w:p w14:paraId="46E633A6" w14:textId="77777777" w:rsidR="00B02D60" w:rsidRPr="00604B44" w:rsidRDefault="00B02D60" w:rsidP="007A67EA">
      <w:pPr>
        <w:ind w:firstLine="204"/>
        <w:jc w:val="both"/>
      </w:pPr>
      <w:r w:rsidRPr="00604B44">
        <w:rPr>
          <w:i/>
          <w:iCs/>
        </w:rPr>
        <w:t xml:space="preserve">b) </w:t>
      </w:r>
      <w:r w:rsidRPr="00604B44">
        <w:t>a kérelem a kormányablaknál nem terjeszthető elő;</w:t>
      </w:r>
    </w:p>
    <w:p w14:paraId="08583263" w14:textId="77777777" w:rsidR="00B02D60" w:rsidRPr="00604B44" w:rsidRDefault="00B02D60" w:rsidP="007A67EA">
      <w:pPr>
        <w:ind w:firstLine="204"/>
        <w:jc w:val="both"/>
      </w:pPr>
      <w:r w:rsidRPr="00604B44">
        <w:rPr>
          <w:i/>
          <w:iCs/>
        </w:rPr>
        <w:t xml:space="preserve">c) </w:t>
      </w:r>
      <w:r w:rsidRPr="00604B44">
        <w:t>nem alkalmazható az általános közigazgatási rendtartásról szóló törvény 26. §-a;</w:t>
      </w:r>
    </w:p>
    <w:p w14:paraId="3A91B397" w14:textId="77777777" w:rsidR="00B02D60" w:rsidRPr="00604B44" w:rsidRDefault="00B02D60" w:rsidP="007A67EA">
      <w:pPr>
        <w:ind w:firstLine="204"/>
        <w:jc w:val="both"/>
      </w:pPr>
      <w:r w:rsidRPr="00604B44">
        <w:rPr>
          <w:i/>
          <w:iCs/>
        </w:rPr>
        <w:lastRenderedPageBreak/>
        <w:t xml:space="preserve">d) </w:t>
      </w:r>
      <w:r w:rsidRPr="00604B44">
        <w:t>nem alkalmazhatóak az általános közigazgatási rendtartásról szóló törvénynek a határozat közhírré tételére, az ügygondnokra, a sommás eljárásra, a költségmentességre és a végrehajtásra vonatkozó rendelkezései;</w:t>
      </w:r>
    </w:p>
    <w:p w14:paraId="02A38778" w14:textId="77777777" w:rsidR="00B02D60" w:rsidRPr="00604B44" w:rsidRDefault="00B02D60" w:rsidP="007A67EA">
      <w:pPr>
        <w:ind w:firstLine="204"/>
        <w:jc w:val="both"/>
      </w:pPr>
      <w:r w:rsidRPr="00604B44">
        <w:rPr>
          <w:i/>
          <w:iCs/>
        </w:rPr>
        <w:t xml:space="preserve">e) </w:t>
      </w:r>
      <w:r w:rsidRPr="00604B44">
        <w:t>a Hivatal döntéseivel szemben nincs helye az ügyészségről szóló törvény szerinti ügyészi felhívásnak és fellépésnek, a Hivatal határozatát, valamint azokat a végzéseit, amelyekkel szemben az általános közigazgatási rendtartásról szóló törvény szerint önálló fellebbezésnek van helye, a bíróság - a 41/D. §-ban foglaltak szerint - nemperes eljárásban vizsgálja felül.</w:t>
      </w:r>
    </w:p>
    <w:p w14:paraId="5690B160" w14:textId="77777777" w:rsidR="00B02D60" w:rsidRPr="00604B44" w:rsidRDefault="00B02D60" w:rsidP="007A67EA">
      <w:pPr>
        <w:ind w:firstLine="204"/>
        <w:jc w:val="both"/>
      </w:pPr>
      <w:r w:rsidRPr="00604B44">
        <w:t>(3) A 41/B. §-ban szabályozott eljárásban - tájékoztatás kérése és annak teljesítése, valamint az iratokba való betekintés kivételével - kapcsolattartásnak csak írásbeli, valamint azonosításhoz kötött elektronikus úton van helye azzal, hogy az ügyfél adatainak változásáról más hatóságtól kapott értesítés nem tekinthető írásban előterjesztett kérelemnek, tájékoztatás pedig nem kérhető és ilyen kérés nem teljesíthető rövid szöveges üzenet útján. Az eljárásban rövid szöveges üzenet útján nincs helye kapcsolattartásnak. A kérelemre megtekinthető iratokba való betekintést a Hivatal személyes megjelenéshez kötötten biztosítja.</w:t>
      </w:r>
    </w:p>
    <w:p w14:paraId="07F1A538" w14:textId="77777777" w:rsidR="00B02D60" w:rsidRPr="00604B44" w:rsidRDefault="00B02D60" w:rsidP="007A67EA">
      <w:pPr>
        <w:ind w:firstLine="204"/>
        <w:jc w:val="both"/>
      </w:pPr>
      <w:r w:rsidRPr="00604B44">
        <w:t>(4) A Hivatal által hozott határozat felülvizsgálatát az ügyész is kérheti, az eljárás megindítására a Fővárosi Főügyészség rendelkezik kizárólagos illetékességgel. A Hivatal a határozatát a Fővárosi Főügyészséggel is közli.</w:t>
      </w:r>
    </w:p>
    <w:p w14:paraId="5C5C0AB1" w14:textId="77777777" w:rsidR="00B02D60" w:rsidRPr="00604B44" w:rsidRDefault="00B02D60" w:rsidP="007A67EA">
      <w:pPr>
        <w:ind w:firstLine="204"/>
        <w:jc w:val="both"/>
      </w:pPr>
      <w:r w:rsidRPr="00604B44">
        <w:rPr>
          <w:b/>
          <w:bCs/>
        </w:rPr>
        <w:t xml:space="preserve">41/D. § </w:t>
      </w:r>
      <w:r w:rsidRPr="00604B44">
        <w:t xml:space="preserve">(1) A 41/C. § (2) bekezdés </w:t>
      </w:r>
      <w:r w:rsidRPr="00604B44">
        <w:rPr>
          <w:i/>
          <w:iCs/>
        </w:rPr>
        <w:t xml:space="preserve">e) </w:t>
      </w:r>
      <w:r w:rsidRPr="00604B44">
        <w:t>pontja szerinti nemperes eljárás megindítására irányuló kérelmet a döntés közlésétől számított harminc napon belül a Hivatalnál kell benyújtani, amely azt az ügy irataival együtt - a (2) bekezdésben szabályozott eset kivételével - tizenöt napon belül továbbítja a bírósághoz.</w:t>
      </w:r>
    </w:p>
    <w:p w14:paraId="52130EBA" w14:textId="77777777" w:rsidR="00B02D60" w:rsidRPr="00604B44" w:rsidRDefault="00B02D60" w:rsidP="007A67EA">
      <w:pPr>
        <w:ind w:firstLine="204"/>
        <w:jc w:val="both"/>
      </w:pPr>
      <w:r w:rsidRPr="00604B44">
        <w:t>(2) Ha a kérelem elvi jelentőségű jogkérdést vet fel, a Hivatal e kérdésben írásbeli nyilatkozatot tehet és azt a kérelemmel, valamint az ügy irataival együtt harminc napon belül továbbítja a bírósághoz.</w:t>
      </w:r>
    </w:p>
    <w:p w14:paraId="4028DB06" w14:textId="77777777" w:rsidR="00B02D60" w:rsidRPr="00604B44" w:rsidRDefault="00B02D60" w:rsidP="007A67EA">
      <w:pPr>
        <w:ind w:firstLine="204"/>
        <w:jc w:val="both"/>
      </w:pPr>
      <w:r w:rsidRPr="00604B44">
        <w:t>(3) Az (1) bekezdés szerinti kérelem bevezető részében fel kell tüntetni:</w:t>
      </w:r>
    </w:p>
    <w:p w14:paraId="7A674CC5" w14:textId="77777777" w:rsidR="00B02D60" w:rsidRPr="00604B44" w:rsidRDefault="00B02D60" w:rsidP="007A67EA">
      <w:pPr>
        <w:ind w:firstLine="204"/>
        <w:jc w:val="both"/>
      </w:pPr>
      <w:r w:rsidRPr="00604B44">
        <w:rPr>
          <w:i/>
          <w:iCs/>
        </w:rPr>
        <w:t xml:space="preserve">a) </w:t>
      </w:r>
      <w:r w:rsidRPr="00604B44">
        <w:t>az eljáró bíróság megnevezését,</w:t>
      </w:r>
    </w:p>
    <w:p w14:paraId="67F9085E" w14:textId="77777777" w:rsidR="00B02D60" w:rsidRPr="00604B44" w:rsidRDefault="00B02D60" w:rsidP="007A67EA">
      <w:pPr>
        <w:ind w:firstLine="204"/>
        <w:jc w:val="both"/>
      </w:pPr>
      <w:r w:rsidRPr="00604B44">
        <w:rPr>
          <w:i/>
          <w:iCs/>
        </w:rPr>
        <w:t xml:space="preserve">b) </w:t>
      </w:r>
      <w:r w:rsidRPr="00604B44">
        <w:t>a kérelmezőnek a 41/B. § (1b) bekezdésében meghatározott azonosító adatait, illetve amennyiben van ellenérdekű fél, annak az ismert azonosító adatait, és</w:t>
      </w:r>
    </w:p>
    <w:p w14:paraId="57C2E014" w14:textId="77777777" w:rsidR="00B02D60" w:rsidRPr="00604B44" w:rsidRDefault="00B02D60" w:rsidP="007A67EA">
      <w:pPr>
        <w:ind w:firstLine="204"/>
        <w:jc w:val="both"/>
      </w:pPr>
      <w:r w:rsidRPr="00604B44">
        <w:rPr>
          <w:i/>
          <w:iCs/>
        </w:rPr>
        <w:t xml:space="preserve">c) </w:t>
      </w:r>
      <w:r w:rsidRPr="00604B44">
        <w:t>a kérelmező jogi képviselőjének a 41/B. § (1b)-(1c) bekezdésében meghatározott azonosító adatait, és biztonságos kézbesítési szolgáltatási címét.</w:t>
      </w:r>
    </w:p>
    <w:p w14:paraId="6A1B489D" w14:textId="77777777" w:rsidR="00B02D60" w:rsidRPr="00604B44" w:rsidRDefault="00B02D60" w:rsidP="007A67EA">
      <w:pPr>
        <w:ind w:firstLine="204"/>
        <w:jc w:val="both"/>
      </w:pPr>
      <w:r w:rsidRPr="00604B44">
        <w:t>(3a) A kérelem érdemi részében fel kell tüntetni:</w:t>
      </w:r>
    </w:p>
    <w:p w14:paraId="33BD97B6" w14:textId="77777777" w:rsidR="00B02D60" w:rsidRPr="00604B44" w:rsidRDefault="00B02D60" w:rsidP="007A67EA">
      <w:pPr>
        <w:ind w:firstLine="204"/>
        <w:jc w:val="both"/>
      </w:pPr>
      <w:r w:rsidRPr="00604B44">
        <w:rPr>
          <w:i/>
          <w:iCs/>
        </w:rPr>
        <w:t xml:space="preserve">a) </w:t>
      </w:r>
      <w:r w:rsidRPr="00604B44">
        <w:t>a kérelemmel érintett döntés számát, valamint a döntésnek a kérelem által érintett rendelkezését vagy részét,</w:t>
      </w:r>
    </w:p>
    <w:p w14:paraId="0B71F172" w14:textId="77777777" w:rsidR="00B02D60" w:rsidRPr="00604B44" w:rsidRDefault="00B02D60" w:rsidP="007A67EA">
      <w:pPr>
        <w:ind w:firstLine="204"/>
        <w:jc w:val="both"/>
      </w:pPr>
      <w:r w:rsidRPr="00604B44">
        <w:rPr>
          <w:i/>
          <w:iCs/>
        </w:rPr>
        <w:t xml:space="preserve">b) </w:t>
      </w:r>
      <w:r w:rsidRPr="00604B44">
        <w:t>a döntés bíróság általi felülvizsgálatára irányuló határozott kérelmet, valamint</w:t>
      </w:r>
    </w:p>
    <w:p w14:paraId="2D484B1A" w14:textId="77777777" w:rsidR="00B02D60" w:rsidRPr="00604B44" w:rsidRDefault="00B02D60" w:rsidP="007A67EA">
      <w:pPr>
        <w:ind w:firstLine="204"/>
        <w:jc w:val="both"/>
      </w:pPr>
      <w:r w:rsidRPr="00604B44">
        <w:rPr>
          <w:i/>
          <w:iCs/>
        </w:rPr>
        <w:t xml:space="preserve">c) </w:t>
      </w:r>
      <w:r w:rsidRPr="00604B44">
        <w:t>a döntés megváltoztatásának szükségességét alátámasztó indokokat az ezeket alátámasztó bizonyítékokkal és a jogalap megjelölésével.</w:t>
      </w:r>
    </w:p>
    <w:p w14:paraId="4975F01F" w14:textId="77777777" w:rsidR="00B02D60" w:rsidRPr="00604B44" w:rsidRDefault="00B02D60" w:rsidP="007A67EA">
      <w:pPr>
        <w:ind w:firstLine="204"/>
        <w:jc w:val="both"/>
      </w:pPr>
      <w:r w:rsidRPr="00604B44">
        <w:t>(3b) A kérelem záró részében fel kell tüntetni:</w:t>
      </w:r>
    </w:p>
    <w:p w14:paraId="4C89C0A2" w14:textId="77777777" w:rsidR="00B02D60" w:rsidRPr="00604B44" w:rsidRDefault="00B02D60" w:rsidP="007A67EA">
      <w:pPr>
        <w:ind w:firstLine="204"/>
        <w:jc w:val="both"/>
      </w:pPr>
      <w:r w:rsidRPr="00604B44">
        <w:rPr>
          <w:i/>
          <w:iCs/>
        </w:rPr>
        <w:t xml:space="preserve">a) </w:t>
      </w:r>
      <w:r w:rsidRPr="00604B44">
        <w:t>a bíróság hatáskörét és illetékességét megalapozó tényeket és jogszabályhelyet,</w:t>
      </w:r>
    </w:p>
    <w:p w14:paraId="5BAFEBDB" w14:textId="77777777" w:rsidR="00B02D60" w:rsidRPr="00604B44" w:rsidRDefault="00B02D60" w:rsidP="007A67EA">
      <w:pPr>
        <w:ind w:firstLine="204"/>
        <w:jc w:val="both"/>
      </w:pPr>
      <w:r w:rsidRPr="00604B44">
        <w:rPr>
          <w:i/>
          <w:iCs/>
        </w:rPr>
        <w:t xml:space="preserve">b) </w:t>
      </w:r>
      <w:r w:rsidRPr="00604B44">
        <w:t>a megfizetett illeték összegét és megfizetési módját, vagy az eljárási illeték részleges megfizetésének hiányában a költségkedvezmény engedélyezése iránti kérelmet, illetve jogszabály által biztosított illetékfizetés alóli mentesülés esetén az ennek alapjául szolgáló tényeket és jogszabályhelyet,</w:t>
      </w:r>
    </w:p>
    <w:p w14:paraId="06F804B5" w14:textId="77777777" w:rsidR="00B02D60" w:rsidRPr="00604B44" w:rsidRDefault="00B02D60" w:rsidP="007A67EA">
      <w:pPr>
        <w:ind w:firstLine="204"/>
        <w:jc w:val="both"/>
      </w:pPr>
      <w:r w:rsidRPr="00604B44">
        <w:rPr>
          <w:i/>
          <w:iCs/>
        </w:rPr>
        <w:t xml:space="preserve">c) </w:t>
      </w:r>
      <w:r w:rsidRPr="00604B44">
        <w:t>a meghatalmazott képviseleti jogát megalapozó tényeket és jogszabályhelyet, valamint</w:t>
      </w:r>
    </w:p>
    <w:p w14:paraId="73D9468D" w14:textId="77777777" w:rsidR="00B02D60" w:rsidRPr="00604B44" w:rsidRDefault="00B02D60" w:rsidP="007A67EA">
      <w:pPr>
        <w:ind w:firstLine="204"/>
        <w:jc w:val="both"/>
      </w:pPr>
      <w:r w:rsidRPr="00604B44">
        <w:rPr>
          <w:i/>
          <w:iCs/>
        </w:rPr>
        <w:t xml:space="preserve">d) </w:t>
      </w:r>
      <w:r w:rsidRPr="00604B44">
        <w:t>a záró részben feltüntetett tényeket alátámasztó bizonyítékokat.</w:t>
      </w:r>
    </w:p>
    <w:p w14:paraId="71749544" w14:textId="77777777" w:rsidR="00B02D60" w:rsidRPr="00604B44" w:rsidRDefault="00B02D60" w:rsidP="007A67EA">
      <w:pPr>
        <w:ind w:firstLine="204"/>
        <w:jc w:val="both"/>
      </w:pPr>
      <w:r w:rsidRPr="00604B44">
        <w:t>(4) Ha az (1) bekezdés szerinti kérelmet elkésetten nyújtották be, az igazolási kérelem tárgyában a bíróság határoz.</w:t>
      </w:r>
    </w:p>
    <w:p w14:paraId="208F5042" w14:textId="77777777" w:rsidR="00B02D60" w:rsidRPr="00604B44" w:rsidRDefault="00B02D60" w:rsidP="007A67EA">
      <w:pPr>
        <w:ind w:firstLine="204"/>
        <w:jc w:val="both"/>
      </w:pPr>
      <w:r w:rsidRPr="00604B44">
        <w:t xml:space="preserve">(5) A 41/C. § (2) bekezdés </w:t>
      </w:r>
      <w:r w:rsidRPr="00604B44">
        <w:rPr>
          <w:i/>
          <w:iCs/>
        </w:rPr>
        <w:t xml:space="preserve">e) </w:t>
      </w:r>
      <w:r w:rsidRPr="00604B44">
        <w:t xml:space="preserve">pontja szerinti nemperes eljárásban azokra az eljárási kérdésekre, </w:t>
      </w:r>
      <w:r w:rsidRPr="00604B44">
        <w:lastRenderedPageBreak/>
        <w:t>amelyeket e törvény eltérően nem szabályoz, a polgári perrendtartásról szóló 2016. évi CXXX. törvény (a továbbiakban: Pp.) szabályait a nemperes eljárás sajátosságaiból eredő eltérésekkel és a bírósági polgári nemperes eljárásokban alkalmazandó szabályokról, valamint egyes bírósági nemperes eljárásokról szóló törvénynek a bírósági polgári nemperes eljárásokra vonatkozó általános rendelkezéseit kell alkalmazni.</w:t>
      </w:r>
    </w:p>
    <w:p w14:paraId="3506C5E0" w14:textId="77777777" w:rsidR="00B02D60" w:rsidRPr="00604B44" w:rsidRDefault="00B02D60" w:rsidP="007A67EA">
      <w:pPr>
        <w:ind w:firstLine="204"/>
        <w:jc w:val="both"/>
      </w:pPr>
      <w:r w:rsidRPr="00604B44">
        <w:t>(6)</w:t>
      </w:r>
    </w:p>
    <w:p w14:paraId="5FE1EA4E" w14:textId="77777777" w:rsidR="00B02D60" w:rsidRPr="00604B44" w:rsidRDefault="00B02D60" w:rsidP="007A67EA">
      <w:pPr>
        <w:ind w:firstLine="204"/>
        <w:jc w:val="both"/>
      </w:pPr>
      <w:r w:rsidRPr="00604B44">
        <w:t>(7) A Hivatal döntésének felülvizsgálatára irányuló eljárás lefolytatására a Fővárosi Törvényszék kizárólagosan illetékes.</w:t>
      </w:r>
    </w:p>
    <w:p w14:paraId="78E69A8F" w14:textId="77777777" w:rsidR="00B02D60" w:rsidRPr="00604B44" w:rsidRDefault="00B02D60" w:rsidP="007A67EA">
      <w:pPr>
        <w:ind w:firstLine="204"/>
        <w:jc w:val="both"/>
      </w:pPr>
      <w:r w:rsidRPr="00604B44">
        <w:t xml:space="preserve">(8) A Pp.-ben meghatározott eseteken kívül az ügy elintézéséből ki van zárva és </w:t>
      </w:r>
      <w:proofErr w:type="gramStart"/>
      <w:r w:rsidRPr="00604B44">
        <w:t>abban</w:t>
      </w:r>
      <w:proofErr w:type="gramEnd"/>
      <w:r w:rsidRPr="00604B44">
        <w:t xml:space="preserve"> mint bíró nem vehet részt, aki</w:t>
      </w:r>
    </w:p>
    <w:p w14:paraId="41C45330" w14:textId="77777777" w:rsidR="00B02D60" w:rsidRPr="00604B44" w:rsidRDefault="00B02D60" w:rsidP="007A67EA">
      <w:pPr>
        <w:ind w:firstLine="204"/>
        <w:jc w:val="both"/>
      </w:pPr>
      <w:r w:rsidRPr="00604B44">
        <w:rPr>
          <w:i/>
          <w:iCs/>
        </w:rPr>
        <w:t xml:space="preserve">a) </w:t>
      </w:r>
      <w:r w:rsidRPr="00604B44">
        <w:t>a Hivatal döntésének meghozatalában részt vett,</w:t>
      </w:r>
    </w:p>
    <w:p w14:paraId="23B8405D" w14:textId="77777777" w:rsidR="00B02D60" w:rsidRPr="00604B44" w:rsidRDefault="00B02D60" w:rsidP="007A67EA">
      <w:pPr>
        <w:ind w:firstLine="204"/>
        <w:jc w:val="both"/>
      </w:pPr>
      <w:r w:rsidRPr="00604B44">
        <w:rPr>
          <w:i/>
          <w:iCs/>
        </w:rPr>
        <w:t xml:space="preserve">b) </w:t>
      </w:r>
      <w:r w:rsidRPr="00604B44">
        <w:t xml:space="preserve">az </w:t>
      </w:r>
      <w:r w:rsidRPr="00604B44">
        <w:rPr>
          <w:i/>
          <w:iCs/>
        </w:rPr>
        <w:t xml:space="preserve">a) </w:t>
      </w:r>
      <w:r w:rsidRPr="00604B44">
        <w:t>pontban említett személynek a Polgári Törvénykönyv szerinti hozzátartozója.</w:t>
      </w:r>
    </w:p>
    <w:p w14:paraId="6E8A0726" w14:textId="77777777" w:rsidR="00B02D60" w:rsidRPr="00604B44" w:rsidRDefault="00B02D60" w:rsidP="007A67EA">
      <w:pPr>
        <w:ind w:firstLine="204"/>
        <w:jc w:val="both"/>
      </w:pPr>
      <w:r w:rsidRPr="00604B44">
        <w:t>(9) A (8) bekezdés rendelkezéseit a jegyzőkönyvvezetők és a szakértők kizárására is alkalmazni kell.</w:t>
      </w:r>
    </w:p>
    <w:p w14:paraId="40413511" w14:textId="77777777" w:rsidR="00B02D60" w:rsidRPr="00604B44" w:rsidRDefault="00B02D60" w:rsidP="007A67EA">
      <w:pPr>
        <w:ind w:firstLine="204"/>
        <w:jc w:val="both"/>
      </w:pPr>
      <w:r w:rsidRPr="00604B44">
        <w:t>(10) A bírósági eljárásban félként a kérelmező vesz részt.</w:t>
      </w:r>
    </w:p>
    <w:p w14:paraId="209D952F" w14:textId="77777777" w:rsidR="00B02D60" w:rsidRPr="00604B44" w:rsidRDefault="00B02D60" w:rsidP="007A67EA">
      <w:pPr>
        <w:ind w:firstLine="204"/>
        <w:jc w:val="both"/>
      </w:pPr>
      <w:r w:rsidRPr="00604B44">
        <w:t>(11) Ha a Hivatal előtti eljárásban ellenérdekű ügyfél is részt vett, a bírósági eljárást ellene kell megindítani.</w:t>
      </w:r>
    </w:p>
    <w:p w14:paraId="5870F4E7" w14:textId="77777777" w:rsidR="00B02D60" w:rsidRPr="00604B44" w:rsidRDefault="00B02D60" w:rsidP="007A67EA">
      <w:pPr>
        <w:ind w:firstLine="204"/>
        <w:jc w:val="both"/>
      </w:pPr>
      <w:r w:rsidRPr="00604B44">
        <w:t>(12) Ha a bírósági eljárásban ellenérdekű fél is részt vett, az eljárási költségek előlegezésére, illetve viselésére a perköltségre vonatkozó rendelkezéseket kell megfelelően alkalmazni. Ellenérdekű fél hiányában a költségeket a kérelmező előlegezi, illetve viseli.</w:t>
      </w:r>
    </w:p>
    <w:p w14:paraId="0070310A" w14:textId="77777777" w:rsidR="00B02D60" w:rsidRPr="00604B44" w:rsidRDefault="00B02D60" w:rsidP="007A67EA">
      <w:pPr>
        <w:ind w:firstLine="204"/>
        <w:jc w:val="both"/>
      </w:pPr>
      <w:r w:rsidRPr="00604B44">
        <w:t>(13) Ha a Hivatal a (2) bekezdés szerinti írásbeli nyilatkozatot tett, az eljáró tanács elnöke e nyilatkozatot írásban közli a féllel, illetve a felekkel.</w:t>
      </w:r>
    </w:p>
    <w:p w14:paraId="6B160E6B" w14:textId="77777777" w:rsidR="00B02D60" w:rsidRPr="00604B44" w:rsidRDefault="00B02D60" w:rsidP="007A67EA">
      <w:pPr>
        <w:ind w:firstLine="204"/>
        <w:jc w:val="both"/>
      </w:pPr>
      <w:r w:rsidRPr="00604B44">
        <w:t>(13a) A bíróság a Pp. szabályai szerint bizonyítást folytat le, és a Pp. érdemi tárgyalásra vonatkozó szabályai szerint tart tárgyalást. Az eljárásban szünetelésnek helye nincs.</w:t>
      </w:r>
    </w:p>
    <w:p w14:paraId="48340B25" w14:textId="77777777" w:rsidR="00B02D60" w:rsidRPr="00604B44" w:rsidRDefault="00B02D60" w:rsidP="007A67EA">
      <w:pPr>
        <w:ind w:firstLine="204"/>
        <w:jc w:val="both"/>
      </w:pPr>
      <w:r w:rsidRPr="00604B44">
        <w:t>(14) Ha az ügy az iratok alapján elbírálható, a bíróság tárgyaláson kívül is hozhat határozatot, azonban a felet - kérésére - meg kell hallgatnia.</w:t>
      </w:r>
    </w:p>
    <w:p w14:paraId="0F9C5B98" w14:textId="77777777" w:rsidR="00B02D60" w:rsidRPr="00604B44" w:rsidRDefault="00B02D60" w:rsidP="007A67EA">
      <w:pPr>
        <w:ind w:firstLine="204"/>
        <w:jc w:val="both"/>
      </w:pPr>
      <w:r w:rsidRPr="00604B44">
        <w:t>(15) Ha a bíróság az ügyet tárgyaláson kívül bírálja el, de az eljárás folyamán szükségét látja a tárgyalás megtartásának, a tárgyalást bármikor kitűzheti.</w:t>
      </w:r>
    </w:p>
    <w:p w14:paraId="7C727ED4" w14:textId="77777777" w:rsidR="00B02D60" w:rsidRPr="00604B44" w:rsidRDefault="00B02D60" w:rsidP="007A67EA">
      <w:pPr>
        <w:ind w:firstLine="204"/>
        <w:jc w:val="both"/>
      </w:pPr>
      <w:r w:rsidRPr="00604B44">
        <w:t>(15a) Ha a kérelmező, illetve egyik fél sem jelenik meg a tárgyaláson, vagy a megszabott határidő alatt a bíróság felhívásának bármelyik fél nem tesz eleget, a bíróság a kérelmet a rendelkezésre álló adatok alapján bírálja el.</w:t>
      </w:r>
    </w:p>
    <w:p w14:paraId="4F787616" w14:textId="77777777" w:rsidR="00B02D60" w:rsidRPr="00604B44" w:rsidRDefault="00B02D60" w:rsidP="007A67EA">
      <w:pPr>
        <w:ind w:firstLine="204"/>
        <w:jc w:val="both"/>
      </w:pPr>
      <w:r w:rsidRPr="00604B44">
        <w:t>(16) A bírósági eljárásban nincs helye egyezségnek.</w:t>
      </w:r>
    </w:p>
    <w:p w14:paraId="5B57198F" w14:textId="77777777" w:rsidR="00B02D60" w:rsidRPr="00604B44" w:rsidRDefault="00B02D60" w:rsidP="007A67EA">
      <w:pPr>
        <w:ind w:firstLine="204"/>
        <w:jc w:val="both"/>
      </w:pPr>
      <w:r w:rsidRPr="00604B44">
        <w:t>(17) A bíróság mind az ügy érdemében, mind egyéb esetekben végzéssel határoz. A bíróság - az ügy érdemére ki nem ható eljárási szabály megsértésének kivételével - jogszabálysértés megállapítása esetén a Hivatal döntését hatályon kívül helyezi és szükség esetén a Hivatalt új eljárásra kötelezi.</w:t>
      </w:r>
    </w:p>
    <w:p w14:paraId="377C6E8C" w14:textId="77777777" w:rsidR="00B02D60" w:rsidRPr="00604B44" w:rsidRDefault="00B02D60" w:rsidP="007A67EA">
      <w:pPr>
        <w:ind w:firstLine="204"/>
        <w:jc w:val="both"/>
      </w:pPr>
      <w:r w:rsidRPr="00604B44">
        <w:t>(18) Ha a kérelem bírósághoz való továbbítását követően a Hivatal a döntését visszavonta, a bíróság az eljárást megszünteti. Ha a Hivatal a döntését módosította, a bírósági eljárás folytatásának csak a még vitás kérdésekben van helye.</w:t>
      </w:r>
    </w:p>
    <w:p w14:paraId="3BA9C468" w14:textId="77777777" w:rsidR="00B02D60" w:rsidRPr="00604B44" w:rsidRDefault="00B02D60" w:rsidP="007A67EA">
      <w:pPr>
        <w:ind w:firstLine="204"/>
        <w:jc w:val="both"/>
      </w:pPr>
      <w:r w:rsidRPr="00604B44">
        <w:t>(19) A bíróság előtti eljárásban a jogi képviselet kötelező, ideértve a jogorvoslati eljárásokat is.</w:t>
      </w:r>
    </w:p>
    <w:p w14:paraId="7AE0918F" w14:textId="77777777" w:rsidR="00B02D60" w:rsidRPr="00604B44" w:rsidRDefault="00B02D60" w:rsidP="007A67EA">
      <w:pPr>
        <w:ind w:firstLine="204"/>
        <w:jc w:val="both"/>
      </w:pPr>
      <w:r w:rsidRPr="00604B44">
        <w:rPr>
          <w:b/>
          <w:bCs/>
        </w:rPr>
        <w:t xml:space="preserve">41/E. § </w:t>
      </w:r>
      <w:r w:rsidRPr="00604B44">
        <w:t>(1) Az árva művek felhasználására vonatkozóan kiadott engedélyekről a Hivatal bárki által megtekinthető, elektronikus úton hozzáférhető nyilvántartást vezet.</w:t>
      </w:r>
    </w:p>
    <w:p w14:paraId="143D1B9B" w14:textId="77777777" w:rsidR="00B02D60" w:rsidRPr="00604B44" w:rsidRDefault="00B02D60" w:rsidP="007A67EA">
      <w:pPr>
        <w:ind w:firstLine="204"/>
        <w:jc w:val="both"/>
      </w:pPr>
      <w:r w:rsidRPr="00604B44">
        <w:t>(2) A nyilvántartás tartalmazza</w:t>
      </w:r>
    </w:p>
    <w:p w14:paraId="0758B824" w14:textId="77777777" w:rsidR="00B02D60" w:rsidRPr="00604B44" w:rsidRDefault="00B02D60" w:rsidP="007A67EA">
      <w:pPr>
        <w:ind w:firstLine="204"/>
        <w:jc w:val="both"/>
      </w:pPr>
      <w:r w:rsidRPr="00604B44">
        <w:rPr>
          <w:i/>
          <w:iCs/>
        </w:rPr>
        <w:t xml:space="preserve">a) </w:t>
      </w:r>
      <w:r w:rsidRPr="00604B44">
        <w:t>az árva művel kapcsolatos ügyszámot;</w:t>
      </w:r>
    </w:p>
    <w:p w14:paraId="719D04B5" w14:textId="77777777" w:rsidR="00B02D60" w:rsidRPr="00604B44" w:rsidRDefault="00B02D60" w:rsidP="007A67EA">
      <w:pPr>
        <w:ind w:firstLine="204"/>
        <w:jc w:val="both"/>
      </w:pPr>
      <w:r w:rsidRPr="00604B44">
        <w:rPr>
          <w:i/>
          <w:iCs/>
        </w:rPr>
        <w:t xml:space="preserve">b) </w:t>
      </w:r>
      <w:r w:rsidRPr="00604B44">
        <w:t>a felhasználó és - képviselet esetén - képviselő nevét, lakcímét vagy székhelyét;</w:t>
      </w:r>
    </w:p>
    <w:p w14:paraId="2FCA8678" w14:textId="77777777" w:rsidR="00B02D60" w:rsidRPr="00604B44" w:rsidRDefault="00B02D60" w:rsidP="007A67EA">
      <w:pPr>
        <w:ind w:firstLine="204"/>
        <w:jc w:val="both"/>
      </w:pPr>
      <w:r w:rsidRPr="00604B44">
        <w:rPr>
          <w:i/>
          <w:iCs/>
        </w:rPr>
        <w:t xml:space="preserve">c) </w:t>
      </w:r>
      <w:r w:rsidRPr="00604B44">
        <w:t>a mű vagy teljesítmény azonosítására alkalmas adatokat;</w:t>
      </w:r>
    </w:p>
    <w:p w14:paraId="07958708" w14:textId="77777777" w:rsidR="00B02D60" w:rsidRPr="00604B44" w:rsidRDefault="00B02D60" w:rsidP="007A67EA">
      <w:pPr>
        <w:ind w:firstLine="204"/>
        <w:jc w:val="both"/>
      </w:pPr>
      <w:r w:rsidRPr="00604B44">
        <w:rPr>
          <w:i/>
          <w:iCs/>
        </w:rPr>
        <w:t xml:space="preserve">d) </w:t>
      </w:r>
      <w:r w:rsidRPr="00604B44">
        <w:t>a jogosult, több jogosult esetén valamennyi jogosult nevét - ha ez lehetséges -;</w:t>
      </w:r>
    </w:p>
    <w:p w14:paraId="0E6A04CB" w14:textId="77777777" w:rsidR="00B02D60" w:rsidRPr="00604B44" w:rsidRDefault="00B02D60" w:rsidP="007A67EA">
      <w:pPr>
        <w:ind w:firstLine="204"/>
        <w:jc w:val="both"/>
      </w:pPr>
      <w:r w:rsidRPr="00604B44">
        <w:rPr>
          <w:i/>
          <w:iCs/>
        </w:rPr>
        <w:lastRenderedPageBreak/>
        <w:t xml:space="preserve">e) </w:t>
      </w:r>
      <w:r w:rsidRPr="00604B44">
        <w:t>a művel vagy teljesítménnyel kapcsolatban engedélyezett felhasználás terjedelmére vonatkozó adatokat;</w:t>
      </w:r>
    </w:p>
    <w:p w14:paraId="14468CC8" w14:textId="77777777" w:rsidR="00B02D60" w:rsidRPr="00604B44" w:rsidRDefault="00B02D60" w:rsidP="007A67EA">
      <w:pPr>
        <w:ind w:firstLine="204"/>
        <w:jc w:val="both"/>
      </w:pPr>
      <w:r w:rsidRPr="00604B44">
        <w:rPr>
          <w:i/>
          <w:iCs/>
        </w:rPr>
        <w:t xml:space="preserve">f) </w:t>
      </w:r>
      <w:r w:rsidRPr="00604B44">
        <w:t>a felhasználási díj mértékét és letétbehelyezésének napját;</w:t>
      </w:r>
    </w:p>
    <w:p w14:paraId="71938E80" w14:textId="77777777" w:rsidR="00B02D60" w:rsidRPr="00604B44" w:rsidRDefault="00B02D60" w:rsidP="007A67EA">
      <w:pPr>
        <w:ind w:firstLine="204"/>
        <w:jc w:val="both"/>
      </w:pPr>
      <w:r w:rsidRPr="00604B44">
        <w:rPr>
          <w:i/>
          <w:iCs/>
        </w:rPr>
        <w:t xml:space="preserve">g) </w:t>
      </w:r>
      <w:r w:rsidRPr="00604B44">
        <w:t>a felhasználási engedély visszavonásának tényét és hatályát;</w:t>
      </w:r>
    </w:p>
    <w:p w14:paraId="44CEA708" w14:textId="77777777" w:rsidR="00B02D60" w:rsidRPr="00604B44" w:rsidRDefault="00B02D60" w:rsidP="007A67EA">
      <w:pPr>
        <w:ind w:firstLine="204"/>
        <w:jc w:val="both"/>
      </w:pPr>
      <w:r w:rsidRPr="00604B44">
        <w:rPr>
          <w:i/>
          <w:iCs/>
        </w:rPr>
        <w:t xml:space="preserve">h) </w:t>
      </w:r>
      <w:r w:rsidRPr="00604B44">
        <w:t>a művel vagy teljesítménnyel kapcsolatban folyamatban lévő eljárások tényét és tárgyát.</w:t>
      </w:r>
    </w:p>
    <w:p w14:paraId="46EAB25A" w14:textId="66F2D344" w:rsidR="00B02D60" w:rsidRDefault="00B02D60" w:rsidP="007A67EA">
      <w:pPr>
        <w:ind w:firstLine="204"/>
        <w:jc w:val="both"/>
      </w:pPr>
      <w:r w:rsidRPr="00604B44">
        <w:t>(3) Az árva művel kapcsolatos (2) bekezdés szerinti adatok változását a nyilvántartáson a Hivatal - a módosítás időpontjára való utalással - haladéktalanul átvezeti.</w:t>
      </w:r>
    </w:p>
    <w:p w14:paraId="0C9FC3D4" w14:textId="77777777" w:rsidR="00AE5F5D" w:rsidRPr="00604B44" w:rsidRDefault="00AE5F5D" w:rsidP="007A67EA">
      <w:pPr>
        <w:ind w:firstLine="204"/>
        <w:jc w:val="both"/>
      </w:pPr>
    </w:p>
    <w:p w14:paraId="34C8F55F" w14:textId="6828539C" w:rsidR="00B02D60" w:rsidRDefault="00B02D60" w:rsidP="007A67EA">
      <w:pPr>
        <w:jc w:val="center"/>
        <w:rPr>
          <w:b/>
          <w:bCs/>
        </w:rPr>
      </w:pPr>
      <w:r w:rsidRPr="00604B44">
        <w:rPr>
          <w:b/>
          <w:bCs/>
        </w:rPr>
        <w:t>Árva mű kedvezményezett intézmény által történő felhasználása</w:t>
      </w:r>
    </w:p>
    <w:p w14:paraId="6E1C7F54" w14:textId="77777777" w:rsidR="00AE5F5D" w:rsidRPr="00604B44" w:rsidRDefault="00AE5F5D" w:rsidP="007A67EA">
      <w:pPr>
        <w:jc w:val="center"/>
      </w:pPr>
    </w:p>
    <w:p w14:paraId="1C7A0CB7" w14:textId="77777777" w:rsidR="00B02D60" w:rsidRPr="00604B44" w:rsidRDefault="00B02D60" w:rsidP="007A67EA">
      <w:pPr>
        <w:ind w:firstLine="204"/>
        <w:jc w:val="both"/>
      </w:pPr>
      <w:r w:rsidRPr="00604B44">
        <w:rPr>
          <w:b/>
          <w:bCs/>
        </w:rPr>
        <w:t xml:space="preserve">41/F. § </w:t>
      </w:r>
      <w:r w:rsidRPr="00604B44">
        <w:t>(1) A 38. § (5) bekezdésében meghatározott intézmény és a közszolgálati médiaszolgáltató rádió- vagy televízió-szervezet (a továbbiakban együtt: kedvezményezett intézmény) a gyűjteménye vagy archívuma részét képező árva művet a közérdekű feladata teljesítése érdekében</w:t>
      </w:r>
    </w:p>
    <w:p w14:paraId="11467BBC" w14:textId="77777777" w:rsidR="00B02D60" w:rsidRPr="00604B44" w:rsidRDefault="00B02D60" w:rsidP="007A67EA">
      <w:pPr>
        <w:ind w:firstLine="204"/>
        <w:jc w:val="both"/>
      </w:pPr>
      <w:r w:rsidRPr="00604B44">
        <w:rPr>
          <w:i/>
          <w:iCs/>
        </w:rPr>
        <w:t xml:space="preserve">a) </w:t>
      </w:r>
      <w:r w:rsidRPr="00604B44">
        <w:t>a nyilvánosság számára szabadon hozzáférhetővé teheti oly módon, hogy a nyilvánosság tagjai a hozzáférés helyét és idejét egyénileg választhatják meg;</w:t>
      </w:r>
    </w:p>
    <w:p w14:paraId="58059810" w14:textId="77777777" w:rsidR="00B02D60" w:rsidRPr="00604B44" w:rsidRDefault="00B02D60" w:rsidP="007A67EA">
      <w:pPr>
        <w:ind w:firstLine="204"/>
        <w:jc w:val="both"/>
      </w:pPr>
      <w:r w:rsidRPr="00604B44">
        <w:rPr>
          <w:i/>
          <w:iCs/>
        </w:rPr>
        <w:t xml:space="preserve">b) </w:t>
      </w:r>
      <w:r w:rsidRPr="00604B44">
        <w:t xml:space="preserve">digitalizálás, az </w:t>
      </w:r>
      <w:r w:rsidRPr="00604B44">
        <w:rPr>
          <w:i/>
          <w:iCs/>
        </w:rPr>
        <w:t xml:space="preserve">a) </w:t>
      </w:r>
      <w:r w:rsidRPr="00604B44">
        <w:t>pont szerinti hozzáférhetővé tétel, indexelés, katalogizálás, megőrzés vagy helyreállítás céljából szabadon többszörözheti.</w:t>
      </w:r>
    </w:p>
    <w:p w14:paraId="69A78390" w14:textId="77777777" w:rsidR="00B02D60" w:rsidRPr="00604B44" w:rsidRDefault="00B02D60" w:rsidP="007A67EA">
      <w:pPr>
        <w:ind w:firstLine="204"/>
        <w:jc w:val="both"/>
      </w:pPr>
      <w:r w:rsidRPr="00604B44">
        <w:t>(2) Az (1) bekezdésben foglaltakat az olyan</w:t>
      </w:r>
    </w:p>
    <w:p w14:paraId="5A6F1EC7" w14:textId="77777777" w:rsidR="00B02D60" w:rsidRPr="00604B44" w:rsidRDefault="00B02D60" w:rsidP="007A67EA">
      <w:pPr>
        <w:ind w:firstLine="204"/>
        <w:jc w:val="both"/>
      </w:pPr>
      <w:r w:rsidRPr="00604B44">
        <w:rPr>
          <w:i/>
          <w:iCs/>
        </w:rPr>
        <w:t xml:space="preserve">a) </w:t>
      </w:r>
      <w:r w:rsidRPr="00604B44">
        <w:t>irodalmi művekre,</w:t>
      </w:r>
    </w:p>
    <w:p w14:paraId="73FC8E9C" w14:textId="77777777" w:rsidR="00B02D60" w:rsidRPr="00604B44" w:rsidRDefault="00B02D60" w:rsidP="007A67EA">
      <w:pPr>
        <w:ind w:firstLine="204"/>
        <w:jc w:val="both"/>
      </w:pPr>
      <w:r w:rsidRPr="00604B44">
        <w:rPr>
          <w:i/>
          <w:iCs/>
        </w:rPr>
        <w:t xml:space="preserve">b) </w:t>
      </w:r>
      <w:r w:rsidRPr="00604B44">
        <w:t>filmalkotásokra és más audiovizuális művekre,</w:t>
      </w:r>
    </w:p>
    <w:p w14:paraId="3AF7DA1A" w14:textId="77777777" w:rsidR="00B02D60" w:rsidRPr="00604B44" w:rsidRDefault="00B02D60" w:rsidP="007A67EA">
      <w:pPr>
        <w:ind w:firstLine="204"/>
        <w:jc w:val="both"/>
      </w:pPr>
      <w:r w:rsidRPr="00604B44">
        <w:rPr>
          <w:i/>
          <w:iCs/>
        </w:rPr>
        <w:t xml:space="preserve">c) </w:t>
      </w:r>
      <w:r w:rsidRPr="00604B44">
        <w:t>hangfelvételekre, valamint</w:t>
      </w:r>
    </w:p>
    <w:p w14:paraId="5176F2C8" w14:textId="77777777" w:rsidR="00B02D60" w:rsidRPr="00604B44" w:rsidRDefault="00B02D60" w:rsidP="007A67EA">
      <w:pPr>
        <w:ind w:firstLine="204"/>
        <w:jc w:val="both"/>
      </w:pPr>
      <w:r w:rsidRPr="00604B44">
        <w:rPr>
          <w:i/>
          <w:iCs/>
        </w:rPr>
        <w:t xml:space="preserve">d) </w:t>
      </w:r>
      <w:r w:rsidRPr="00604B44">
        <w:t>a közszolgálati médiaszolgáltató rádió- vagy televízió-szervezet által 2002. december 31-ig előállított és az archívumában található hangfelvételekre, filmalkotásokra és más audiovizuális művekre</w:t>
      </w:r>
    </w:p>
    <w:p w14:paraId="5B4CCC9A" w14:textId="77777777" w:rsidR="00B02D60" w:rsidRPr="00604B44" w:rsidRDefault="00B02D60" w:rsidP="007A67EA">
      <w:pPr>
        <w:jc w:val="both"/>
      </w:pPr>
      <w:r w:rsidRPr="00604B44">
        <w:t>kell alkalmazni, amelyeket először az Európai Gazdasági Térség területén adtak ki vagy - kiadás hiányában - sugároztak.</w:t>
      </w:r>
    </w:p>
    <w:p w14:paraId="2C522A01" w14:textId="77777777" w:rsidR="00B02D60" w:rsidRPr="00604B44" w:rsidRDefault="00B02D60" w:rsidP="007A67EA">
      <w:pPr>
        <w:ind w:firstLine="204"/>
        <w:jc w:val="both"/>
      </w:pPr>
      <w:r w:rsidRPr="00604B44">
        <w:t>(3) A kedvezményezett intézménynél a jogosult egyetértésével 2014. október 29. előtt elhelyezett, a (2) bekezdés szerinti olyan árva művet, amelyet nem adtak ki és nem sugároztak, a kedvezményezett intézmény az (1) bekezdés alapján akkor használhatja fel, ha alapos okkal feltehető, hogy az ellen a jogosult nem tiltakozna.</w:t>
      </w:r>
    </w:p>
    <w:p w14:paraId="67223E14" w14:textId="77777777" w:rsidR="00B02D60" w:rsidRPr="00604B44" w:rsidRDefault="00B02D60" w:rsidP="007A67EA">
      <w:pPr>
        <w:ind w:firstLine="204"/>
        <w:jc w:val="both"/>
      </w:pPr>
      <w:r w:rsidRPr="00604B44">
        <w:t>(4) Az (1) bekezdésben foglaltakat a (2)-(3) bekezdésben felsorolt művekbe vagy hangfelvételekbe foglalt vagy azok szerves részét képező művekre és teljesítményekre is alkalmazni kell.</w:t>
      </w:r>
    </w:p>
    <w:p w14:paraId="27B47DAD" w14:textId="77777777" w:rsidR="00B02D60" w:rsidRPr="00604B44" w:rsidRDefault="00B02D60" w:rsidP="007A67EA">
      <w:pPr>
        <w:ind w:firstLine="204"/>
        <w:jc w:val="both"/>
      </w:pPr>
      <w:r w:rsidRPr="00604B44">
        <w:rPr>
          <w:b/>
          <w:bCs/>
        </w:rPr>
        <w:t xml:space="preserve">41/G. § </w:t>
      </w:r>
      <w:r w:rsidRPr="00604B44">
        <w:t>(1) A kedvezményezett intézmény köteles nyilvántartást vezetni az általa elvégzett jogosultkutatásról és a Hivatalnak elektronikus úton bejelenteni</w:t>
      </w:r>
    </w:p>
    <w:p w14:paraId="52462BB7" w14:textId="77777777" w:rsidR="00B02D60" w:rsidRPr="00604B44" w:rsidRDefault="00B02D60" w:rsidP="007A67EA">
      <w:pPr>
        <w:ind w:firstLine="204"/>
        <w:jc w:val="both"/>
      </w:pPr>
      <w:r w:rsidRPr="00604B44">
        <w:rPr>
          <w:i/>
          <w:iCs/>
        </w:rPr>
        <w:t xml:space="preserve">a) </w:t>
      </w:r>
      <w:r w:rsidRPr="00604B44">
        <w:t>a jogosultkutatás eredményét,</w:t>
      </w:r>
    </w:p>
    <w:p w14:paraId="6907EB76" w14:textId="77777777" w:rsidR="00B02D60" w:rsidRPr="00604B44" w:rsidRDefault="00B02D60" w:rsidP="007A67EA">
      <w:pPr>
        <w:ind w:firstLine="204"/>
        <w:jc w:val="both"/>
      </w:pPr>
      <w:r w:rsidRPr="00604B44">
        <w:rPr>
          <w:i/>
          <w:iCs/>
        </w:rPr>
        <w:t xml:space="preserve">b) </w:t>
      </w:r>
      <w:r w:rsidRPr="00604B44">
        <w:t>a felhasználással kapcsolatos adatokat,</w:t>
      </w:r>
    </w:p>
    <w:p w14:paraId="6FE101DB" w14:textId="77777777" w:rsidR="00B02D60" w:rsidRPr="00604B44" w:rsidRDefault="00B02D60" w:rsidP="007A67EA">
      <w:pPr>
        <w:ind w:firstLine="204"/>
        <w:jc w:val="both"/>
      </w:pPr>
      <w:r w:rsidRPr="00604B44">
        <w:rPr>
          <w:i/>
          <w:iCs/>
        </w:rPr>
        <w:t xml:space="preserve">c) </w:t>
      </w:r>
      <w:r w:rsidRPr="00604B44">
        <w:t>az árva mű jogállásában bekövetkezett változást [41/A. § (8) bekezdés],</w:t>
      </w:r>
    </w:p>
    <w:p w14:paraId="26110F4B" w14:textId="77777777" w:rsidR="00B02D60" w:rsidRPr="00604B44" w:rsidRDefault="00B02D60" w:rsidP="007A67EA">
      <w:pPr>
        <w:ind w:firstLine="204"/>
        <w:jc w:val="both"/>
      </w:pPr>
      <w:r w:rsidRPr="00604B44">
        <w:rPr>
          <w:i/>
          <w:iCs/>
        </w:rPr>
        <w:t xml:space="preserve">d) </w:t>
      </w:r>
      <w:r w:rsidRPr="00604B44">
        <w:t>a vele való kapcsolatfelvételt lehetővé tevő adatokat.</w:t>
      </w:r>
    </w:p>
    <w:p w14:paraId="778476E7" w14:textId="77777777" w:rsidR="00B02D60" w:rsidRPr="00604B44" w:rsidRDefault="00B02D60" w:rsidP="007A67EA">
      <w:pPr>
        <w:ind w:firstLine="204"/>
        <w:jc w:val="both"/>
      </w:pPr>
      <w:r w:rsidRPr="00604B44">
        <w:t>(2) A Hivatal az (1) bekezdés szerinti adatokat haladéktalanul továbbítja az Európai Unió Szellemi Tulajdoni Hivatalának az általa vezetett nyilvánosan hozzáférhető egységes online nyilvántartásban történő rögzítés céljából.</w:t>
      </w:r>
    </w:p>
    <w:p w14:paraId="2FD260C6" w14:textId="77777777" w:rsidR="00B02D60" w:rsidRPr="00604B44" w:rsidRDefault="00B02D60" w:rsidP="007A67EA">
      <w:pPr>
        <w:ind w:firstLine="204"/>
        <w:jc w:val="both"/>
      </w:pPr>
      <w:r w:rsidRPr="00604B44">
        <w:t>(3) A (2) bekezdésben meghatározott nyilvántartásban történő rögzítés a felhasználás megkezdésének feltétele.</w:t>
      </w:r>
    </w:p>
    <w:p w14:paraId="34D7524A" w14:textId="77777777" w:rsidR="00B02D60" w:rsidRPr="00604B44" w:rsidRDefault="00B02D60" w:rsidP="007A67EA">
      <w:pPr>
        <w:ind w:firstLine="204"/>
        <w:jc w:val="both"/>
      </w:pPr>
      <w:r w:rsidRPr="00604B44">
        <w:rPr>
          <w:b/>
          <w:bCs/>
        </w:rPr>
        <w:t xml:space="preserve">41/H. § </w:t>
      </w:r>
      <w:r w:rsidRPr="00604B44">
        <w:t xml:space="preserve">(1) Az Európai Gazdasági Térség valamely más tagállamában az árva művek egyes megengedett felhasználási módjairól szóló, 2012. október 25-i 2012/28/EU európai parlamenti és </w:t>
      </w:r>
      <w:r w:rsidRPr="00604B44">
        <w:lastRenderedPageBreak/>
        <w:t>tanácsi irányelv rendelkezéseivel összhangban árva műnek tekintett mű vagy hangfelvétel Magyarországon is árva műnek tekintendő. A 41/G. § (2) bekezdésében meghatározott nyilvántartásban szereplő árva művet a kedvezményezett intézmény jogosultkutatás nélkül felhasználhatja a 41/F. § szerint, feltéve hogy az saját gyűjteménye vagy archívuma részét képezi. Ha a 41/G. § (2) bekezdésében meghatározott nyilvántartásban szereplő árva műnek több jogosultja van, a 41/A. § (7) bekezdésében foglaltakat alkalmazni kell.</w:t>
      </w:r>
    </w:p>
    <w:p w14:paraId="437CA9DD" w14:textId="77777777" w:rsidR="00B02D60" w:rsidRPr="00604B44" w:rsidRDefault="00B02D60" w:rsidP="007A67EA">
      <w:pPr>
        <w:ind w:firstLine="204"/>
        <w:jc w:val="both"/>
      </w:pPr>
      <w:r w:rsidRPr="00604B44">
        <w:t xml:space="preserve">(2) A kedvezményezett intézmény az (1) bekezdés szerinti felhasználás esetén köteles a 41/G. § (1) bekezdés </w:t>
      </w:r>
      <w:r w:rsidRPr="00604B44">
        <w:rPr>
          <w:i/>
          <w:iCs/>
        </w:rPr>
        <w:t xml:space="preserve">b)-d) </w:t>
      </w:r>
      <w:r w:rsidRPr="00604B44">
        <w:t>pontjában meghatározott információkat a Hivatalnak megküldeni.</w:t>
      </w:r>
    </w:p>
    <w:p w14:paraId="208D59FB" w14:textId="77777777" w:rsidR="00B02D60" w:rsidRPr="00604B44" w:rsidRDefault="00B02D60" w:rsidP="007A67EA">
      <w:pPr>
        <w:ind w:firstLine="204"/>
        <w:jc w:val="both"/>
      </w:pPr>
      <w:r w:rsidRPr="00604B44">
        <w:rPr>
          <w:b/>
          <w:bCs/>
        </w:rPr>
        <w:t xml:space="preserve">41/I. § </w:t>
      </w:r>
      <w:r w:rsidRPr="00604B44">
        <w:t>(1) Az árva mű jogosultjának a 41/A. § (8) bekezdése szerinti fellépése esetén a kedvezményezett intézmény az érintett árva mű felhasználását a jogosult engedélye alapján folytathatja.</w:t>
      </w:r>
    </w:p>
    <w:p w14:paraId="69C1ABBA" w14:textId="77777777" w:rsidR="00B02D60" w:rsidRPr="00604B44" w:rsidRDefault="00B02D60" w:rsidP="007A67EA">
      <w:pPr>
        <w:ind w:firstLine="204"/>
        <w:jc w:val="both"/>
      </w:pPr>
      <w:r w:rsidRPr="00604B44">
        <w:t>(2) A jogosult a műve vagy teljesítménye 41/F. § szerinti felhasználása fejében megfelelő díjazást követelhet.</w:t>
      </w:r>
    </w:p>
    <w:p w14:paraId="45E5EB97" w14:textId="77777777" w:rsidR="00B02D60" w:rsidRPr="00604B44" w:rsidRDefault="00B02D60" w:rsidP="007A67EA">
      <w:pPr>
        <w:ind w:firstLine="204"/>
        <w:jc w:val="both"/>
      </w:pPr>
      <w:r w:rsidRPr="00604B44">
        <w:rPr>
          <w:b/>
          <w:bCs/>
        </w:rPr>
        <w:t xml:space="preserve">41/J. § </w:t>
      </w:r>
      <w:r w:rsidRPr="00604B44">
        <w:t>A kedvezményezett intézmény a 41/F. § szerinti felhasználásokkal összefüggésben elért bevételeit kizárólag az ilyen felhasználások megvalósításával felmerülő költségei fedezésére fordíthatja.</w:t>
      </w:r>
    </w:p>
    <w:p w14:paraId="208BE4B6" w14:textId="77777777" w:rsidR="00B02D60" w:rsidRPr="00604B44" w:rsidRDefault="00B02D60" w:rsidP="007A67EA">
      <w:pPr>
        <w:ind w:firstLine="204"/>
        <w:jc w:val="both"/>
      </w:pPr>
      <w:r w:rsidRPr="00604B44">
        <w:rPr>
          <w:b/>
          <w:bCs/>
        </w:rPr>
        <w:t xml:space="preserve">41/K. § </w:t>
      </w:r>
      <w:r w:rsidRPr="00604B44">
        <w:t>Az árva mű kedvezményezett intézmény által történő felhasználásával kapcsolatos részletes szabályokat és a 41/I. § (2) bekezdése szerinti megfelelő díjazás feltételeit kormányrendelet állapítja meg.</w:t>
      </w:r>
    </w:p>
    <w:p w14:paraId="564DBCCA" w14:textId="77777777" w:rsidR="00AE5F5D" w:rsidRDefault="00AE5F5D" w:rsidP="00AE5F5D">
      <w:pPr>
        <w:pStyle w:val="Jegyzetszveg"/>
        <w:pBdr>
          <w:bottom w:val="single" w:sz="6" w:space="1" w:color="auto"/>
        </w:pBdr>
        <w:spacing w:after="0"/>
        <w:jc w:val="both"/>
        <w:rPr>
          <w:rFonts w:ascii="Times New Roman" w:hAnsi="Times New Roman" w:cs="Times New Roman"/>
          <w:i/>
          <w:sz w:val="24"/>
          <w:szCs w:val="24"/>
        </w:rPr>
      </w:pPr>
    </w:p>
    <w:p w14:paraId="3717DA05" w14:textId="75C3DEFF" w:rsidR="0093197B" w:rsidRPr="0093197B" w:rsidRDefault="0093197B" w:rsidP="0093197B">
      <w:pPr>
        <w:jc w:val="both"/>
        <w:rPr>
          <w:b/>
        </w:rPr>
      </w:pPr>
      <w:r>
        <w:rPr>
          <w:b/>
        </w:rPr>
        <w:t>27</w:t>
      </w:r>
      <w:r w:rsidRPr="0093197B">
        <w:rPr>
          <w:b/>
        </w:rPr>
        <w:t>. módosítás</w:t>
      </w:r>
    </w:p>
    <w:p w14:paraId="7F507436" w14:textId="77777777" w:rsidR="00AE5F5D" w:rsidRDefault="00AE5F5D" w:rsidP="00AE5F5D">
      <w:pPr>
        <w:pStyle w:val="Jegyzetszveg"/>
        <w:spacing w:after="0"/>
        <w:jc w:val="both"/>
        <w:rPr>
          <w:rFonts w:ascii="Times New Roman" w:hAnsi="Times New Roman" w:cs="Times New Roman"/>
          <w:i/>
          <w:sz w:val="24"/>
          <w:szCs w:val="24"/>
        </w:rPr>
      </w:pPr>
    </w:p>
    <w:p w14:paraId="5B97B18F" w14:textId="77777777" w:rsidR="00B91E54" w:rsidRPr="00AE5F5D" w:rsidRDefault="00B91E54" w:rsidP="007A67EA">
      <w:pPr>
        <w:pStyle w:val="Listaszerbekezds"/>
        <w:shd w:val="clear" w:color="auto" w:fill="FFFFFF"/>
        <w:spacing w:after="0" w:line="240" w:lineRule="auto"/>
        <w:ind w:left="75"/>
        <w:jc w:val="center"/>
        <w:rPr>
          <w:b/>
          <w:i/>
          <w:caps/>
          <w:highlight w:val="yellow"/>
        </w:rPr>
      </w:pPr>
      <w:r w:rsidRPr="00AE5F5D">
        <w:rPr>
          <w:b/>
          <w:i/>
          <w:caps/>
          <w:highlight w:val="yellow"/>
        </w:rPr>
        <w:t>IV/B. fejezet</w:t>
      </w:r>
    </w:p>
    <w:p w14:paraId="658399E2" w14:textId="77777777" w:rsidR="00B91E54" w:rsidRPr="00AE5F5D" w:rsidRDefault="00B91E54" w:rsidP="007A67EA">
      <w:pPr>
        <w:pStyle w:val="Listaszerbekezds"/>
        <w:shd w:val="clear" w:color="auto" w:fill="FFFFFF"/>
        <w:spacing w:after="0" w:line="240" w:lineRule="auto"/>
        <w:ind w:left="75"/>
        <w:jc w:val="center"/>
        <w:rPr>
          <w:b/>
          <w:i/>
          <w:caps/>
          <w:highlight w:val="yellow"/>
        </w:rPr>
      </w:pPr>
    </w:p>
    <w:p w14:paraId="04B35244" w14:textId="77777777" w:rsidR="00B91E54" w:rsidRPr="00AE5F5D" w:rsidRDefault="00B91E54" w:rsidP="007A67EA">
      <w:pPr>
        <w:pStyle w:val="Listaszerbekezds"/>
        <w:shd w:val="clear" w:color="auto" w:fill="FFFFFF"/>
        <w:spacing w:after="0" w:line="240" w:lineRule="auto"/>
        <w:ind w:left="75"/>
        <w:jc w:val="center"/>
        <w:rPr>
          <w:b/>
          <w:i/>
          <w:caps/>
          <w:highlight w:val="yellow"/>
        </w:rPr>
      </w:pPr>
      <w:r w:rsidRPr="00AE5F5D">
        <w:rPr>
          <w:b/>
          <w:i/>
          <w:caps/>
          <w:highlight w:val="yellow"/>
        </w:rPr>
        <w:t xml:space="preserve">A kereskedelmi forgalomban nem ELÉRHETŐ művek </w:t>
      </w:r>
    </w:p>
    <w:p w14:paraId="6E67A20A" w14:textId="77777777" w:rsidR="00B91E54" w:rsidRPr="00AE5F5D" w:rsidRDefault="00B91E54" w:rsidP="007A67EA">
      <w:pPr>
        <w:shd w:val="clear" w:color="auto" w:fill="FFFFFF"/>
        <w:jc w:val="both"/>
        <w:rPr>
          <w:b/>
          <w:i/>
          <w:highlight w:val="yellow"/>
        </w:rPr>
      </w:pPr>
    </w:p>
    <w:p w14:paraId="18C04156" w14:textId="77777777" w:rsidR="00B91E54" w:rsidRPr="00AE5F5D" w:rsidRDefault="00B91E54" w:rsidP="007A67EA">
      <w:pPr>
        <w:shd w:val="clear" w:color="auto" w:fill="FFFFFF"/>
        <w:jc w:val="center"/>
        <w:rPr>
          <w:b/>
          <w:i/>
          <w:highlight w:val="yellow"/>
        </w:rPr>
      </w:pPr>
      <w:r w:rsidRPr="00AE5F5D">
        <w:rPr>
          <w:b/>
          <w:i/>
          <w:highlight w:val="yellow"/>
        </w:rPr>
        <w:t>Értelmező rendelkezések</w:t>
      </w:r>
    </w:p>
    <w:p w14:paraId="229742B5" w14:textId="77777777" w:rsidR="00B91E54" w:rsidRPr="00AE5F5D" w:rsidRDefault="00B91E54" w:rsidP="007A67EA">
      <w:pPr>
        <w:shd w:val="clear" w:color="auto" w:fill="FFFFFF"/>
        <w:jc w:val="center"/>
        <w:rPr>
          <w:b/>
          <w:highlight w:val="yellow"/>
          <w:u w:val="single"/>
        </w:rPr>
      </w:pPr>
    </w:p>
    <w:p w14:paraId="1FE6D1A7" w14:textId="77777777" w:rsidR="00B91E54" w:rsidRPr="00AE5F5D" w:rsidRDefault="00B91E54" w:rsidP="007A67EA">
      <w:pPr>
        <w:shd w:val="clear" w:color="auto" w:fill="FFFFFF"/>
        <w:jc w:val="both"/>
        <w:rPr>
          <w:b/>
          <w:highlight w:val="yellow"/>
          <w:u w:val="single"/>
        </w:rPr>
      </w:pPr>
      <w:r w:rsidRPr="00AE5F5D">
        <w:rPr>
          <w:b/>
          <w:highlight w:val="yellow"/>
          <w:u w:val="single"/>
        </w:rPr>
        <w:t>41/L. § E fejezet alkalmazásában:</w:t>
      </w:r>
    </w:p>
    <w:p w14:paraId="7505BA79" w14:textId="02ECCB46" w:rsidR="00B91E54" w:rsidRPr="00AE5F5D" w:rsidRDefault="0005036E" w:rsidP="007A67EA">
      <w:pPr>
        <w:shd w:val="clear" w:color="auto" w:fill="FFFFFF"/>
        <w:jc w:val="both"/>
        <w:rPr>
          <w:b/>
          <w:highlight w:val="yellow"/>
          <w:u w:val="single"/>
        </w:rPr>
      </w:pPr>
      <w:r w:rsidRPr="00AE5F5D">
        <w:rPr>
          <w:b/>
          <w:highlight w:val="yellow"/>
          <w:u w:val="single"/>
        </w:rPr>
        <w:t xml:space="preserve">1. </w:t>
      </w:r>
      <w:r w:rsidR="00B91E54" w:rsidRPr="00AE5F5D">
        <w:rPr>
          <w:b/>
          <w:highlight w:val="yellow"/>
          <w:u w:val="single"/>
        </w:rPr>
        <w:t>harmadik ország: minden olyan állam, amely nem az Európai Unió tagállama.</w:t>
      </w:r>
    </w:p>
    <w:p w14:paraId="77CFA6BE" w14:textId="598C8BCC" w:rsidR="00B91E54" w:rsidRPr="00AE5F5D" w:rsidRDefault="0005036E" w:rsidP="007A67EA">
      <w:pPr>
        <w:shd w:val="clear" w:color="auto" w:fill="FFFFFF"/>
        <w:jc w:val="both"/>
        <w:rPr>
          <w:b/>
          <w:highlight w:val="yellow"/>
          <w:u w:val="single"/>
        </w:rPr>
      </w:pPr>
      <w:r w:rsidRPr="00AE5F5D">
        <w:rPr>
          <w:b/>
          <w:highlight w:val="yellow"/>
          <w:u w:val="single"/>
        </w:rPr>
        <w:t xml:space="preserve">2. </w:t>
      </w:r>
      <w:r w:rsidR="00B91E54" w:rsidRPr="00AE5F5D">
        <w:rPr>
          <w:b/>
          <w:highlight w:val="yellow"/>
          <w:u w:val="single"/>
        </w:rPr>
        <w:t xml:space="preserve">kereskedelmi forgalomban nem elérhető mű: olyan mű, vagy teljesítmény, amelyről az adott helyzetben általában elvárható erőfeszítések alapján jóhiszeműen vélelmezhető, hogy egésze a szokásos kereskedelmi csatornákon keresztül a nyilvánosság számára nem hozzáférhető.  A mű, vagy teljesítmény nem tekinthető kereskedelmi forgalomban nem elérhetőnek, amennyiben a mű vagy teljesítmény egyéb változata – ide nem értve annak átdolgozását – a kereskedelmi forgalomban hozzáférhető. </w:t>
      </w:r>
    </w:p>
    <w:p w14:paraId="3FB18F72" w14:textId="77777777" w:rsidR="00AE5F5D" w:rsidRPr="00AE5F5D" w:rsidRDefault="00AE5F5D" w:rsidP="007A67EA">
      <w:pPr>
        <w:shd w:val="clear" w:color="auto" w:fill="FFFFFF"/>
        <w:ind w:left="720"/>
        <w:jc w:val="both"/>
        <w:rPr>
          <w:b/>
          <w:highlight w:val="yellow"/>
          <w:u w:val="single"/>
        </w:rPr>
      </w:pPr>
    </w:p>
    <w:p w14:paraId="76DE320E" w14:textId="77777777" w:rsidR="00AE5F5D" w:rsidRPr="00AE5F5D" w:rsidRDefault="00AE5F5D" w:rsidP="007A67EA">
      <w:pPr>
        <w:pStyle w:val="Jegyzetszveg"/>
        <w:spacing w:after="0"/>
        <w:jc w:val="both"/>
        <w:rPr>
          <w:rFonts w:ascii="Times New Roman" w:hAnsi="Times New Roman" w:cs="Times New Roman"/>
          <w:bCs/>
          <w:i/>
          <w:sz w:val="24"/>
          <w:szCs w:val="24"/>
          <w:highlight w:val="yellow"/>
        </w:rPr>
      </w:pPr>
    </w:p>
    <w:p w14:paraId="00B6CE34" w14:textId="00115785" w:rsidR="00AE5F5D" w:rsidRPr="00AE5F5D" w:rsidRDefault="004D6F13" w:rsidP="00AE5F5D">
      <w:pPr>
        <w:pStyle w:val="Jegyzetszveg"/>
        <w:spacing w:after="0"/>
        <w:jc w:val="center"/>
        <w:rPr>
          <w:rFonts w:ascii="Times New Roman" w:hAnsi="Times New Roman" w:cs="Times New Roman"/>
          <w:bCs/>
          <w:i/>
          <w:sz w:val="24"/>
          <w:szCs w:val="24"/>
          <w:highlight w:val="yellow"/>
        </w:rPr>
      </w:pPr>
      <w:r w:rsidRPr="00AE5F5D">
        <w:rPr>
          <w:rFonts w:ascii="Times New Roman" w:hAnsi="Times New Roman" w:cs="Times New Roman"/>
          <w:bCs/>
          <w:i/>
          <w:sz w:val="24"/>
          <w:szCs w:val="24"/>
          <w:highlight w:val="yellow"/>
        </w:rPr>
        <w:t>Indokolás</w:t>
      </w:r>
    </w:p>
    <w:p w14:paraId="34572664" w14:textId="77777777" w:rsidR="00AE5F5D" w:rsidRPr="00AE5F5D" w:rsidRDefault="00AE5F5D" w:rsidP="00AE5F5D">
      <w:pPr>
        <w:pStyle w:val="Jegyzetszveg"/>
        <w:spacing w:after="0"/>
        <w:jc w:val="center"/>
        <w:rPr>
          <w:rFonts w:ascii="Times New Roman" w:hAnsi="Times New Roman" w:cs="Times New Roman"/>
          <w:bCs/>
          <w:i/>
          <w:sz w:val="24"/>
          <w:szCs w:val="24"/>
          <w:highlight w:val="yellow"/>
        </w:rPr>
      </w:pPr>
    </w:p>
    <w:p w14:paraId="0D6D940E" w14:textId="4068D84E" w:rsidR="004D6F13" w:rsidRDefault="005C6289" w:rsidP="007A67EA">
      <w:pPr>
        <w:pStyle w:val="Jegyzetszveg"/>
        <w:spacing w:after="0"/>
        <w:jc w:val="both"/>
        <w:rPr>
          <w:rFonts w:ascii="Times New Roman" w:hAnsi="Times New Roman" w:cs="Times New Roman"/>
          <w:i/>
          <w:sz w:val="24"/>
          <w:szCs w:val="24"/>
          <w:highlight w:val="yellow"/>
        </w:rPr>
      </w:pPr>
      <w:r w:rsidRPr="00AE5F5D">
        <w:rPr>
          <w:rFonts w:ascii="Times New Roman" w:hAnsi="Times New Roman" w:cs="Times New Roman"/>
          <w:bCs/>
          <w:i/>
          <w:sz w:val="24"/>
          <w:szCs w:val="24"/>
          <w:highlight w:val="yellow"/>
        </w:rPr>
        <w:t xml:space="preserve"> </w:t>
      </w:r>
      <w:r w:rsidR="004D6F13" w:rsidRPr="00AE5F5D">
        <w:rPr>
          <w:rFonts w:ascii="Times New Roman" w:hAnsi="Times New Roman" w:cs="Times New Roman"/>
          <w:i/>
          <w:sz w:val="24"/>
          <w:szCs w:val="24"/>
          <w:highlight w:val="yellow"/>
        </w:rPr>
        <w:t xml:space="preserve">A kereskedelmi forgalomban nem </w:t>
      </w:r>
      <w:r w:rsidR="004D6F13" w:rsidRPr="00AE5F5D">
        <w:rPr>
          <w:rFonts w:ascii="Times New Roman" w:hAnsi="Times New Roman" w:cs="Times New Roman"/>
          <w:i/>
          <w:noProof/>
          <w:sz w:val="24"/>
          <w:szCs w:val="24"/>
          <w:highlight w:val="yellow"/>
        </w:rPr>
        <w:t>elérhető művek</w:t>
      </w:r>
      <w:r w:rsidR="004D6F13" w:rsidRPr="00AE5F5D">
        <w:rPr>
          <w:rFonts w:ascii="Times New Roman" w:hAnsi="Times New Roman" w:cs="Times New Roman"/>
          <w:i/>
          <w:sz w:val="24"/>
          <w:szCs w:val="24"/>
          <w:highlight w:val="yellow"/>
        </w:rPr>
        <w:t xml:space="preserve"> elnevezésű IV/B. Fejezet a DSM Irányelv III. Cím a kereskedelmi forgalomban nem kapható művek és más védelem alatt álló teljesítmények elnevezésű I. fejezetének átültetését végzi. </w:t>
      </w:r>
    </w:p>
    <w:p w14:paraId="113F00AE" w14:textId="77777777" w:rsidR="00320B0C" w:rsidRPr="00AE5F5D" w:rsidRDefault="00320B0C" w:rsidP="007A67EA">
      <w:pPr>
        <w:pStyle w:val="Jegyzetszveg"/>
        <w:spacing w:after="0"/>
        <w:jc w:val="both"/>
        <w:rPr>
          <w:rFonts w:ascii="Times New Roman" w:hAnsi="Times New Roman" w:cs="Times New Roman"/>
          <w:i/>
          <w:sz w:val="24"/>
          <w:szCs w:val="24"/>
          <w:highlight w:val="yellow"/>
        </w:rPr>
      </w:pPr>
    </w:p>
    <w:p w14:paraId="3FD595E2" w14:textId="77777777" w:rsidR="004D6F13" w:rsidRPr="00AE5F5D" w:rsidRDefault="004D6F13" w:rsidP="007A67EA">
      <w:pPr>
        <w:pStyle w:val="Jegyzetszveg"/>
        <w:spacing w:after="0"/>
        <w:jc w:val="both"/>
        <w:rPr>
          <w:rFonts w:ascii="Times New Roman" w:hAnsi="Times New Roman" w:cs="Times New Roman"/>
          <w:i/>
          <w:sz w:val="24"/>
          <w:szCs w:val="24"/>
          <w:highlight w:val="yellow"/>
        </w:rPr>
      </w:pPr>
      <w:r w:rsidRPr="00AE5F5D">
        <w:rPr>
          <w:rFonts w:ascii="Times New Roman" w:hAnsi="Times New Roman" w:cs="Times New Roman"/>
          <w:i/>
          <w:sz w:val="24"/>
          <w:szCs w:val="24"/>
          <w:highlight w:val="yellow"/>
        </w:rPr>
        <w:t xml:space="preserve">A 41/L. § a kereskedelmi forgalomban nem </w:t>
      </w:r>
      <w:r w:rsidRPr="00AE5F5D">
        <w:rPr>
          <w:rFonts w:ascii="Times New Roman" w:hAnsi="Times New Roman" w:cs="Times New Roman"/>
          <w:i/>
          <w:noProof/>
          <w:sz w:val="24"/>
          <w:szCs w:val="24"/>
          <w:highlight w:val="yellow"/>
        </w:rPr>
        <w:t>elérhető</w:t>
      </w:r>
      <w:r w:rsidRPr="00AE5F5D">
        <w:rPr>
          <w:rFonts w:ascii="Times New Roman" w:hAnsi="Times New Roman" w:cs="Times New Roman"/>
          <w:i/>
          <w:sz w:val="24"/>
          <w:szCs w:val="24"/>
          <w:highlight w:val="yellow"/>
        </w:rPr>
        <w:t xml:space="preserve"> művek tekintetében rögzíti az e fejezetben használt harmadik ország és kereskedelmi forgalomban nem kapható mű fogalmát. </w:t>
      </w:r>
    </w:p>
    <w:p w14:paraId="1D3AF938" w14:textId="77777777" w:rsidR="0005036E" w:rsidRPr="00AE5F5D" w:rsidRDefault="0005036E" w:rsidP="007A67EA">
      <w:pPr>
        <w:pStyle w:val="Jegyzetszveg"/>
        <w:spacing w:after="0"/>
        <w:jc w:val="both"/>
        <w:rPr>
          <w:rFonts w:ascii="Times New Roman" w:hAnsi="Times New Roman" w:cs="Times New Roman"/>
          <w:i/>
          <w:sz w:val="24"/>
          <w:szCs w:val="24"/>
          <w:highlight w:val="yellow"/>
        </w:rPr>
      </w:pPr>
    </w:p>
    <w:p w14:paraId="7FE3CCCC" w14:textId="4E93F56B" w:rsidR="004D6F13" w:rsidRPr="00AE5F5D" w:rsidRDefault="004D6F13" w:rsidP="007A67EA">
      <w:pPr>
        <w:pStyle w:val="Jegyzetszveg"/>
        <w:spacing w:after="0"/>
        <w:jc w:val="both"/>
        <w:rPr>
          <w:rFonts w:ascii="Times New Roman" w:hAnsi="Times New Roman" w:cs="Times New Roman"/>
          <w:i/>
          <w:noProof/>
          <w:sz w:val="24"/>
          <w:szCs w:val="24"/>
          <w:highlight w:val="yellow"/>
        </w:rPr>
      </w:pPr>
      <w:r w:rsidRPr="00AE5F5D">
        <w:rPr>
          <w:rFonts w:ascii="Times New Roman" w:hAnsi="Times New Roman" w:cs="Times New Roman"/>
          <w:i/>
          <w:sz w:val="24"/>
          <w:szCs w:val="24"/>
          <w:highlight w:val="yellow"/>
        </w:rPr>
        <w:t xml:space="preserve">A DSM Irányelv 8. cikk (5) bekezdésének átültetésével a kereskedelmi forgalomban nem </w:t>
      </w:r>
      <w:r w:rsidRPr="00AE5F5D">
        <w:rPr>
          <w:rFonts w:ascii="Times New Roman" w:hAnsi="Times New Roman" w:cs="Times New Roman"/>
          <w:i/>
          <w:noProof/>
          <w:sz w:val="24"/>
          <w:szCs w:val="24"/>
          <w:highlight w:val="yellow"/>
        </w:rPr>
        <w:t>elérhető</w:t>
      </w:r>
      <w:r w:rsidRPr="00AE5F5D">
        <w:rPr>
          <w:rFonts w:ascii="Times New Roman" w:hAnsi="Times New Roman" w:cs="Times New Roman"/>
          <w:i/>
          <w:sz w:val="24"/>
          <w:szCs w:val="24"/>
          <w:highlight w:val="yellow"/>
        </w:rPr>
        <w:t xml:space="preserve"> mű fogalma tekintetében meghatározásra kerülnek azon szempontok, amelyek vizsgálata szükséges annak megállapításához, hogy egy adott mű a kereskedelmi forgalomban elérhető-e vagy sem, és ennek megfelelően lehet-e rá alkalmazni a IV/B. Fejezetben meghatározott rendelkezéseket.</w:t>
      </w:r>
    </w:p>
    <w:p w14:paraId="56E96B64" w14:textId="77777777" w:rsidR="0005036E" w:rsidRPr="00AE5F5D" w:rsidRDefault="0005036E" w:rsidP="007A67EA">
      <w:pPr>
        <w:ind w:firstLine="180"/>
        <w:jc w:val="both"/>
        <w:rPr>
          <w:i/>
          <w:highlight w:val="yellow"/>
        </w:rPr>
      </w:pPr>
    </w:p>
    <w:p w14:paraId="6134BC2C" w14:textId="7A7789AB" w:rsidR="004D6F13" w:rsidRPr="00604B44" w:rsidRDefault="004D6F13" w:rsidP="007A67EA">
      <w:pPr>
        <w:jc w:val="both"/>
        <w:rPr>
          <w:i/>
        </w:rPr>
      </w:pPr>
      <w:r w:rsidRPr="00AE5F5D">
        <w:rPr>
          <w:i/>
          <w:highlight w:val="yellow"/>
        </w:rPr>
        <w:t xml:space="preserve">E tekintetben a fogalom tisztázza, hogy ha egy mű vagy más védelem alatt álló teljesítmény hozzáférhető valamilyen egyéb változatban – például irodalmi művek esetén későbbi kiadásban vagy filmművészeti alkotások esetén alternatív vágásban – vagy egyéb megjelenési formában – például ugyanazon mű digitális és nyomtatott formátumban –, akkor az </w:t>
      </w:r>
      <w:r w:rsidR="001A176B" w:rsidRPr="00AE5F5D">
        <w:rPr>
          <w:i/>
          <w:highlight w:val="yellow"/>
        </w:rPr>
        <w:t xml:space="preserve">emiatt </w:t>
      </w:r>
      <w:r w:rsidRPr="00AE5F5D">
        <w:rPr>
          <w:i/>
          <w:highlight w:val="yellow"/>
        </w:rPr>
        <w:t>nem tekinthető kereskedelmi forgalomban nem elérhető műnek vagy más védelem alatt álló teljesítménynek. Ezzel szemben az átdolgozások, például irodalmi művek egyéb nyelvi verziói vagy audiovizuális feldolgozása kereskedelmi forgalomban való rendelkezésre állása nem zárja ki, hogy egy mű vagy más védelem alatt álló teljesítmény egy adott nyelven kereskedelmi forgalomban nem elérhetőnek minősüljön.</w:t>
      </w:r>
    </w:p>
    <w:p w14:paraId="78BF16D3"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764EC4DC" w14:textId="12322F9E" w:rsidR="0093197B" w:rsidRPr="0093197B" w:rsidRDefault="0093197B" w:rsidP="0093197B">
      <w:pPr>
        <w:jc w:val="both"/>
        <w:rPr>
          <w:b/>
        </w:rPr>
      </w:pPr>
      <w:r>
        <w:rPr>
          <w:b/>
        </w:rPr>
        <w:t>28</w:t>
      </w:r>
      <w:r w:rsidRPr="0093197B">
        <w:rPr>
          <w:b/>
        </w:rPr>
        <w:t>. módosítás</w:t>
      </w:r>
    </w:p>
    <w:p w14:paraId="55DBA313" w14:textId="77777777" w:rsidR="00320B0C" w:rsidRDefault="00320B0C" w:rsidP="00320B0C">
      <w:pPr>
        <w:pStyle w:val="Jegyzetszveg"/>
        <w:spacing w:after="0"/>
        <w:jc w:val="both"/>
        <w:rPr>
          <w:rFonts w:ascii="Times New Roman" w:hAnsi="Times New Roman" w:cs="Times New Roman"/>
          <w:i/>
          <w:sz w:val="24"/>
          <w:szCs w:val="24"/>
        </w:rPr>
      </w:pPr>
    </w:p>
    <w:p w14:paraId="26AE434D" w14:textId="5AECF848" w:rsidR="00B91E54" w:rsidRPr="00320B0C" w:rsidRDefault="00B91E54" w:rsidP="007A67EA">
      <w:pPr>
        <w:pStyle w:val="Listaszerbekezds"/>
        <w:shd w:val="clear" w:color="auto" w:fill="FFFFFF"/>
        <w:spacing w:after="0" w:line="240" w:lineRule="auto"/>
        <w:ind w:left="75"/>
        <w:jc w:val="center"/>
        <w:rPr>
          <w:b/>
          <w:highlight w:val="yellow"/>
          <w:u w:val="single"/>
        </w:rPr>
      </w:pPr>
      <w:r w:rsidRPr="00320B0C">
        <w:rPr>
          <w:b/>
          <w:highlight w:val="yellow"/>
          <w:u w:val="single"/>
        </w:rPr>
        <w:t xml:space="preserve">A kereskedelmi forgalomban nem </w:t>
      </w:r>
      <w:r w:rsidR="00AF192E" w:rsidRPr="00320B0C">
        <w:rPr>
          <w:b/>
          <w:highlight w:val="yellow"/>
          <w:u w:val="single"/>
        </w:rPr>
        <w:t xml:space="preserve">elérhető </w:t>
      </w:r>
      <w:r w:rsidRPr="00320B0C">
        <w:rPr>
          <w:b/>
          <w:highlight w:val="yellow"/>
          <w:u w:val="single"/>
        </w:rPr>
        <w:t>művek felhasználása</w:t>
      </w:r>
    </w:p>
    <w:p w14:paraId="65D41D58" w14:textId="77777777" w:rsidR="0005036E" w:rsidRPr="00320B0C" w:rsidRDefault="0005036E" w:rsidP="007A67EA">
      <w:pPr>
        <w:pStyle w:val="Listaszerbekezds"/>
        <w:shd w:val="clear" w:color="auto" w:fill="FFFFFF"/>
        <w:spacing w:after="0" w:line="240" w:lineRule="auto"/>
        <w:ind w:left="75"/>
        <w:jc w:val="center"/>
        <w:rPr>
          <w:b/>
          <w:highlight w:val="yellow"/>
          <w:u w:val="single"/>
        </w:rPr>
      </w:pPr>
    </w:p>
    <w:p w14:paraId="0658B785" w14:textId="3D7D20BF" w:rsidR="004D6F13" w:rsidRPr="00320B0C" w:rsidRDefault="00B91E54" w:rsidP="007A67EA">
      <w:pPr>
        <w:pStyle w:val="Listaszerbekezds"/>
        <w:shd w:val="clear" w:color="auto" w:fill="FFFFFF"/>
        <w:spacing w:after="0" w:line="240" w:lineRule="auto"/>
        <w:ind w:left="75"/>
        <w:jc w:val="both"/>
        <w:rPr>
          <w:highlight w:val="yellow"/>
          <w:u w:val="single"/>
        </w:rPr>
      </w:pPr>
      <w:r w:rsidRPr="00320B0C">
        <w:rPr>
          <w:b/>
          <w:highlight w:val="yellow"/>
          <w:u w:val="single"/>
        </w:rPr>
        <w:t xml:space="preserve">41/M. § (1) A szerzők képviseletében a kulturális örökségvédelmi intézmények </w:t>
      </w:r>
      <w:r w:rsidRPr="00320B0C">
        <w:rPr>
          <w:b/>
          <w:color w:val="000000"/>
          <w:highlight w:val="yellow"/>
          <w:u w:val="single"/>
          <w:lang w:eastAsia="hu-HU"/>
        </w:rPr>
        <w:t>[33/A. § (1) bek. 2. pont]</w:t>
      </w:r>
      <w:r w:rsidRPr="00320B0C">
        <w:rPr>
          <w:b/>
          <w:highlight w:val="yellow"/>
          <w:u w:val="single"/>
        </w:rPr>
        <w:t xml:space="preserve"> gyűjteményének állandó részét képező, kereskedelmi forgalomban nem elérhető művek nem kereskedelmi célú többszörözésének, terjesztésének és nyilvánossághoz közvetítésének – ideértve a 26. § (8) bekezdése szerinti jogot is – engedélyezésére és az ennek fejében fizetendő díj mértékére vonatkozóan közös jogkezelő szervezet köt szerződést a kulturális örökségvédelmi intézménnyel, k</w:t>
      </w:r>
      <w:r w:rsidR="0040697D" w:rsidRPr="00320B0C">
        <w:rPr>
          <w:b/>
          <w:highlight w:val="yellow"/>
          <w:u w:val="single"/>
        </w:rPr>
        <w:t>i</w:t>
      </w:r>
      <w:r w:rsidRPr="00320B0C">
        <w:rPr>
          <w:b/>
          <w:highlight w:val="yellow"/>
          <w:u w:val="single"/>
        </w:rPr>
        <w:t>véve ha a szerző tiltakozó nyilatkozatot tett.</w:t>
      </w:r>
      <w:r w:rsidR="004D6F13" w:rsidRPr="00320B0C">
        <w:rPr>
          <w:highlight w:val="yellow"/>
          <w:u w:val="single"/>
        </w:rPr>
        <w:t xml:space="preserve"> </w:t>
      </w:r>
    </w:p>
    <w:p w14:paraId="148514ED" w14:textId="77777777" w:rsidR="008348D0" w:rsidRPr="00320B0C" w:rsidRDefault="008348D0" w:rsidP="007A67EA">
      <w:pPr>
        <w:pStyle w:val="Listaszerbekezds"/>
        <w:shd w:val="clear" w:color="auto" w:fill="FFFFFF"/>
        <w:spacing w:after="0" w:line="240" w:lineRule="auto"/>
        <w:ind w:left="75"/>
        <w:jc w:val="both"/>
        <w:rPr>
          <w:highlight w:val="yellow"/>
          <w:u w:val="single"/>
        </w:rPr>
      </w:pPr>
    </w:p>
    <w:p w14:paraId="54870F5E" w14:textId="09B649A1" w:rsidR="00C17A5A" w:rsidRDefault="00C17A5A" w:rsidP="00C17A5A">
      <w:pPr>
        <w:jc w:val="center"/>
        <w:rPr>
          <w:i/>
          <w:highlight w:val="yellow"/>
        </w:rPr>
      </w:pPr>
      <w:r>
        <w:rPr>
          <w:i/>
          <w:highlight w:val="yellow"/>
        </w:rPr>
        <w:t>Indokolás</w:t>
      </w:r>
    </w:p>
    <w:p w14:paraId="31336029" w14:textId="77777777" w:rsidR="00C17A5A" w:rsidRDefault="00C17A5A" w:rsidP="00414990">
      <w:pPr>
        <w:rPr>
          <w:i/>
          <w:highlight w:val="yellow"/>
        </w:rPr>
      </w:pPr>
    </w:p>
    <w:p w14:paraId="508096FF" w14:textId="3CEA79CB" w:rsidR="00B91E54" w:rsidRPr="00320B0C" w:rsidRDefault="00C17A5A" w:rsidP="00414990">
      <w:pPr>
        <w:rPr>
          <w:i/>
          <w:highlight w:val="yellow"/>
        </w:rPr>
      </w:pPr>
      <w:r>
        <w:rPr>
          <w:i/>
          <w:highlight w:val="yellow"/>
        </w:rPr>
        <w:t xml:space="preserve">A </w:t>
      </w:r>
      <w:r w:rsidR="004D6F13" w:rsidRPr="00320B0C">
        <w:rPr>
          <w:i/>
          <w:highlight w:val="yellow"/>
        </w:rPr>
        <w:t>DSM 8(1) és (4)</w:t>
      </w:r>
      <w:r>
        <w:rPr>
          <w:i/>
          <w:highlight w:val="yellow"/>
        </w:rPr>
        <w:t xml:space="preserve"> </w:t>
      </w:r>
      <w:bookmarkStart w:id="2" w:name="_Hlk38441848"/>
      <w:r>
        <w:rPr>
          <w:i/>
          <w:highlight w:val="yellow"/>
        </w:rPr>
        <w:t>bekezdéseinek megfelelést szolgálja</w:t>
      </w:r>
      <w:bookmarkEnd w:id="2"/>
      <w:r>
        <w:rPr>
          <w:i/>
          <w:highlight w:val="yellow"/>
        </w:rPr>
        <w:t>.</w:t>
      </w:r>
    </w:p>
    <w:p w14:paraId="45492A11" w14:textId="77777777" w:rsidR="00320B0C" w:rsidRDefault="00320B0C" w:rsidP="00320B0C">
      <w:pPr>
        <w:pStyle w:val="Jegyzetszveg"/>
        <w:spacing w:after="0"/>
        <w:jc w:val="both"/>
        <w:rPr>
          <w:rFonts w:ascii="Times New Roman" w:hAnsi="Times New Roman" w:cs="Times New Roman"/>
          <w:i/>
          <w:sz w:val="24"/>
          <w:szCs w:val="24"/>
        </w:rPr>
      </w:pPr>
    </w:p>
    <w:p w14:paraId="20497E47" w14:textId="700B768A" w:rsidR="00B91E54" w:rsidRPr="00320B0C" w:rsidRDefault="00B91E54" w:rsidP="00414990">
      <w:pPr>
        <w:jc w:val="both"/>
        <w:rPr>
          <w:b/>
          <w:bCs/>
          <w:color w:val="000000"/>
          <w:highlight w:val="yellow"/>
          <w:u w:val="single"/>
        </w:rPr>
      </w:pPr>
      <w:r w:rsidRPr="00320B0C">
        <w:rPr>
          <w:b/>
          <w:highlight w:val="yellow"/>
          <w:u w:val="single"/>
        </w:rPr>
        <w:t xml:space="preserve">(2) </w:t>
      </w:r>
      <w:r w:rsidRPr="00320B0C">
        <w:rPr>
          <w:b/>
          <w:bCs/>
          <w:color w:val="000000"/>
          <w:highlight w:val="yellow"/>
          <w:u w:val="single"/>
        </w:rPr>
        <w:t xml:space="preserve">Az (1) bekezdés szerinti felhasználások tekintetében a jogosultak bármikor – akár a felhasználás megkezdését követően is – tiltakozhatnak </w:t>
      </w:r>
      <w:r w:rsidR="007C6DB9" w:rsidRPr="00320B0C">
        <w:rPr>
          <w:b/>
          <w:bCs/>
          <w:color w:val="000000"/>
          <w:highlight w:val="yellow"/>
          <w:u w:val="single"/>
        </w:rPr>
        <w:t xml:space="preserve">a </w:t>
      </w:r>
      <w:r w:rsidRPr="00320B0C">
        <w:rPr>
          <w:b/>
          <w:bCs/>
          <w:color w:val="000000"/>
          <w:highlight w:val="yellow"/>
          <w:u w:val="single"/>
        </w:rPr>
        <w:t xml:space="preserve">felhasználás közös jogkezelés körében történő engedélyezése ellen. Az e felhasználási módot érintő, tiltakozásra a Kjkt. 18. §-ának (1) bekezdése alkalmazandó azzal, hogy e felhasználás esetében a jogosult egyes művei tekintetében is tiltakozhat. </w:t>
      </w:r>
    </w:p>
    <w:p w14:paraId="3E7E27C2" w14:textId="77777777" w:rsidR="008348D0" w:rsidRPr="00320B0C" w:rsidRDefault="008348D0" w:rsidP="007A67EA">
      <w:pPr>
        <w:ind w:firstLine="180"/>
        <w:jc w:val="both"/>
        <w:rPr>
          <w:b/>
          <w:bCs/>
          <w:i/>
          <w:color w:val="000000"/>
          <w:highlight w:val="yellow"/>
        </w:rPr>
      </w:pPr>
    </w:p>
    <w:p w14:paraId="1CCF3AEF" w14:textId="12D80DAA" w:rsidR="00C17A5A" w:rsidRDefault="00C17A5A" w:rsidP="00C17A5A">
      <w:pPr>
        <w:jc w:val="center"/>
        <w:rPr>
          <w:i/>
          <w:highlight w:val="yellow"/>
        </w:rPr>
      </w:pPr>
      <w:r>
        <w:rPr>
          <w:i/>
          <w:highlight w:val="yellow"/>
        </w:rPr>
        <w:t>Indokolás</w:t>
      </w:r>
    </w:p>
    <w:p w14:paraId="0590EC9B" w14:textId="77777777" w:rsidR="00C17A5A" w:rsidRDefault="00C17A5A" w:rsidP="00414990">
      <w:pPr>
        <w:rPr>
          <w:i/>
          <w:highlight w:val="yellow"/>
        </w:rPr>
      </w:pPr>
    </w:p>
    <w:p w14:paraId="08C81FA3" w14:textId="7779480E" w:rsidR="004D6F13" w:rsidRPr="00320B0C" w:rsidRDefault="00C17A5A" w:rsidP="00414990">
      <w:pPr>
        <w:rPr>
          <w:i/>
          <w:highlight w:val="yellow"/>
        </w:rPr>
      </w:pPr>
      <w:r>
        <w:rPr>
          <w:i/>
          <w:highlight w:val="yellow"/>
        </w:rPr>
        <w:t xml:space="preserve">A </w:t>
      </w:r>
      <w:r w:rsidR="004D6F13" w:rsidRPr="00320B0C">
        <w:rPr>
          <w:i/>
          <w:highlight w:val="yellow"/>
        </w:rPr>
        <w:t>DSM 8(1) és (4)</w:t>
      </w:r>
      <w:r w:rsidRPr="00C17A5A">
        <w:rPr>
          <w:i/>
          <w:highlight w:val="yellow"/>
        </w:rPr>
        <w:t xml:space="preserve"> bekezdéseinek megfelelést szolgálja</w:t>
      </w:r>
      <w:r>
        <w:rPr>
          <w:i/>
          <w:highlight w:val="yellow"/>
        </w:rPr>
        <w:t>.</w:t>
      </w:r>
    </w:p>
    <w:p w14:paraId="007261BF" w14:textId="77777777" w:rsidR="008348D0" w:rsidRPr="00320B0C" w:rsidRDefault="008348D0" w:rsidP="007A67EA">
      <w:pPr>
        <w:jc w:val="both"/>
        <w:rPr>
          <w:i/>
          <w:highlight w:val="yellow"/>
        </w:rPr>
      </w:pPr>
    </w:p>
    <w:p w14:paraId="3F1C9256" w14:textId="77777777" w:rsidR="00B91E54" w:rsidRPr="00320B0C" w:rsidRDefault="00B91E54" w:rsidP="00414990">
      <w:pPr>
        <w:jc w:val="both"/>
        <w:rPr>
          <w:b/>
          <w:highlight w:val="yellow"/>
          <w:u w:val="single"/>
        </w:rPr>
      </w:pPr>
      <w:r w:rsidRPr="00320B0C">
        <w:rPr>
          <w:b/>
          <w:highlight w:val="yellow"/>
          <w:u w:val="single"/>
        </w:rPr>
        <w:t>(3) Az (1) bekezdés szerinti felhasználási engedély az Európai Unió más tagállamában való felhasználásra is kiterjedhet.</w:t>
      </w:r>
    </w:p>
    <w:p w14:paraId="4626BEB1" w14:textId="77777777" w:rsidR="008348D0" w:rsidRPr="00320B0C" w:rsidRDefault="008348D0" w:rsidP="007A67EA">
      <w:pPr>
        <w:ind w:firstLine="180"/>
        <w:jc w:val="both"/>
        <w:rPr>
          <w:b/>
          <w:i/>
          <w:highlight w:val="yellow"/>
        </w:rPr>
      </w:pPr>
    </w:p>
    <w:p w14:paraId="724F7377" w14:textId="77777777" w:rsidR="00414990" w:rsidRDefault="00414990" w:rsidP="00320B0C">
      <w:pPr>
        <w:jc w:val="center"/>
        <w:rPr>
          <w:i/>
          <w:highlight w:val="yellow"/>
        </w:rPr>
      </w:pPr>
    </w:p>
    <w:p w14:paraId="6C80CB8C" w14:textId="2B68E615" w:rsidR="00320B0C" w:rsidRPr="00320B0C" w:rsidRDefault="00320B0C" w:rsidP="00320B0C">
      <w:pPr>
        <w:jc w:val="center"/>
        <w:rPr>
          <w:i/>
          <w:highlight w:val="yellow"/>
        </w:rPr>
      </w:pPr>
      <w:r w:rsidRPr="00320B0C">
        <w:rPr>
          <w:i/>
          <w:highlight w:val="yellow"/>
        </w:rPr>
        <w:t>Indokolás</w:t>
      </w:r>
    </w:p>
    <w:p w14:paraId="240DBBA3" w14:textId="77777777" w:rsidR="00320B0C" w:rsidRPr="00320B0C" w:rsidRDefault="00320B0C" w:rsidP="00320B0C">
      <w:pPr>
        <w:jc w:val="both"/>
        <w:rPr>
          <w:i/>
          <w:highlight w:val="yellow"/>
        </w:rPr>
      </w:pPr>
    </w:p>
    <w:p w14:paraId="3DE426C5" w14:textId="6112A364" w:rsidR="00320B0C" w:rsidRPr="00320B0C" w:rsidRDefault="00320B0C" w:rsidP="00320B0C">
      <w:pPr>
        <w:pStyle w:val="Jegyzetszveg"/>
        <w:spacing w:after="0"/>
        <w:jc w:val="both"/>
        <w:rPr>
          <w:rFonts w:ascii="Times New Roman" w:hAnsi="Times New Roman" w:cs="Times New Roman"/>
          <w:i/>
          <w:sz w:val="24"/>
          <w:szCs w:val="24"/>
          <w:highlight w:val="yellow"/>
        </w:rPr>
      </w:pPr>
      <w:r w:rsidRPr="00320B0C">
        <w:rPr>
          <w:rFonts w:ascii="Times New Roman" w:hAnsi="Times New Roman" w:cs="Times New Roman"/>
          <w:i/>
          <w:sz w:val="24"/>
          <w:szCs w:val="24"/>
          <w:highlight w:val="yellow"/>
        </w:rPr>
        <w:t>A 41/M.</w:t>
      </w:r>
      <w:r>
        <w:rPr>
          <w:rFonts w:ascii="Times New Roman" w:hAnsi="Times New Roman" w:cs="Times New Roman"/>
          <w:i/>
          <w:sz w:val="24"/>
          <w:szCs w:val="24"/>
          <w:highlight w:val="yellow"/>
        </w:rPr>
        <w:t xml:space="preserve"> </w:t>
      </w:r>
      <w:r w:rsidRPr="00320B0C">
        <w:rPr>
          <w:rFonts w:ascii="Times New Roman" w:hAnsi="Times New Roman" w:cs="Times New Roman"/>
          <w:i/>
          <w:sz w:val="24"/>
          <w:szCs w:val="24"/>
          <w:highlight w:val="yellow"/>
        </w:rPr>
        <w:t>§ a DSM Irányelv 8. és 9. cikkének átültetése által rendelkezik a kereskedelmi forgalomban nem elérhető műveknek egy speciális alanyi kör, a kulturális örökségvédelmi intézmények általi felhasználásához kapcsolódó kiterjesztett hatályú közös jogkezelési rezsim működésének menetéről és a kereskedelmi forgalomban nem elérhető művek tekintetében alapított kivételről, valamint a határokon átnyúló felhasználások rendezéséről.</w:t>
      </w:r>
    </w:p>
    <w:p w14:paraId="74B02323" w14:textId="77777777" w:rsidR="00320B0C" w:rsidRPr="00320B0C" w:rsidRDefault="00320B0C" w:rsidP="00320B0C">
      <w:pPr>
        <w:pStyle w:val="Jegyzetszveg"/>
        <w:spacing w:after="0"/>
        <w:jc w:val="both"/>
        <w:rPr>
          <w:rFonts w:ascii="Times New Roman" w:hAnsi="Times New Roman" w:cs="Times New Roman"/>
          <w:i/>
          <w:sz w:val="24"/>
          <w:szCs w:val="24"/>
          <w:highlight w:val="yellow"/>
        </w:rPr>
      </w:pPr>
    </w:p>
    <w:p w14:paraId="23131676" w14:textId="49AC3433" w:rsidR="00320B0C" w:rsidRDefault="00320B0C" w:rsidP="00A7214D">
      <w:pPr>
        <w:pStyle w:val="Jegyzetszveg"/>
        <w:spacing w:after="0"/>
        <w:jc w:val="both"/>
        <w:rPr>
          <w:rFonts w:ascii="Times New Roman" w:hAnsi="Times New Roman" w:cs="Times New Roman"/>
          <w:i/>
          <w:sz w:val="24"/>
          <w:szCs w:val="24"/>
        </w:rPr>
      </w:pPr>
      <w:r w:rsidRPr="00320B0C">
        <w:rPr>
          <w:rFonts w:ascii="Times New Roman" w:hAnsi="Times New Roman" w:cs="Times New Roman"/>
          <w:i/>
          <w:sz w:val="24"/>
          <w:szCs w:val="24"/>
          <w:highlight w:val="yellow"/>
        </w:rPr>
        <w:t>A közös jogkezelést érintően az (1) bekezdés rögzíti, hogy a kereskedelmi forgalomban nem elérhető művek felhasználásának engedélyezése kiterjesztett hatályú közös jogkezelés alá esik. Az (1) bekezdés úgy fogalmaz, hogy a szerző által tett tiltakozó nyilatkozat esetén nem tartozik a kiterjesztett hatályú közös jogkezelés alá a mű, [a szerző alatt itt minden jogosultat kell érteni (beleértve a szerző jogutódját valamint a szerzői jog más jogosultját is.)] A jogosult tiltakozáshoz való jogát nem zárja ki a mű felhasználásának megkezdése, és a tiltakozás nem kell, hogy az adott műtípusba tartozó összes művére kiterjedjen.</w:t>
      </w:r>
    </w:p>
    <w:p w14:paraId="3F83A6F7" w14:textId="51BF3217" w:rsidR="0073018B" w:rsidRPr="0073018B" w:rsidRDefault="0073018B" w:rsidP="00320B0C">
      <w:pPr>
        <w:pStyle w:val="Jegyzetszveg"/>
        <w:pBdr>
          <w:bottom w:val="single" w:sz="6" w:space="1" w:color="auto"/>
        </w:pBdr>
        <w:spacing w:after="0"/>
        <w:jc w:val="both"/>
        <w:rPr>
          <w:rFonts w:ascii="Times New Roman" w:hAnsi="Times New Roman" w:cs="Times New Roman"/>
          <w:sz w:val="24"/>
          <w:szCs w:val="24"/>
        </w:rPr>
      </w:pPr>
    </w:p>
    <w:p w14:paraId="2EF17FB6" w14:textId="53E9CC3F" w:rsidR="0093197B" w:rsidRPr="0093197B" w:rsidRDefault="0093197B" w:rsidP="0093197B">
      <w:pPr>
        <w:jc w:val="both"/>
        <w:rPr>
          <w:b/>
        </w:rPr>
      </w:pPr>
      <w:r>
        <w:rPr>
          <w:b/>
        </w:rPr>
        <w:t>29</w:t>
      </w:r>
      <w:r w:rsidRPr="0093197B">
        <w:rPr>
          <w:b/>
        </w:rPr>
        <w:t>. módosítás</w:t>
      </w:r>
    </w:p>
    <w:p w14:paraId="2E516C42" w14:textId="77777777" w:rsidR="00320B0C" w:rsidRDefault="00320B0C" w:rsidP="00320B0C">
      <w:pPr>
        <w:pStyle w:val="Jegyzetszveg"/>
        <w:spacing w:after="0"/>
        <w:jc w:val="both"/>
        <w:rPr>
          <w:rFonts w:ascii="Times New Roman" w:hAnsi="Times New Roman" w:cs="Times New Roman"/>
          <w:i/>
          <w:sz w:val="24"/>
          <w:szCs w:val="24"/>
        </w:rPr>
      </w:pPr>
    </w:p>
    <w:p w14:paraId="0978B993" w14:textId="77777777" w:rsidR="00B91E54" w:rsidRPr="00320B0C" w:rsidRDefault="00B91E54" w:rsidP="00414990">
      <w:pPr>
        <w:jc w:val="both"/>
        <w:rPr>
          <w:b/>
          <w:highlight w:val="yellow"/>
          <w:u w:val="single"/>
        </w:rPr>
      </w:pPr>
      <w:r w:rsidRPr="00320B0C">
        <w:rPr>
          <w:b/>
          <w:highlight w:val="yellow"/>
          <w:u w:val="single"/>
        </w:rPr>
        <w:t xml:space="preserve">(4) Szabad felhasználás a művek többszörözése és nyilvánossághoz közvetítése, továbbá az adatbázis átdolgozása és a szoftver átdolgozása és terjesztése, amennyiben a felhasználás kulturális örökségvédelmi intézmények állandó gyűjteményének részét képező, kereskedelmi forgalomban nem elérhető művek elérhetővé tételét célozza, feltéve, hogy </w:t>
      </w:r>
    </w:p>
    <w:p w14:paraId="7773FF89" w14:textId="1D24B393" w:rsidR="00B91E54" w:rsidRPr="00320B0C" w:rsidRDefault="0005036E" w:rsidP="007A67EA">
      <w:pPr>
        <w:shd w:val="clear" w:color="auto" w:fill="FFFFFF"/>
        <w:ind w:firstLine="180"/>
        <w:jc w:val="both"/>
        <w:rPr>
          <w:b/>
          <w:highlight w:val="yellow"/>
          <w:u w:val="single"/>
        </w:rPr>
      </w:pPr>
      <w:r w:rsidRPr="00700315">
        <w:rPr>
          <w:b/>
          <w:i/>
          <w:iCs/>
          <w:highlight w:val="yellow"/>
          <w:u w:val="single"/>
        </w:rPr>
        <w:t>a)</w:t>
      </w:r>
      <w:r w:rsidRPr="00320B0C">
        <w:rPr>
          <w:b/>
          <w:highlight w:val="yellow"/>
          <w:u w:val="single"/>
        </w:rPr>
        <w:t xml:space="preserve"> </w:t>
      </w:r>
      <w:r w:rsidR="00B91E54" w:rsidRPr="00320B0C">
        <w:rPr>
          <w:b/>
          <w:highlight w:val="yellow"/>
          <w:u w:val="single"/>
        </w:rPr>
        <w:t xml:space="preserve">a felhasználás során a szerző vagy jogosult neve – amennyiben ez lehetséges – feltüntetésre kerül, </w:t>
      </w:r>
    </w:p>
    <w:p w14:paraId="381F2162" w14:textId="7699024E" w:rsidR="00B91E54" w:rsidRPr="00320B0C" w:rsidRDefault="0005036E" w:rsidP="007A67EA">
      <w:pPr>
        <w:shd w:val="clear" w:color="auto" w:fill="FFFFFF"/>
        <w:ind w:firstLine="180"/>
        <w:jc w:val="both"/>
        <w:rPr>
          <w:b/>
          <w:highlight w:val="yellow"/>
          <w:u w:val="single"/>
        </w:rPr>
      </w:pPr>
      <w:r w:rsidRPr="00700315">
        <w:rPr>
          <w:b/>
          <w:i/>
          <w:iCs/>
          <w:highlight w:val="yellow"/>
          <w:u w:val="single"/>
        </w:rPr>
        <w:t>b)</w:t>
      </w:r>
      <w:r w:rsidRPr="00320B0C">
        <w:rPr>
          <w:b/>
          <w:highlight w:val="yellow"/>
          <w:u w:val="single"/>
        </w:rPr>
        <w:t xml:space="preserve"> </w:t>
      </w:r>
      <w:r w:rsidR="00B91E54" w:rsidRPr="00320B0C">
        <w:rPr>
          <w:b/>
          <w:highlight w:val="yellow"/>
          <w:u w:val="single"/>
        </w:rPr>
        <w:t xml:space="preserve">a felhasználás nem kereskedelmi célú honlapon valósul meg, és </w:t>
      </w:r>
    </w:p>
    <w:p w14:paraId="1D5074C3" w14:textId="6BFE5D30" w:rsidR="004D6F13" w:rsidRPr="00320B0C" w:rsidRDefault="0005036E" w:rsidP="007A67EA">
      <w:pPr>
        <w:shd w:val="clear" w:color="auto" w:fill="FFFFFF"/>
        <w:ind w:firstLine="180"/>
        <w:jc w:val="both"/>
        <w:rPr>
          <w:b/>
          <w:highlight w:val="yellow"/>
          <w:u w:val="single"/>
        </w:rPr>
      </w:pPr>
      <w:r w:rsidRPr="00700315">
        <w:rPr>
          <w:b/>
          <w:i/>
          <w:iCs/>
          <w:highlight w:val="yellow"/>
          <w:u w:val="single"/>
        </w:rPr>
        <w:t>c)</w:t>
      </w:r>
      <w:r w:rsidRPr="00320B0C">
        <w:rPr>
          <w:b/>
          <w:highlight w:val="yellow"/>
          <w:u w:val="single"/>
        </w:rPr>
        <w:t xml:space="preserve"> </w:t>
      </w:r>
      <w:r w:rsidR="00B91E54" w:rsidRPr="00320B0C">
        <w:rPr>
          <w:b/>
          <w:highlight w:val="yellow"/>
          <w:u w:val="single"/>
        </w:rPr>
        <w:t>a felhasználni kívánt műtípus tekintetében a kizárólagos jog gyakorlására reprezentatív közös jogkezelő szervezet nem rendelkezik engedéllyel.</w:t>
      </w:r>
    </w:p>
    <w:p w14:paraId="329C0D3F" w14:textId="77777777" w:rsidR="008348D0" w:rsidRPr="00320B0C" w:rsidRDefault="008348D0" w:rsidP="007A67EA">
      <w:pPr>
        <w:jc w:val="both"/>
        <w:rPr>
          <w:i/>
          <w:highlight w:val="yellow"/>
        </w:rPr>
      </w:pPr>
    </w:p>
    <w:p w14:paraId="629133F4" w14:textId="22DFB07C" w:rsidR="008348D0" w:rsidRPr="00320B0C" w:rsidRDefault="008348D0" w:rsidP="007A67EA">
      <w:pPr>
        <w:jc w:val="both"/>
        <w:rPr>
          <w:i/>
          <w:highlight w:val="yellow"/>
        </w:rPr>
      </w:pPr>
    </w:p>
    <w:p w14:paraId="7A824482" w14:textId="659AD61D" w:rsidR="00320B0C" w:rsidRPr="00320B0C" w:rsidRDefault="00320B0C" w:rsidP="00414990">
      <w:pPr>
        <w:jc w:val="center"/>
        <w:rPr>
          <w:i/>
          <w:highlight w:val="yellow"/>
        </w:rPr>
      </w:pPr>
      <w:r w:rsidRPr="00320B0C">
        <w:rPr>
          <w:i/>
          <w:highlight w:val="yellow"/>
        </w:rPr>
        <w:t>Indokolás</w:t>
      </w:r>
    </w:p>
    <w:p w14:paraId="5FCA0ABD" w14:textId="77777777" w:rsidR="00320B0C" w:rsidRPr="00320B0C" w:rsidRDefault="00320B0C" w:rsidP="007A67EA">
      <w:pPr>
        <w:jc w:val="both"/>
        <w:rPr>
          <w:i/>
          <w:highlight w:val="yellow"/>
        </w:rPr>
      </w:pPr>
    </w:p>
    <w:p w14:paraId="3D649BD4" w14:textId="3EAD4C0C" w:rsidR="0005036E" w:rsidRPr="00604B44" w:rsidRDefault="0005036E" w:rsidP="007A67EA">
      <w:pPr>
        <w:jc w:val="both"/>
        <w:rPr>
          <w:i/>
        </w:rPr>
      </w:pPr>
      <w:r w:rsidRPr="00320B0C">
        <w:rPr>
          <w:i/>
          <w:highlight w:val="yellow"/>
        </w:rPr>
        <w:t>A (4) bekezdés a DSM Irányelv 8. cikk (2) bekezdése szerint biztosítandó kivételt vezeti be, lehetővé téve a kulturális örökségvédelmi intézmények számára, hogy nem kereskedelmi célból szabadon elérhetővé tegyék a kereskedelmi forgalomban nem elérhető műveket erre dedikált, szintén nem kereskedelmi jellegű weboldalakon, –amennyiben lehetséges – a jogosult nevének feltüntetése mellett. Ennek a kivételnek a kiegészítő jellege azonban abban mutatkozik meg, hogy csak olyan esetekben és olyan művek tekintetében lehet alkalmazni, amikor nincs a feltételeknek megfelelő, kellően reprezentatív közös jogkezelő szervezet. A törvény ezen felhasználás ellen is biztosít tiltakozási jogot a jogosult számára a (6) bekezdésben, azzal a kivétellel, hogy ebben az esetben a tiltakozási jog nem kerül korlátozásra.</w:t>
      </w:r>
    </w:p>
    <w:p w14:paraId="00150775"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4B4D6454" w14:textId="730EDA61" w:rsidR="0093197B" w:rsidRPr="0093197B" w:rsidRDefault="0093197B" w:rsidP="0093197B">
      <w:pPr>
        <w:jc w:val="both"/>
        <w:rPr>
          <w:b/>
        </w:rPr>
      </w:pPr>
      <w:r>
        <w:rPr>
          <w:b/>
        </w:rPr>
        <w:t>30</w:t>
      </w:r>
      <w:r w:rsidRPr="0093197B">
        <w:rPr>
          <w:b/>
        </w:rPr>
        <w:t>. módosítás</w:t>
      </w:r>
    </w:p>
    <w:p w14:paraId="41CBBCB7" w14:textId="77777777" w:rsidR="00320B0C" w:rsidRDefault="00320B0C" w:rsidP="00320B0C">
      <w:pPr>
        <w:pStyle w:val="Jegyzetszveg"/>
        <w:spacing w:after="0"/>
        <w:jc w:val="both"/>
        <w:rPr>
          <w:rFonts w:ascii="Times New Roman" w:hAnsi="Times New Roman" w:cs="Times New Roman"/>
          <w:i/>
          <w:sz w:val="24"/>
          <w:szCs w:val="24"/>
        </w:rPr>
      </w:pPr>
    </w:p>
    <w:p w14:paraId="7782FCDE" w14:textId="77777777" w:rsidR="00B91E54" w:rsidRPr="00320B0C" w:rsidRDefault="00B91E54" w:rsidP="00414990">
      <w:pPr>
        <w:shd w:val="clear" w:color="auto" w:fill="FFFFFF"/>
        <w:jc w:val="both"/>
        <w:rPr>
          <w:b/>
          <w:highlight w:val="yellow"/>
          <w:u w:val="single"/>
        </w:rPr>
      </w:pPr>
      <w:r w:rsidRPr="00320B0C">
        <w:rPr>
          <w:b/>
          <w:highlight w:val="yellow"/>
          <w:u w:val="single"/>
        </w:rPr>
        <w:t xml:space="preserve">(5) A (4) bekezdés szerinti felhasználás </w:t>
      </w:r>
      <w:r w:rsidRPr="00320B0C">
        <w:rPr>
          <w:b/>
          <w:color w:val="000000"/>
          <w:highlight w:val="yellow"/>
          <w:u w:val="single"/>
        </w:rPr>
        <w:t>e törvény alapján csak a kulturális örökségvédelmi intézmény székhelye szerinti tagállamban minősül megtörténtnek.</w:t>
      </w:r>
      <w:r w:rsidRPr="00320B0C">
        <w:rPr>
          <w:b/>
          <w:highlight w:val="yellow"/>
          <w:u w:val="single"/>
        </w:rPr>
        <w:t xml:space="preserve"> </w:t>
      </w:r>
    </w:p>
    <w:p w14:paraId="772BB9B2" w14:textId="77777777" w:rsidR="008348D0" w:rsidRPr="00320B0C" w:rsidRDefault="008348D0" w:rsidP="007A67EA">
      <w:pPr>
        <w:jc w:val="both"/>
        <w:rPr>
          <w:i/>
          <w:highlight w:val="yellow"/>
        </w:rPr>
      </w:pPr>
    </w:p>
    <w:p w14:paraId="266EC2D0" w14:textId="40138E93" w:rsidR="0005036E" w:rsidRPr="00320B0C" w:rsidRDefault="0005036E" w:rsidP="007A67EA">
      <w:pPr>
        <w:pStyle w:val="Jegyzetszveg"/>
        <w:spacing w:after="0"/>
        <w:jc w:val="both"/>
        <w:rPr>
          <w:rFonts w:ascii="Times New Roman" w:hAnsi="Times New Roman" w:cs="Times New Roman"/>
          <w:i/>
          <w:sz w:val="24"/>
          <w:szCs w:val="24"/>
          <w:highlight w:val="yellow"/>
        </w:rPr>
      </w:pPr>
    </w:p>
    <w:p w14:paraId="139CC52B" w14:textId="0B659254" w:rsidR="00320B0C" w:rsidRPr="00320B0C" w:rsidRDefault="00320B0C" w:rsidP="00320B0C">
      <w:pPr>
        <w:pStyle w:val="Jegyzetszveg"/>
        <w:spacing w:after="0"/>
        <w:jc w:val="center"/>
        <w:rPr>
          <w:rFonts w:ascii="Times New Roman" w:hAnsi="Times New Roman" w:cs="Times New Roman"/>
          <w:i/>
          <w:sz w:val="24"/>
          <w:szCs w:val="24"/>
          <w:highlight w:val="yellow"/>
        </w:rPr>
      </w:pPr>
      <w:r w:rsidRPr="00320B0C">
        <w:rPr>
          <w:rFonts w:ascii="Times New Roman" w:hAnsi="Times New Roman" w:cs="Times New Roman"/>
          <w:i/>
          <w:sz w:val="24"/>
          <w:szCs w:val="24"/>
          <w:highlight w:val="yellow"/>
        </w:rPr>
        <w:t>Indokolás</w:t>
      </w:r>
    </w:p>
    <w:p w14:paraId="52AB59FC" w14:textId="77777777" w:rsidR="00320B0C" w:rsidRPr="00320B0C" w:rsidRDefault="00320B0C" w:rsidP="007A67EA">
      <w:pPr>
        <w:pStyle w:val="Jegyzetszveg"/>
        <w:spacing w:after="0"/>
        <w:jc w:val="both"/>
        <w:rPr>
          <w:rFonts w:ascii="Times New Roman" w:hAnsi="Times New Roman" w:cs="Times New Roman"/>
          <w:i/>
          <w:sz w:val="24"/>
          <w:szCs w:val="24"/>
          <w:highlight w:val="yellow"/>
        </w:rPr>
      </w:pPr>
    </w:p>
    <w:p w14:paraId="02347EBB" w14:textId="77777777" w:rsidR="0005036E" w:rsidRPr="00604B44" w:rsidRDefault="0005036E" w:rsidP="007A67EA">
      <w:pPr>
        <w:pStyle w:val="Jegyzetszveg"/>
        <w:spacing w:after="0"/>
        <w:jc w:val="both"/>
        <w:rPr>
          <w:rFonts w:ascii="Times New Roman" w:hAnsi="Times New Roman" w:cs="Times New Roman"/>
          <w:i/>
          <w:sz w:val="24"/>
          <w:szCs w:val="24"/>
        </w:rPr>
      </w:pPr>
      <w:r w:rsidRPr="00320B0C">
        <w:rPr>
          <w:rFonts w:ascii="Times New Roman" w:hAnsi="Times New Roman" w:cs="Times New Roman"/>
          <w:i/>
          <w:sz w:val="24"/>
          <w:szCs w:val="24"/>
          <w:highlight w:val="yellow"/>
        </w:rPr>
        <w:t>A (3) és (5) bekezdések a határon átnyúló felhasználásokhoz kapcsolódó kérdéseket rendezik, lehetővé téve azt, hogy a kulturális örökségvédelmi intézmények az (1) bekezdés szerint kapott engedély alapján az Európai Unió bármely tagállamában felhasználják az érintett műveket. A (2) bekezdésben szabályozott kiegészítő kivétel tekintetében egy fikciót állít fel a rendelkezés, ami szerint a felhasználás a kulturális örökségvédelmi intézmény székhelye szerinti tagállamban történik, így ennek a tagállamnak a nemzeti joga alkalmazandó az egyéb kérdésekben.</w:t>
      </w:r>
    </w:p>
    <w:p w14:paraId="12A7FE9A"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1BDCC2B6" w14:textId="7F26832D" w:rsidR="0093197B" w:rsidRPr="0093197B" w:rsidRDefault="0093197B" w:rsidP="0093197B">
      <w:pPr>
        <w:jc w:val="both"/>
        <w:rPr>
          <w:b/>
        </w:rPr>
      </w:pPr>
      <w:r>
        <w:rPr>
          <w:b/>
        </w:rPr>
        <w:t>31</w:t>
      </w:r>
      <w:r w:rsidRPr="0093197B">
        <w:rPr>
          <w:b/>
        </w:rPr>
        <w:t>. módosítás</w:t>
      </w:r>
    </w:p>
    <w:p w14:paraId="51DF1C8E" w14:textId="77777777" w:rsidR="00320B0C" w:rsidRDefault="00320B0C" w:rsidP="00320B0C">
      <w:pPr>
        <w:pStyle w:val="Jegyzetszveg"/>
        <w:spacing w:after="0"/>
        <w:jc w:val="both"/>
        <w:rPr>
          <w:rFonts w:ascii="Times New Roman" w:hAnsi="Times New Roman" w:cs="Times New Roman"/>
          <w:i/>
          <w:sz w:val="24"/>
          <w:szCs w:val="24"/>
        </w:rPr>
      </w:pPr>
    </w:p>
    <w:p w14:paraId="225384DB" w14:textId="77777777" w:rsidR="00B91E54" w:rsidRPr="00320B0C" w:rsidRDefault="00B91E54" w:rsidP="007A67EA">
      <w:pPr>
        <w:shd w:val="clear" w:color="auto" w:fill="FFFFFF"/>
        <w:tabs>
          <w:tab w:val="left" w:pos="142"/>
        </w:tabs>
        <w:ind w:firstLine="142"/>
        <w:jc w:val="both"/>
        <w:rPr>
          <w:b/>
          <w:highlight w:val="yellow"/>
          <w:u w:val="single"/>
        </w:rPr>
      </w:pPr>
      <w:r w:rsidRPr="00320B0C">
        <w:rPr>
          <w:b/>
          <w:highlight w:val="yellow"/>
          <w:u w:val="single"/>
        </w:rPr>
        <w:t>(6) A (4) bekezdés szerinti felhasználás ellen a jogosult bármikor – akár a felhasználás megkezdését követően is – tiltakozhat. A felhasználást a tiltakozást követő ésszerű időn belül be kell fejezni. A jogosult ezen időpontot megelőzően, a (3) bekezdésnek megfelelően megvalósított felhasználások tekintetében díjazásra nem jogosult.</w:t>
      </w:r>
    </w:p>
    <w:p w14:paraId="791C9BF3" w14:textId="77777777" w:rsidR="008348D0" w:rsidRPr="00320B0C" w:rsidRDefault="008348D0" w:rsidP="007A67EA">
      <w:pPr>
        <w:jc w:val="both"/>
        <w:rPr>
          <w:i/>
          <w:highlight w:val="yellow"/>
        </w:rPr>
      </w:pPr>
    </w:p>
    <w:p w14:paraId="3A7E0A28" w14:textId="41FA1031" w:rsidR="00C17A5A" w:rsidRDefault="00C17A5A" w:rsidP="00C17A5A">
      <w:pPr>
        <w:jc w:val="center"/>
        <w:rPr>
          <w:i/>
          <w:highlight w:val="yellow"/>
        </w:rPr>
      </w:pPr>
      <w:r>
        <w:rPr>
          <w:i/>
          <w:highlight w:val="yellow"/>
        </w:rPr>
        <w:t>Indokolás</w:t>
      </w:r>
    </w:p>
    <w:p w14:paraId="314C0BD5" w14:textId="77777777" w:rsidR="00C17A5A" w:rsidRDefault="00C17A5A" w:rsidP="00700315">
      <w:pPr>
        <w:rPr>
          <w:i/>
          <w:highlight w:val="yellow"/>
        </w:rPr>
      </w:pPr>
    </w:p>
    <w:p w14:paraId="5997A3AD" w14:textId="51F22955" w:rsidR="004D6F13" w:rsidRPr="00320B0C" w:rsidRDefault="00C17A5A" w:rsidP="00700315">
      <w:pPr>
        <w:rPr>
          <w:i/>
          <w:highlight w:val="yellow"/>
        </w:rPr>
      </w:pPr>
      <w:r>
        <w:rPr>
          <w:i/>
          <w:highlight w:val="yellow"/>
        </w:rPr>
        <w:t xml:space="preserve">A </w:t>
      </w:r>
      <w:r w:rsidR="004D6F13" w:rsidRPr="00320B0C">
        <w:rPr>
          <w:i/>
          <w:highlight w:val="yellow"/>
        </w:rPr>
        <w:t>DSM 8(4)</w:t>
      </w:r>
      <w:r w:rsidRPr="00C17A5A">
        <w:rPr>
          <w:i/>
          <w:highlight w:val="yellow"/>
        </w:rPr>
        <w:t xml:space="preserve"> bekezdés</w:t>
      </w:r>
      <w:r>
        <w:rPr>
          <w:i/>
          <w:highlight w:val="yellow"/>
        </w:rPr>
        <w:t>é</w:t>
      </w:r>
      <w:r w:rsidRPr="00C17A5A">
        <w:rPr>
          <w:i/>
          <w:highlight w:val="yellow"/>
        </w:rPr>
        <w:t>nek megfelelést szolgálja</w:t>
      </w:r>
      <w:r>
        <w:rPr>
          <w:i/>
          <w:highlight w:val="yellow"/>
        </w:rPr>
        <w:t>.</w:t>
      </w:r>
    </w:p>
    <w:p w14:paraId="296EFAFE" w14:textId="77777777" w:rsidR="008348D0" w:rsidRPr="00320B0C" w:rsidRDefault="008348D0" w:rsidP="007A67EA">
      <w:pPr>
        <w:jc w:val="both"/>
        <w:rPr>
          <w:i/>
          <w:highlight w:val="yellow"/>
        </w:rPr>
      </w:pPr>
    </w:p>
    <w:p w14:paraId="219F9F44" w14:textId="77777777" w:rsidR="00B91E54" w:rsidRPr="00320B0C" w:rsidRDefault="00B91E54" w:rsidP="007A67EA">
      <w:pPr>
        <w:shd w:val="clear" w:color="auto" w:fill="FFFFFF"/>
        <w:tabs>
          <w:tab w:val="left" w:pos="142"/>
        </w:tabs>
        <w:ind w:firstLine="142"/>
        <w:jc w:val="both"/>
        <w:rPr>
          <w:b/>
          <w:highlight w:val="yellow"/>
          <w:u w:val="single"/>
        </w:rPr>
      </w:pPr>
      <w:r w:rsidRPr="00320B0C">
        <w:rPr>
          <w:b/>
          <w:highlight w:val="yellow"/>
          <w:u w:val="single"/>
        </w:rPr>
        <w:t>(7) A mű kereskedelmi forgalomban való elérhetőségének vizsgálatát (elérhetőség-vizsgálat) az engedélyért folyamodó kulturális örökségvédelmi intézmény köteles elvégezni. Az elérhetőség-vizsgálat során a kulturális örökségvédelmi intézmény tartozik felelősséggel az adott helyzetben általában elvárható erőfeszítések megtételéért.</w:t>
      </w:r>
    </w:p>
    <w:p w14:paraId="03ADC800" w14:textId="77777777" w:rsidR="008348D0" w:rsidRPr="00320B0C" w:rsidRDefault="008348D0" w:rsidP="007A67EA">
      <w:pPr>
        <w:jc w:val="both"/>
        <w:rPr>
          <w:highlight w:val="yellow"/>
          <w:u w:val="single"/>
        </w:rPr>
      </w:pPr>
    </w:p>
    <w:p w14:paraId="74418859" w14:textId="4D7552C7" w:rsidR="00320B0C" w:rsidRPr="00320B0C" w:rsidRDefault="00320B0C" w:rsidP="00320B0C">
      <w:pPr>
        <w:jc w:val="center"/>
        <w:rPr>
          <w:i/>
          <w:highlight w:val="yellow"/>
        </w:rPr>
      </w:pPr>
      <w:r w:rsidRPr="00320B0C">
        <w:rPr>
          <w:i/>
          <w:highlight w:val="yellow"/>
        </w:rPr>
        <w:t>Indokolás</w:t>
      </w:r>
    </w:p>
    <w:p w14:paraId="7E945107" w14:textId="77777777" w:rsidR="00320B0C" w:rsidRPr="00320B0C" w:rsidRDefault="00320B0C" w:rsidP="007A67EA">
      <w:pPr>
        <w:jc w:val="both"/>
        <w:rPr>
          <w:i/>
          <w:highlight w:val="yellow"/>
        </w:rPr>
      </w:pPr>
    </w:p>
    <w:p w14:paraId="4E7C1BC7" w14:textId="596ADED2" w:rsidR="00D96B5C" w:rsidRPr="00604B44" w:rsidRDefault="00C17A5A" w:rsidP="007A67E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DSM 8(5) </w:t>
      </w:r>
      <w:r w:rsidRPr="00C17A5A">
        <w:rPr>
          <w:rFonts w:ascii="Times New Roman" w:hAnsi="Times New Roman" w:cs="Times New Roman"/>
          <w:i/>
          <w:sz w:val="24"/>
          <w:szCs w:val="24"/>
          <w:highlight w:val="yellow"/>
        </w:rPr>
        <w:t>bekezdés</w:t>
      </w:r>
      <w:r>
        <w:rPr>
          <w:rFonts w:ascii="Times New Roman" w:hAnsi="Times New Roman" w:cs="Times New Roman"/>
          <w:i/>
          <w:sz w:val="24"/>
          <w:szCs w:val="24"/>
          <w:highlight w:val="yellow"/>
        </w:rPr>
        <w:t>é</w:t>
      </w:r>
      <w:r w:rsidRPr="00C17A5A">
        <w:rPr>
          <w:rFonts w:ascii="Times New Roman" w:hAnsi="Times New Roman" w:cs="Times New Roman"/>
          <w:i/>
          <w:sz w:val="24"/>
          <w:szCs w:val="24"/>
          <w:highlight w:val="yellow"/>
        </w:rPr>
        <w:t>nek megfelelést szolgálja</w:t>
      </w:r>
      <w:r>
        <w:rPr>
          <w:rFonts w:ascii="Times New Roman" w:hAnsi="Times New Roman" w:cs="Times New Roman"/>
          <w:i/>
          <w:sz w:val="24"/>
          <w:szCs w:val="24"/>
          <w:highlight w:val="yellow"/>
        </w:rPr>
        <w:t>.</w:t>
      </w:r>
      <w:r w:rsidRPr="00C17A5A">
        <w:rPr>
          <w:rFonts w:ascii="Times New Roman" w:hAnsi="Times New Roman" w:cs="Times New Roman"/>
          <w:i/>
          <w:sz w:val="24"/>
          <w:szCs w:val="24"/>
          <w:highlight w:val="yellow"/>
        </w:rPr>
        <w:t xml:space="preserve"> </w:t>
      </w:r>
      <w:r w:rsidR="00D96B5C" w:rsidRPr="00320B0C">
        <w:rPr>
          <w:rFonts w:ascii="Times New Roman" w:hAnsi="Times New Roman" w:cs="Times New Roman"/>
          <w:i/>
          <w:sz w:val="24"/>
          <w:szCs w:val="24"/>
          <w:highlight w:val="yellow"/>
        </w:rPr>
        <w:t>A (7) bekezdés rendezi annak kérdését, hogy kinek a felelőssége az adott mű kereskedelmi forgalomban nem elérhető minőségének megállapításához szükséges elérhetőség-vizsgálat elvégzése.</w:t>
      </w:r>
      <w:r w:rsidR="00D96B5C" w:rsidRPr="00604B44">
        <w:rPr>
          <w:rFonts w:ascii="Times New Roman" w:hAnsi="Times New Roman" w:cs="Times New Roman"/>
          <w:i/>
          <w:sz w:val="24"/>
          <w:szCs w:val="24"/>
        </w:rPr>
        <w:t xml:space="preserve"> </w:t>
      </w:r>
    </w:p>
    <w:p w14:paraId="2960C8F6"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038344FF" w14:textId="5DFA90A0" w:rsidR="0093197B" w:rsidRPr="0093197B" w:rsidRDefault="0093197B" w:rsidP="0093197B">
      <w:pPr>
        <w:jc w:val="both"/>
        <w:rPr>
          <w:b/>
        </w:rPr>
      </w:pPr>
      <w:r>
        <w:rPr>
          <w:b/>
        </w:rPr>
        <w:t>32</w:t>
      </w:r>
      <w:r w:rsidRPr="0093197B">
        <w:rPr>
          <w:b/>
        </w:rPr>
        <w:t>. módosítás</w:t>
      </w:r>
    </w:p>
    <w:p w14:paraId="010A50F9" w14:textId="77777777" w:rsidR="00320B0C" w:rsidRDefault="00320B0C" w:rsidP="00320B0C">
      <w:pPr>
        <w:pStyle w:val="Jegyzetszveg"/>
        <w:spacing w:after="0"/>
        <w:jc w:val="both"/>
        <w:rPr>
          <w:rFonts w:ascii="Times New Roman" w:hAnsi="Times New Roman" w:cs="Times New Roman"/>
          <w:i/>
          <w:sz w:val="24"/>
          <w:szCs w:val="24"/>
        </w:rPr>
      </w:pPr>
    </w:p>
    <w:p w14:paraId="2AA8A850" w14:textId="77777777" w:rsidR="00B91E54" w:rsidRPr="00320B0C" w:rsidRDefault="00B91E54" w:rsidP="00414990">
      <w:pPr>
        <w:shd w:val="clear" w:color="auto" w:fill="FFFFFF"/>
        <w:jc w:val="both"/>
        <w:rPr>
          <w:b/>
          <w:highlight w:val="yellow"/>
          <w:u w:val="single"/>
        </w:rPr>
      </w:pPr>
      <w:r w:rsidRPr="00320B0C">
        <w:rPr>
          <w:b/>
          <w:highlight w:val="yellow"/>
          <w:u w:val="single"/>
        </w:rPr>
        <w:t>(8) A művek együttese is tekinthető kereskedelmi forgalomban nem elérhetőnek, kivéve, ha a hozzáférhetőség megállapítására végzett ésszerű erőfeszítések alapján a művek együttesének túlnyomó része vonatkozásában bizonyíték merült fel arra, hogy:</w:t>
      </w:r>
    </w:p>
    <w:p w14:paraId="234DC8E0" w14:textId="01140C7F" w:rsidR="00B91E54" w:rsidRPr="00320B0C" w:rsidRDefault="0005036E" w:rsidP="007A67EA">
      <w:pPr>
        <w:spacing w:line="257" w:lineRule="auto"/>
        <w:ind w:firstLine="142"/>
        <w:jc w:val="both"/>
        <w:rPr>
          <w:b/>
          <w:highlight w:val="yellow"/>
          <w:u w:val="single"/>
        </w:rPr>
      </w:pPr>
      <w:r w:rsidRPr="00414990">
        <w:rPr>
          <w:b/>
          <w:i/>
          <w:iCs/>
          <w:highlight w:val="yellow"/>
          <w:u w:val="single"/>
        </w:rPr>
        <w:t>a)</w:t>
      </w:r>
      <w:r w:rsidRPr="00320B0C">
        <w:rPr>
          <w:b/>
          <w:highlight w:val="yellow"/>
          <w:u w:val="single"/>
        </w:rPr>
        <w:t xml:space="preserve"> </w:t>
      </w:r>
      <w:r w:rsidR="00B91E54" w:rsidRPr="00320B0C">
        <w:rPr>
          <w:b/>
          <w:highlight w:val="yellow"/>
          <w:u w:val="single"/>
        </w:rPr>
        <w:t>e művek harmadik országban kerültek először nyilvánosságra hozatalra,</w:t>
      </w:r>
    </w:p>
    <w:p w14:paraId="7A1FFB9C" w14:textId="38B18140" w:rsidR="00B91E54" w:rsidRPr="00320B0C" w:rsidRDefault="0005036E" w:rsidP="007A67EA">
      <w:pPr>
        <w:shd w:val="clear" w:color="auto" w:fill="FFFFFF"/>
        <w:spacing w:line="257" w:lineRule="auto"/>
        <w:ind w:firstLine="142"/>
        <w:jc w:val="both"/>
        <w:rPr>
          <w:b/>
          <w:highlight w:val="yellow"/>
          <w:u w:val="single"/>
        </w:rPr>
      </w:pPr>
      <w:r w:rsidRPr="00414990">
        <w:rPr>
          <w:b/>
          <w:i/>
          <w:iCs/>
          <w:highlight w:val="yellow"/>
          <w:u w:val="single"/>
        </w:rPr>
        <w:t>b)</w:t>
      </w:r>
      <w:r w:rsidRPr="00320B0C">
        <w:rPr>
          <w:b/>
          <w:highlight w:val="yellow"/>
          <w:u w:val="single"/>
        </w:rPr>
        <w:t xml:space="preserve"> </w:t>
      </w:r>
      <w:r w:rsidR="00B91E54" w:rsidRPr="00320B0C">
        <w:rPr>
          <w:b/>
          <w:highlight w:val="yellow"/>
          <w:u w:val="single"/>
        </w:rPr>
        <w:t>a filmművészeti és audiovizuális művek esetében a filmelőállító székhelye vagy szokásos tartózkodási helye harmadik országban található,</w:t>
      </w:r>
    </w:p>
    <w:p w14:paraId="38047F64" w14:textId="7D7523A6" w:rsidR="00B91E54" w:rsidRPr="00320B0C" w:rsidRDefault="0005036E" w:rsidP="007A67EA">
      <w:pPr>
        <w:shd w:val="clear" w:color="auto" w:fill="FFFFFF"/>
        <w:ind w:firstLine="142"/>
        <w:jc w:val="both"/>
        <w:rPr>
          <w:b/>
          <w:highlight w:val="yellow"/>
          <w:u w:val="single"/>
        </w:rPr>
      </w:pPr>
      <w:r w:rsidRPr="00414990">
        <w:rPr>
          <w:b/>
          <w:i/>
          <w:iCs/>
          <w:highlight w:val="yellow"/>
          <w:u w:val="single"/>
        </w:rPr>
        <w:t>c)</w:t>
      </w:r>
      <w:r w:rsidRPr="00320B0C">
        <w:rPr>
          <w:b/>
          <w:highlight w:val="yellow"/>
          <w:u w:val="single"/>
        </w:rPr>
        <w:t xml:space="preserve"> </w:t>
      </w:r>
      <w:r w:rsidR="00B91E54" w:rsidRPr="00320B0C">
        <w:rPr>
          <w:b/>
          <w:highlight w:val="yellow"/>
          <w:u w:val="single"/>
        </w:rPr>
        <w:t>e művek jogosultjai harmadik országok állampolgárai, de az a) és b) pont szerinti harmadik ország vagy tagállam esetükben nem határozható meg.</w:t>
      </w:r>
    </w:p>
    <w:p w14:paraId="1F97F293" w14:textId="77777777" w:rsidR="008348D0" w:rsidRPr="00320B0C" w:rsidRDefault="008348D0" w:rsidP="007A67EA">
      <w:pPr>
        <w:shd w:val="clear" w:color="auto" w:fill="FFFFFF"/>
        <w:jc w:val="both"/>
        <w:rPr>
          <w:b/>
          <w:highlight w:val="yellow"/>
          <w:u w:val="single"/>
        </w:rPr>
      </w:pPr>
    </w:p>
    <w:p w14:paraId="4B28BB88" w14:textId="69EE89DA" w:rsidR="00C17A5A" w:rsidRDefault="00C17A5A" w:rsidP="00C17A5A">
      <w:pPr>
        <w:jc w:val="center"/>
        <w:rPr>
          <w:i/>
          <w:highlight w:val="yellow"/>
        </w:rPr>
      </w:pPr>
      <w:r>
        <w:rPr>
          <w:i/>
          <w:highlight w:val="yellow"/>
        </w:rPr>
        <w:t>Indokolás</w:t>
      </w:r>
    </w:p>
    <w:p w14:paraId="7F2B6501" w14:textId="77777777" w:rsidR="00C17A5A" w:rsidRDefault="00C17A5A" w:rsidP="00700315">
      <w:pPr>
        <w:rPr>
          <w:i/>
          <w:highlight w:val="yellow"/>
        </w:rPr>
      </w:pPr>
    </w:p>
    <w:p w14:paraId="2341C3AD" w14:textId="3390B811" w:rsidR="004D6F13" w:rsidRPr="00320B0C" w:rsidRDefault="00C17A5A" w:rsidP="00700315">
      <w:pPr>
        <w:rPr>
          <w:i/>
          <w:highlight w:val="yellow"/>
        </w:rPr>
      </w:pPr>
      <w:r>
        <w:rPr>
          <w:i/>
          <w:highlight w:val="yellow"/>
        </w:rPr>
        <w:lastRenderedPageBreak/>
        <w:t xml:space="preserve">A </w:t>
      </w:r>
      <w:r w:rsidR="004D6F13" w:rsidRPr="00320B0C">
        <w:rPr>
          <w:i/>
          <w:highlight w:val="yellow"/>
        </w:rPr>
        <w:t>DSM 8(7)</w:t>
      </w:r>
      <w:r w:rsidRPr="00C17A5A">
        <w:rPr>
          <w:i/>
          <w:highlight w:val="yellow"/>
        </w:rPr>
        <w:t xml:space="preserve"> </w:t>
      </w:r>
      <w:bookmarkStart w:id="3" w:name="_Hlk38442098"/>
      <w:r w:rsidRPr="00C17A5A">
        <w:rPr>
          <w:i/>
          <w:highlight w:val="yellow"/>
        </w:rPr>
        <w:t>bekezdés</w:t>
      </w:r>
      <w:r>
        <w:rPr>
          <w:i/>
          <w:highlight w:val="yellow"/>
        </w:rPr>
        <w:t>é</w:t>
      </w:r>
      <w:r w:rsidRPr="00C17A5A">
        <w:rPr>
          <w:i/>
          <w:highlight w:val="yellow"/>
        </w:rPr>
        <w:t>nek megfelelést szolgálja</w:t>
      </w:r>
      <w:r>
        <w:rPr>
          <w:i/>
          <w:highlight w:val="yellow"/>
        </w:rPr>
        <w:t>.</w:t>
      </w:r>
      <w:bookmarkEnd w:id="3"/>
    </w:p>
    <w:p w14:paraId="2CFC8842" w14:textId="77777777" w:rsidR="008348D0" w:rsidRPr="00320B0C" w:rsidRDefault="008348D0" w:rsidP="007A67EA">
      <w:pPr>
        <w:jc w:val="both"/>
        <w:rPr>
          <w:i/>
          <w:highlight w:val="yellow"/>
        </w:rPr>
      </w:pPr>
    </w:p>
    <w:p w14:paraId="6F041F98" w14:textId="73D63720" w:rsidR="00B91E54" w:rsidRPr="00320B0C" w:rsidRDefault="00B91E54" w:rsidP="00414990">
      <w:pPr>
        <w:shd w:val="clear" w:color="auto" w:fill="FFFFFF"/>
        <w:jc w:val="both"/>
        <w:rPr>
          <w:b/>
          <w:highlight w:val="yellow"/>
          <w:u w:val="single"/>
        </w:rPr>
      </w:pPr>
      <w:r w:rsidRPr="00320B0C">
        <w:rPr>
          <w:b/>
          <w:highlight w:val="yellow"/>
          <w:u w:val="single"/>
        </w:rPr>
        <w:t xml:space="preserve">(9) A </w:t>
      </w:r>
      <w:r w:rsidR="00414F18" w:rsidRPr="00320B0C">
        <w:rPr>
          <w:b/>
          <w:highlight w:val="yellow"/>
          <w:u w:val="single"/>
        </w:rPr>
        <w:t xml:space="preserve">művek együttese kereskedelmi forgalomban nem elérhetőnek minősülhet a </w:t>
      </w:r>
      <w:r w:rsidRPr="00320B0C">
        <w:rPr>
          <w:b/>
          <w:highlight w:val="yellow"/>
          <w:u w:val="single"/>
        </w:rPr>
        <w:t xml:space="preserve">(8) bekezdés </w:t>
      </w:r>
      <w:r w:rsidR="00414F18" w:rsidRPr="00320B0C">
        <w:rPr>
          <w:b/>
          <w:i/>
          <w:highlight w:val="yellow"/>
          <w:u w:val="single"/>
        </w:rPr>
        <w:t>a)-c)</w:t>
      </w:r>
      <w:r w:rsidR="00414F18" w:rsidRPr="00320B0C">
        <w:rPr>
          <w:b/>
          <w:highlight w:val="yellow"/>
          <w:u w:val="single"/>
        </w:rPr>
        <w:t xml:space="preserve"> pontjai esetében is</w:t>
      </w:r>
      <w:r w:rsidRPr="00320B0C">
        <w:rPr>
          <w:b/>
          <w:highlight w:val="yellow"/>
          <w:u w:val="single"/>
        </w:rPr>
        <w:t>, amennyiben a művek vonatkozásában az (1) bekezdés szerinti közös jogkezelő szervezet a harmadik ország jogosultjainak tekintetében is reprezentatív.</w:t>
      </w:r>
    </w:p>
    <w:p w14:paraId="0C3CFF56" w14:textId="77777777" w:rsidR="008348D0" w:rsidRPr="00320B0C" w:rsidRDefault="008348D0" w:rsidP="007A67EA">
      <w:pPr>
        <w:shd w:val="clear" w:color="auto" w:fill="FFFFFF"/>
        <w:jc w:val="both"/>
        <w:rPr>
          <w:b/>
          <w:i/>
          <w:highlight w:val="yellow"/>
        </w:rPr>
      </w:pPr>
    </w:p>
    <w:p w14:paraId="088BD744" w14:textId="77CE049A" w:rsidR="00320B0C" w:rsidRPr="00320B0C" w:rsidRDefault="00320B0C" w:rsidP="007A67EA">
      <w:pPr>
        <w:jc w:val="both"/>
        <w:rPr>
          <w:i/>
          <w:highlight w:val="yellow"/>
        </w:rPr>
      </w:pPr>
    </w:p>
    <w:p w14:paraId="35939205" w14:textId="2CC2747F" w:rsidR="00320B0C" w:rsidRPr="00320B0C" w:rsidRDefault="00320B0C" w:rsidP="00320B0C">
      <w:pPr>
        <w:jc w:val="center"/>
        <w:rPr>
          <w:i/>
          <w:highlight w:val="yellow"/>
        </w:rPr>
      </w:pPr>
      <w:r w:rsidRPr="00320B0C">
        <w:rPr>
          <w:i/>
          <w:highlight w:val="yellow"/>
        </w:rPr>
        <w:t>Indokolás</w:t>
      </w:r>
    </w:p>
    <w:p w14:paraId="24551FBA" w14:textId="462A22C7" w:rsidR="008348D0" w:rsidRPr="00320B0C" w:rsidRDefault="008348D0" w:rsidP="007A67EA">
      <w:pPr>
        <w:jc w:val="both"/>
        <w:rPr>
          <w:i/>
          <w:highlight w:val="yellow"/>
        </w:rPr>
      </w:pPr>
    </w:p>
    <w:p w14:paraId="61B8DBF5" w14:textId="362C67CB" w:rsidR="003D358E" w:rsidRPr="00604B44" w:rsidRDefault="003D358E" w:rsidP="007A67EA">
      <w:pPr>
        <w:pStyle w:val="Jegyzetszveg"/>
        <w:spacing w:after="0"/>
        <w:jc w:val="both"/>
        <w:rPr>
          <w:rFonts w:ascii="Times New Roman" w:hAnsi="Times New Roman" w:cs="Times New Roman"/>
          <w:i/>
          <w:sz w:val="24"/>
          <w:szCs w:val="24"/>
        </w:rPr>
      </w:pPr>
      <w:r w:rsidRPr="00320B0C">
        <w:rPr>
          <w:rFonts w:ascii="Times New Roman" w:hAnsi="Times New Roman" w:cs="Times New Roman"/>
          <w:i/>
          <w:sz w:val="24"/>
          <w:szCs w:val="24"/>
          <w:highlight w:val="yellow"/>
        </w:rPr>
        <w:t xml:space="preserve">A (8) és (9) bekezdések a DSM Irányelv 8. cikk (7) bekezdésében található </w:t>
      </w:r>
      <w:r w:rsidR="004F4A99" w:rsidRPr="00320B0C">
        <w:rPr>
          <w:rFonts w:ascii="Times New Roman" w:hAnsi="Times New Roman" w:cs="Times New Roman"/>
          <w:i/>
          <w:sz w:val="24"/>
          <w:szCs w:val="24"/>
          <w:highlight w:val="yellow"/>
        </w:rPr>
        <w:t xml:space="preserve">szabály </w:t>
      </w:r>
      <w:r w:rsidRPr="00320B0C">
        <w:rPr>
          <w:rFonts w:ascii="Times New Roman" w:hAnsi="Times New Roman" w:cs="Times New Roman"/>
          <w:i/>
          <w:sz w:val="24"/>
          <w:szCs w:val="24"/>
          <w:highlight w:val="yellow"/>
        </w:rPr>
        <w:t xml:space="preserve">bevezetését szolgálják. </w:t>
      </w:r>
      <w:r w:rsidR="004F4A99" w:rsidRPr="00320B0C">
        <w:rPr>
          <w:rFonts w:ascii="Times New Roman" w:hAnsi="Times New Roman" w:cs="Times New Roman"/>
          <w:i/>
          <w:sz w:val="24"/>
          <w:szCs w:val="24"/>
          <w:highlight w:val="yellow"/>
        </w:rPr>
        <w:t xml:space="preserve">E szerint </w:t>
      </w:r>
      <w:r w:rsidRPr="00320B0C">
        <w:rPr>
          <w:rFonts w:ascii="Times New Roman" w:hAnsi="Times New Roman" w:cs="Times New Roman"/>
          <w:i/>
          <w:sz w:val="24"/>
          <w:szCs w:val="24"/>
          <w:highlight w:val="yellow"/>
        </w:rPr>
        <w:t xml:space="preserve">művek együttese </w:t>
      </w:r>
      <w:r w:rsidR="004F4A99" w:rsidRPr="00320B0C">
        <w:rPr>
          <w:rFonts w:ascii="Times New Roman" w:hAnsi="Times New Roman" w:cs="Times New Roman"/>
          <w:i/>
          <w:sz w:val="24"/>
          <w:szCs w:val="24"/>
          <w:highlight w:val="yellow"/>
        </w:rPr>
        <w:t xml:space="preserve">is felhasználható lehet a speciális rezsim keretében, </w:t>
      </w:r>
      <w:proofErr w:type="gramStart"/>
      <w:r w:rsidR="004F4A99" w:rsidRPr="00320B0C">
        <w:rPr>
          <w:rFonts w:ascii="Times New Roman" w:hAnsi="Times New Roman" w:cs="Times New Roman"/>
          <w:i/>
          <w:sz w:val="24"/>
          <w:szCs w:val="24"/>
          <w:highlight w:val="yellow"/>
        </w:rPr>
        <w:t>ugyanakkor</w:t>
      </w:r>
      <w:proofErr w:type="gramEnd"/>
      <w:r w:rsidR="004F4A99" w:rsidRPr="00320B0C">
        <w:rPr>
          <w:rFonts w:ascii="Times New Roman" w:hAnsi="Times New Roman" w:cs="Times New Roman"/>
          <w:i/>
          <w:sz w:val="24"/>
          <w:szCs w:val="24"/>
          <w:highlight w:val="yellow"/>
        </w:rPr>
        <w:t xml:space="preserve"> ha a gyűjtemény </w:t>
      </w:r>
      <w:r w:rsidRPr="00320B0C">
        <w:rPr>
          <w:rFonts w:ascii="Times New Roman" w:hAnsi="Times New Roman" w:cs="Times New Roman"/>
          <w:i/>
          <w:sz w:val="24"/>
          <w:szCs w:val="24"/>
          <w:highlight w:val="yellow"/>
        </w:rPr>
        <w:t xml:space="preserve">túlnyomórészt harmadik országbeli művekből áll, </w:t>
      </w:r>
      <w:r w:rsidR="004F4A99" w:rsidRPr="00320B0C">
        <w:rPr>
          <w:rFonts w:ascii="Times New Roman" w:hAnsi="Times New Roman" w:cs="Times New Roman"/>
          <w:i/>
          <w:sz w:val="24"/>
          <w:szCs w:val="24"/>
          <w:highlight w:val="yellow"/>
        </w:rPr>
        <w:t xml:space="preserve">akkor </w:t>
      </w:r>
      <w:r w:rsidRPr="00320B0C">
        <w:rPr>
          <w:rFonts w:ascii="Times New Roman" w:hAnsi="Times New Roman" w:cs="Times New Roman"/>
          <w:i/>
          <w:sz w:val="24"/>
          <w:szCs w:val="24"/>
          <w:highlight w:val="yellow"/>
        </w:rPr>
        <w:t>ilyen műcsoportok esetében nem alkalmazandó az (1) bekezdés szerinti közös jogkezelés, illetve a (4) bekezdés szerinti kivétel – kivéve, ha a releváns jogkezelő a harmadik ország jogosultjait érintően is kellően reprezentatív.</w:t>
      </w:r>
      <w:r w:rsidR="004F4A99" w:rsidRPr="00320B0C">
        <w:rPr>
          <w:rFonts w:ascii="Times New Roman" w:hAnsi="Times New Roman" w:cs="Times New Roman"/>
          <w:i/>
          <w:sz w:val="24"/>
          <w:szCs w:val="24"/>
          <w:highlight w:val="yellow"/>
        </w:rPr>
        <w:t xml:space="preserve"> Ilyen esetben – vagyis ha harmadik ország jogosultjainak tekintetében is reprezentatív az érintett közös jogkezelő szervezet – akkor a művek vagy teljesítmények</w:t>
      </w:r>
      <w:r w:rsidR="00AF192E" w:rsidRPr="00320B0C">
        <w:rPr>
          <w:rFonts w:ascii="Times New Roman" w:hAnsi="Times New Roman" w:cs="Times New Roman"/>
          <w:i/>
          <w:sz w:val="24"/>
          <w:szCs w:val="24"/>
          <w:highlight w:val="yellow"/>
        </w:rPr>
        <w:t xml:space="preserve"> </w:t>
      </w:r>
      <w:r w:rsidR="004F4A99" w:rsidRPr="00320B0C">
        <w:rPr>
          <w:rFonts w:ascii="Times New Roman" w:hAnsi="Times New Roman" w:cs="Times New Roman"/>
          <w:i/>
          <w:sz w:val="24"/>
          <w:szCs w:val="24"/>
          <w:highlight w:val="yellow"/>
        </w:rPr>
        <w:t>ilyen gyűjteményeinek felhasználására is sor kerülhet.</w:t>
      </w:r>
    </w:p>
    <w:p w14:paraId="3AFBF9D7"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708B277C" w14:textId="2576A653" w:rsidR="0093197B" w:rsidRPr="0093197B" w:rsidRDefault="0093197B" w:rsidP="0093197B">
      <w:pPr>
        <w:jc w:val="both"/>
        <w:rPr>
          <w:b/>
        </w:rPr>
      </w:pPr>
      <w:r>
        <w:rPr>
          <w:b/>
        </w:rPr>
        <w:t>33</w:t>
      </w:r>
      <w:r w:rsidRPr="0093197B">
        <w:rPr>
          <w:b/>
        </w:rPr>
        <w:t>. módosítás</w:t>
      </w:r>
    </w:p>
    <w:p w14:paraId="6FAC6E71" w14:textId="77777777" w:rsidR="00320B0C" w:rsidRDefault="00320B0C" w:rsidP="00320B0C">
      <w:pPr>
        <w:pStyle w:val="Jegyzetszveg"/>
        <w:spacing w:after="0"/>
        <w:jc w:val="both"/>
        <w:rPr>
          <w:rFonts w:ascii="Times New Roman" w:hAnsi="Times New Roman" w:cs="Times New Roman"/>
          <w:i/>
          <w:sz w:val="24"/>
          <w:szCs w:val="24"/>
        </w:rPr>
      </w:pPr>
    </w:p>
    <w:p w14:paraId="70AEDB97" w14:textId="6096A2CC" w:rsidR="00B91E54" w:rsidRPr="00320B0C" w:rsidRDefault="00B91E54" w:rsidP="007A67EA">
      <w:pPr>
        <w:shd w:val="clear" w:color="auto" w:fill="FFFFFF"/>
        <w:jc w:val="both"/>
        <w:rPr>
          <w:b/>
          <w:highlight w:val="yellow"/>
          <w:u w:val="single"/>
        </w:rPr>
      </w:pPr>
      <w:r w:rsidRPr="00320B0C">
        <w:rPr>
          <w:b/>
          <w:highlight w:val="yellow"/>
          <w:u w:val="single"/>
        </w:rPr>
        <w:t xml:space="preserve">(10) E § alkalmazásában az ellenkező bizonyításáig kereskedelmi forgalomban nem elérhető műveknek kell tekinteni azokat az irodalmi műveket, amelyeket 1999. augusztus 31-én, vagy azt megelőzően hoztak nyilvánosságra. Nem minősülnek kereskedelmi forgalomban nem </w:t>
      </w:r>
      <w:r w:rsidR="0023229F" w:rsidRPr="00320B0C">
        <w:rPr>
          <w:b/>
          <w:highlight w:val="yellow"/>
          <w:u w:val="single"/>
        </w:rPr>
        <w:t xml:space="preserve">elérhető </w:t>
      </w:r>
      <w:r w:rsidRPr="00320B0C">
        <w:rPr>
          <w:b/>
          <w:highlight w:val="yellow"/>
          <w:u w:val="single"/>
        </w:rPr>
        <w:t xml:space="preserve">műnek azon irodalmi művek, amelyek nyilvánosságra hozatala óta öt év nem telt el. </w:t>
      </w:r>
    </w:p>
    <w:p w14:paraId="7F2B1275" w14:textId="77777777" w:rsidR="008348D0" w:rsidRPr="00320B0C" w:rsidRDefault="008348D0" w:rsidP="007A67EA">
      <w:pPr>
        <w:shd w:val="clear" w:color="auto" w:fill="FFFFFF"/>
        <w:jc w:val="both"/>
        <w:rPr>
          <w:b/>
          <w:i/>
          <w:highlight w:val="yellow"/>
        </w:rPr>
      </w:pPr>
    </w:p>
    <w:p w14:paraId="7087E8B5" w14:textId="7EAF1C49" w:rsidR="00320B0C" w:rsidRPr="00320B0C" w:rsidRDefault="00320B0C" w:rsidP="00320B0C">
      <w:pPr>
        <w:pStyle w:val="Jegyzetszveg"/>
        <w:spacing w:after="0"/>
        <w:jc w:val="center"/>
        <w:rPr>
          <w:rFonts w:ascii="Times New Roman" w:hAnsi="Times New Roman" w:cs="Times New Roman"/>
          <w:i/>
          <w:sz w:val="24"/>
          <w:szCs w:val="24"/>
          <w:highlight w:val="yellow"/>
        </w:rPr>
      </w:pPr>
      <w:r w:rsidRPr="00320B0C">
        <w:rPr>
          <w:rFonts w:ascii="Times New Roman" w:hAnsi="Times New Roman" w:cs="Times New Roman"/>
          <w:i/>
          <w:sz w:val="24"/>
          <w:szCs w:val="24"/>
          <w:highlight w:val="yellow"/>
        </w:rPr>
        <w:t>Indokolás</w:t>
      </w:r>
    </w:p>
    <w:p w14:paraId="348D28A6" w14:textId="77777777" w:rsidR="00320B0C" w:rsidRPr="00320B0C" w:rsidRDefault="00320B0C" w:rsidP="007A67EA">
      <w:pPr>
        <w:pStyle w:val="Jegyzetszveg"/>
        <w:spacing w:after="0"/>
        <w:jc w:val="both"/>
        <w:rPr>
          <w:rFonts w:ascii="Times New Roman" w:hAnsi="Times New Roman" w:cs="Times New Roman"/>
          <w:i/>
          <w:sz w:val="24"/>
          <w:szCs w:val="24"/>
          <w:highlight w:val="yellow"/>
        </w:rPr>
      </w:pPr>
    </w:p>
    <w:p w14:paraId="05BB871E" w14:textId="2B3A9F9A" w:rsidR="003D358E" w:rsidRPr="00604B44" w:rsidRDefault="003D358E" w:rsidP="007A67EA">
      <w:pPr>
        <w:pStyle w:val="Jegyzetszveg"/>
        <w:spacing w:after="0"/>
        <w:jc w:val="both"/>
        <w:rPr>
          <w:rFonts w:ascii="Times New Roman" w:hAnsi="Times New Roman" w:cs="Times New Roman"/>
          <w:i/>
          <w:sz w:val="24"/>
          <w:szCs w:val="24"/>
        </w:rPr>
      </w:pPr>
      <w:r w:rsidRPr="00320B0C">
        <w:rPr>
          <w:rFonts w:ascii="Times New Roman" w:hAnsi="Times New Roman" w:cs="Times New Roman"/>
          <w:i/>
          <w:sz w:val="24"/>
          <w:szCs w:val="24"/>
          <w:highlight w:val="yellow"/>
        </w:rPr>
        <w:t>A DSM Irányelv 8. cikkének (5) bekezdése lehetővé teszi a tagállamok számára, hogy egyedi követelményeket, így például időhatárt írjanak elő a kereskedelmi forgalomban nem elérhetőség megállapítására vonatkozóan. A jogalkotó élve ezen lehetősséggel a (10) bekezdésben az irodalmi művek tekintetében határoz meg ilyen követelményeket. Ezen követelmények alapján meghatározásra kerülne egy megdönthető vélelem a kereskedelmi forgalomban nem elérhetőség mellett, és egy megdönthetetlen védelem arra vonatkozóan, hogy mely esetben nem tekinthető semmiképpen sem kereskedelmi forgalomban nem elérhetőnek egy irodalmi mű. Így az 1999. augusztus 31. előtt kiadott irodalmi művek egy megdönthető vélelem alapján kereskedelemben nem elérhetőnek minősülnének, míg azon irodalmi művek, amelyek nyilvánosságra hozatala óta nem telt el öt év, semmilyen esetben sem minősülhetnek kereskedelmi forgalomban nem elérhető műnek.</w:t>
      </w:r>
      <w:r w:rsidR="00B1047C" w:rsidRPr="00320B0C">
        <w:rPr>
          <w:rFonts w:ascii="Times New Roman" w:hAnsi="Times New Roman" w:cs="Times New Roman"/>
          <w:i/>
          <w:sz w:val="24"/>
          <w:szCs w:val="24"/>
          <w:highlight w:val="yellow"/>
        </w:rPr>
        <w:t xml:space="preserve"> Az 1999. szeptember 1-i dátum, – azaz jelen Szjt. hatályba lépésének dátuma - amiatt bír jelentőséggel, mert a felek 1999. augusztus 31-e előtt az akkor hatályos szerzői jogi szabályozások alapján főszabály szerint nem köthettek határozatlan idejű felhasználási szerződést. A kiadói (felhasználási) szerződésekre 1875-1970 között a Kereskedelmi Törvénykönyvről szóló 1875. évi XXXVII. törvénycikk rendelkezései voltak irányadók azzal, hogy e szabályokat 1951-től kezdődően miniszteri rendelet egészítette ki, amely a kiadói szerződés leghosszabb időtartamát négy évben határozta meg. A szerzői jogról szóló 1969. évi III. törvény </w:t>
      </w:r>
      <w:r w:rsidR="00B1047C" w:rsidRPr="00320B0C">
        <w:rPr>
          <w:rFonts w:ascii="Times New Roman" w:hAnsi="Times New Roman" w:cs="Times New Roman"/>
          <w:i/>
          <w:sz w:val="24"/>
          <w:szCs w:val="24"/>
          <w:highlight w:val="yellow"/>
        </w:rPr>
        <w:lastRenderedPageBreak/>
        <w:t>mellett továbbra is rendeleti szinten szabályozták a kiadói szerződések feltételeit, amelyek főszabály szerinti leghosszabb időtartama 1996-ig négy évben, majd 1999. augusztus 31-ig nyolc évben volt meghatározva.</w:t>
      </w:r>
    </w:p>
    <w:p w14:paraId="1EDD06B2"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20569CFA" w14:textId="77777777" w:rsidR="00320B0C" w:rsidRDefault="00320B0C" w:rsidP="00320B0C">
      <w:pPr>
        <w:pStyle w:val="Jegyzetszveg"/>
        <w:spacing w:after="0"/>
        <w:jc w:val="both"/>
        <w:rPr>
          <w:rFonts w:ascii="Times New Roman" w:hAnsi="Times New Roman" w:cs="Times New Roman"/>
          <w:i/>
          <w:sz w:val="24"/>
          <w:szCs w:val="24"/>
        </w:rPr>
      </w:pPr>
    </w:p>
    <w:p w14:paraId="493103AC" w14:textId="77777777" w:rsidR="00B91E54" w:rsidRPr="00320B0C" w:rsidRDefault="00B91E54" w:rsidP="007A67EA">
      <w:pPr>
        <w:shd w:val="clear" w:color="auto" w:fill="FFFFFF"/>
        <w:jc w:val="both"/>
        <w:rPr>
          <w:b/>
          <w:highlight w:val="yellow"/>
          <w:u w:val="single"/>
        </w:rPr>
      </w:pPr>
      <w:r w:rsidRPr="00320B0C">
        <w:rPr>
          <w:b/>
          <w:highlight w:val="yellow"/>
          <w:u w:val="single"/>
        </w:rPr>
        <w:t xml:space="preserve">41/N. § (1) A kulturális örökségvédelmi intézmény </w:t>
      </w:r>
      <w:r w:rsidRPr="00320B0C">
        <w:rPr>
          <w:b/>
          <w:color w:val="000000"/>
          <w:highlight w:val="yellow"/>
          <w:u w:val="single"/>
        </w:rPr>
        <w:t>[33/A. § (1) bek. 2. pont]</w:t>
      </w:r>
      <w:r w:rsidRPr="00320B0C">
        <w:rPr>
          <w:b/>
          <w:highlight w:val="yellow"/>
          <w:u w:val="single"/>
        </w:rPr>
        <w:t xml:space="preserve"> köteles nyilvántartást vezetni az általa a 41/M. § (1) és (4) bekezdése szerint végzett felhasználásokról és a Hivatalnak elektronikus úton bejelenteni</w:t>
      </w:r>
    </w:p>
    <w:p w14:paraId="7866AF14" w14:textId="64C308FF" w:rsidR="00B91E54" w:rsidRPr="00320B0C" w:rsidRDefault="00AF192E" w:rsidP="007A67EA">
      <w:pPr>
        <w:shd w:val="clear" w:color="auto" w:fill="FFFFFF"/>
        <w:ind w:firstLine="284"/>
        <w:jc w:val="both"/>
        <w:rPr>
          <w:b/>
          <w:highlight w:val="yellow"/>
          <w:u w:val="single"/>
        </w:rPr>
      </w:pPr>
      <w:r w:rsidRPr="00700315">
        <w:rPr>
          <w:b/>
          <w:i/>
          <w:iCs/>
          <w:highlight w:val="yellow"/>
          <w:u w:val="single"/>
        </w:rPr>
        <w:t>a)</w:t>
      </w:r>
      <w:r w:rsidRPr="00320B0C">
        <w:rPr>
          <w:b/>
          <w:highlight w:val="yellow"/>
          <w:u w:val="single"/>
        </w:rPr>
        <w:t xml:space="preserve"> </w:t>
      </w:r>
      <w:r w:rsidR="00B91E54" w:rsidRPr="00320B0C">
        <w:rPr>
          <w:b/>
          <w:highlight w:val="yellow"/>
          <w:u w:val="single"/>
        </w:rPr>
        <w:t>a mű azonosítását lehetővé tévő,</w:t>
      </w:r>
    </w:p>
    <w:p w14:paraId="16578B0E" w14:textId="6D33E656" w:rsidR="00B91E54" w:rsidRPr="00320B0C" w:rsidRDefault="00AF192E" w:rsidP="007A67EA">
      <w:pPr>
        <w:shd w:val="clear" w:color="auto" w:fill="FFFFFF"/>
        <w:ind w:firstLine="284"/>
        <w:jc w:val="both"/>
        <w:rPr>
          <w:b/>
          <w:highlight w:val="yellow"/>
          <w:u w:val="single"/>
        </w:rPr>
      </w:pPr>
      <w:r w:rsidRPr="00700315">
        <w:rPr>
          <w:b/>
          <w:i/>
          <w:iCs/>
          <w:highlight w:val="yellow"/>
          <w:u w:val="single"/>
        </w:rPr>
        <w:t>b)</w:t>
      </w:r>
      <w:r w:rsidRPr="00320B0C">
        <w:rPr>
          <w:b/>
          <w:highlight w:val="yellow"/>
          <w:u w:val="single"/>
        </w:rPr>
        <w:t xml:space="preserve"> </w:t>
      </w:r>
      <w:r w:rsidR="00B91E54" w:rsidRPr="00320B0C">
        <w:rPr>
          <w:b/>
          <w:highlight w:val="yellow"/>
          <w:u w:val="single"/>
        </w:rPr>
        <w:t>a felhasználási engedély feleivel kapcsolatos lényeges,</w:t>
      </w:r>
    </w:p>
    <w:p w14:paraId="377E4412" w14:textId="3A8AB2A4" w:rsidR="00B91E54" w:rsidRPr="00320B0C" w:rsidRDefault="00AF192E" w:rsidP="007A67EA">
      <w:pPr>
        <w:shd w:val="clear" w:color="auto" w:fill="FFFFFF"/>
        <w:ind w:firstLine="284"/>
        <w:jc w:val="both"/>
        <w:rPr>
          <w:b/>
          <w:highlight w:val="yellow"/>
          <w:u w:val="single"/>
        </w:rPr>
      </w:pPr>
      <w:r w:rsidRPr="00700315">
        <w:rPr>
          <w:b/>
          <w:i/>
          <w:iCs/>
          <w:highlight w:val="yellow"/>
          <w:u w:val="single"/>
        </w:rPr>
        <w:t>c)</w:t>
      </w:r>
      <w:r w:rsidRPr="00320B0C">
        <w:rPr>
          <w:b/>
          <w:highlight w:val="yellow"/>
          <w:u w:val="single"/>
        </w:rPr>
        <w:t xml:space="preserve"> </w:t>
      </w:r>
      <w:r w:rsidR="00B91E54" w:rsidRPr="00320B0C">
        <w:rPr>
          <w:b/>
          <w:highlight w:val="yellow"/>
          <w:u w:val="single"/>
        </w:rPr>
        <w:t>a felhasználási engedély területi hatályára vonatkozó,</w:t>
      </w:r>
    </w:p>
    <w:p w14:paraId="42B5D3DF" w14:textId="47336D7F" w:rsidR="00B91E54" w:rsidRDefault="00AF192E" w:rsidP="007A67EA">
      <w:pPr>
        <w:shd w:val="clear" w:color="auto" w:fill="FFFFFF"/>
        <w:ind w:firstLine="284"/>
        <w:jc w:val="both"/>
        <w:rPr>
          <w:b/>
          <w:highlight w:val="yellow"/>
          <w:u w:val="single"/>
        </w:rPr>
      </w:pPr>
      <w:r w:rsidRPr="00700315">
        <w:rPr>
          <w:b/>
          <w:i/>
          <w:iCs/>
          <w:highlight w:val="yellow"/>
          <w:u w:val="single"/>
        </w:rPr>
        <w:t>d)</w:t>
      </w:r>
      <w:r w:rsidRPr="00320B0C">
        <w:rPr>
          <w:b/>
          <w:highlight w:val="yellow"/>
          <w:u w:val="single"/>
        </w:rPr>
        <w:t xml:space="preserve"> </w:t>
      </w:r>
      <w:r w:rsidR="00B91E54" w:rsidRPr="00320B0C">
        <w:rPr>
          <w:b/>
          <w:highlight w:val="yellow"/>
          <w:u w:val="single"/>
        </w:rPr>
        <w:t>a felhasználási engedély alapján megvalósított felhasználással kapcsolatos lényeges</w:t>
      </w:r>
      <w:r w:rsidRPr="00320B0C">
        <w:rPr>
          <w:b/>
          <w:highlight w:val="yellow"/>
          <w:u w:val="single"/>
        </w:rPr>
        <w:t xml:space="preserve"> </w:t>
      </w:r>
      <w:r w:rsidR="00B91E54" w:rsidRPr="00320B0C">
        <w:rPr>
          <w:b/>
          <w:highlight w:val="yellow"/>
          <w:u w:val="single"/>
        </w:rPr>
        <w:t>információkat.</w:t>
      </w:r>
    </w:p>
    <w:p w14:paraId="1AFC7236" w14:textId="77777777" w:rsidR="00700315" w:rsidRPr="00320B0C" w:rsidRDefault="00700315" w:rsidP="007A67EA">
      <w:pPr>
        <w:shd w:val="clear" w:color="auto" w:fill="FFFFFF"/>
        <w:ind w:firstLine="284"/>
        <w:jc w:val="both"/>
        <w:rPr>
          <w:b/>
          <w:highlight w:val="yellow"/>
          <w:u w:val="single"/>
        </w:rPr>
      </w:pPr>
    </w:p>
    <w:p w14:paraId="1A149F60" w14:textId="57D1D4C4" w:rsidR="00B1047C" w:rsidRPr="00320B0C" w:rsidRDefault="00B91E54" w:rsidP="007A67EA">
      <w:pPr>
        <w:shd w:val="clear" w:color="auto" w:fill="FFFFFF"/>
        <w:jc w:val="both"/>
        <w:rPr>
          <w:b/>
          <w:highlight w:val="yellow"/>
          <w:u w:val="single"/>
        </w:rPr>
      </w:pPr>
      <w:r w:rsidRPr="00320B0C">
        <w:rPr>
          <w:b/>
          <w:highlight w:val="yellow"/>
          <w:u w:val="single"/>
        </w:rPr>
        <w:t>(2) A Hivatal az (1) bekezdés szerinti adatokat – kiegészítve a 41/M. § (6) bekezdése szerinti tiltakozás lehetőségére vonatkozó információkkal – haladéktalanul továbbítja az Európai Unió Szellemi Tulajdoni Hivatalának az általa vezetett nyilvánosan hozzáférhető online portálon történő hozzáférhetővé tétel céljából</w:t>
      </w:r>
      <w:r w:rsidR="00B1047C" w:rsidRPr="00320B0C">
        <w:rPr>
          <w:b/>
          <w:highlight w:val="yellow"/>
          <w:u w:val="single"/>
        </w:rPr>
        <w:t>. A Hivatal az általa továbbított információkért nem felel.</w:t>
      </w:r>
    </w:p>
    <w:p w14:paraId="548DE123" w14:textId="3E63E9FF" w:rsidR="00B91E54" w:rsidRPr="00320B0C" w:rsidRDefault="00B91E54" w:rsidP="007A67EA">
      <w:pPr>
        <w:shd w:val="clear" w:color="auto" w:fill="FFFFFF"/>
        <w:jc w:val="both"/>
        <w:rPr>
          <w:b/>
          <w:highlight w:val="yellow"/>
          <w:u w:val="single"/>
        </w:rPr>
      </w:pPr>
    </w:p>
    <w:p w14:paraId="6202E55D" w14:textId="77777777" w:rsidR="00B91E54" w:rsidRPr="00320B0C" w:rsidRDefault="00B91E54" w:rsidP="007A67EA">
      <w:pPr>
        <w:shd w:val="clear" w:color="auto" w:fill="FFFFFF"/>
        <w:jc w:val="both"/>
        <w:rPr>
          <w:b/>
          <w:highlight w:val="yellow"/>
          <w:u w:val="single"/>
        </w:rPr>
      </w:pPr>
      <w:r w:rsidRPr="00320B0C">
        <w:rPr>
          <w:b/>
          <w:highlight w:val="yellow"/>
          <w:u w:val="single"/>
        </w:rPr>
        <w:t>(3) A felhasználás a (2) bekezdés szerinti adatoknak az Európai Unió Szellemi Tulajdoni Hivatala általi hozzáférhetővé tételét követő 6 hónap elteltével kezdhető meg.</w:t>
      </w:r>
    </w:p>
    <w:p w14:paraId="2425FEF9" w14:textId="77777777" w:rsidR="008348D0" w:rsidRPr="00320B0C" w:rsidRDefault="008348D0" w:rsidP="007A67EA">
      <w:pPr>
        <w:shd w:val="clear" w:color="auto" w:fill="FFFFFF"/>
        <w:jc w:val="both"/>
        <w:rPr>
          <w:b/>
          <w:i/>
          <w:highlight w:val="yellow"/>
        </w:rPr>
      </w:pPr>
    </w:p>
    <w:p w14:paraId="7B245A1E" w14:textId="495ABA5E" w:rsidR="00C17A5A" w:rsidRDefault="00C17A5A" w:rsidP="00C17A5A">
      <w:pPr>
        <w:shd w:val="clear" w:color="auto" w:fill="FFFFFF"/>
        <w:jc w:val="center"/>
        <w:rPr>
          <w:i/>
          <w:highlight w:val="yellow"/>
        </w:rPr>
      </w:pPr>
      <w:r>
        <w:rPr>
          <w:i/>
          <w:highlight w:val="yellow"/>
        </w:rPr>
        <w:t>Indokolás</w:t>
      </w:r>
    </w:p>
    <w:p w14:paraId="38AC806A" w14:textId="77777777" w:rsidR="00C17A5A" w:rsidRDefault="00C17A5A" w:rsidP="00414990">
      <w:pPr>
        <w:shd w:val="clear" w:color="auto" w:fill="FFFFFF"/>
        <w:rPr>
          <w:i/>
          <w:highlight w:val="yellow"/>
        </w:rPr>
      </w:pPr>
    </w:p>
    <w:p w14:paraId="2C0CA17E" w14:textId="7B24C32F" w:rsidR="00320B0C" w:rsidRDefault="00C17A5A" w:rsidP="00414990">
      <w:pPr>
        <w:shd w:val="clear" w:color="auto" w:fill="FFFFFF"/>
        <w:rPr>
          <w:i/>
          <w:highlight w:val="yellow"/>
        </w:rPr>
      </w:pPr>
      <w:r>
        <w:rPr>
          <w:i/>
          <w:highlight w:val="yellow"/>
        </w:rPr>
        <w:t xml:space="preserve">A </w:t>
      </w:r>
      <w:r w:rsidR="004D6F13" w:rsidRPr="00320B0C">
        <w:rPr>
          <w:i/>
          <w:highlight w:val="yellow"/>
        </w:rPr>
        <w:t>DSM 10(1)</w:t>
      </w:r>
      <w:r w:rsidRPr="00C17A5A">
        <w:rPr>
          <w:i/>
          <w:highlight w:val="yellow"/>
        </w:rPr>
        <w:t xml:space="preserve"> bekezdésének megfelelést szolgálja.</w:t>
      </w:r>
    </w:p>
    <w:p w14:paraId="293347F5" w14:textId="77777777" w:rsidR="00700315" w:rsidRDefault="00700315" w:rsidP="00700315">
      <w:pPr>
        <w:shd w:val="clear" w:color="auto" w:fill="FFFFFF"/>
        <w:jc w:val="both"/>
        <w:rPr>
          <w:i/>
          <w:highlight w:val="yellow"/>
        </w:rPr>
      </w:pPr>
    </w:p>
    <w:p w14:paraId="07E24C7D" w14:textId="61B6499F" w:rsidR="00B91E54" w:rsidRPr="00320B0C" w:rsidRDefault="00B91E54" w:rsidP="00700315">
      <w:pPr>
        <w:shd w:val="clear" w:color="auto" w:fill="FFFFFF"/>
        <w:jc w:val="both"/>
        <w:rPr>
          <w:b/>
          <w:highlight w:val="yellow"/>
          <w:u w:val="single"/>
        </w:rPr>
      </w:pPr>
      <w:r w:rsidRPr="00320B0C">
        <w:rPr>
          <w:b/>
          <w:highlight w:val="yellow"/>
          <w:u w:val="single"/>
        </w:rPr>
        <w:t>(4) A Hivatal, valamint a 41/M. § alapján felhasználást végző intézmény és az e felhasználás engedélyezésére jogosult közös jogkezelő szervezet a honlapján angol és magyar nyelvű általános tájékoztatót tesz közzé a 41/M. § alapján végezhető felhasználások részleteiről. E tájékoztatásnak különösen ki kell terjednie a közös jogkezelő szervezeteknek a 41/M. §</w:t>
      </w:r>
      <w:proofErr w:type="spellStart"/>
      <w:r w:rsidRPr="00320B0C">
        <w:rPr>
          <w:b/>
          <w:highlight w:val="yellow"/>
          <w:u w:val="single"/>
        </w:rPr>
        <w:t>-al</w:t>
      </w:r>
      <w:proofErr w:type="spellEnd"/>
      <w:r w:rsidRPr="00320B0C">
        <w:rPr>
          <w:b/>
          <w:highlight w:val="yellow"/>
          <w:u w:val="single"/>
        </w:rPr>
        <w:t xml:space="preserve"> összhangban történő engedélyezési lehetőségére, a 41/M. § (4) bekezdése szerinti szabad felhasználás részleteire, valamint a jogosultakat a 41/M. § (2) és (6) bekezdései alapján megillető tiltakozási lehetőségekre.</w:t>
      </w:r>
    </w:p>
    <w:p w14:paraId="5FAE3269" w14:textId="77777777" w:rsidR="00414990" w:rsidRPr="00320B0C" w:rsidRDefault="00414990" w:rsidP="00C17A5A">
      <w:pPr>
        <w:shd w:val="clear" w:color="auto" w:fill="FFFFFF"/>
        <w:rPr>
          <w:i/>
          <w:highlight w:val="yellow"/>
        </w:rPr>
      </w:pPr>
    </w:p>
    <w:p w14:paraId="7DE208CC" w14:textId="77777777" w:rsidR="00320B0C" w:rsidRPr="00320B0C" w:rsidRDefault="00320B0C" w:rsidP="00320B0C">
      <w:pPr>
        <w:shd w:val="clear" w:color="auto" w:fill="FFFFFF"/>
        <w:jc w:val="center"/>
        <w:rPr>
          <w:i/>
          <w:highlight w:val="yellow"/>
        </w:rPr>
      </w:pPr>
      <w:r w:rsidRPr="00320B0C">
        <w:rPr>
          <w:i/>
          <w:highlight w:val="yellow"/>
        </w:rPr>
        <w:t>Indokolás</w:t>
      </w:r>
    </w:p>
    <w:p w14:paraId="6378652E" w14:textId="77777777" w:rsidR="00320B0C" w:rsidRPr="00320B0C" w:rsidRDefault="00320B0C" w:rsidP="00320B0C">
      <w:pPr>
        <w:shd w:val="clear" w:color="auto" w:fill="FFFFFF"/>
        <w:jc w:val="both"/>
        <w:rPr>
          <w:i/>
          <w:highlight w:val="yellow"/>
        </w:rPr>
      </w:pPr>
    </w:p>
    <w:p w14:paraId="1CCE8548" w14:textId="77777777" w:rsidR="00320B0C" w:rsidRPr="00320B0C" w:rsidRDefault="00320B0C" w:rsidP="00320B0C">
      <w:pPr>
        <w:jc w:val="both"/>
        <w:rPr>
          <w:i/>
          <w:highlight w:val="yellow"/>
        </w:rPr>
      </w:pPr>
      <w:r w:rsidRPr="00320B0C">
        <w:rPr>
          <w:i/>
          <w:highlight w:val="yellow"/>
        </w:rPr>
        <w:t xml:space="preserve">A 41/N.§ a DSM Irányelv 10. cikkének átültetését szolgálja, kiegészítve a 41/M.§-ban foglaltakat azzal, hogy megállapítja a felhasználásra engedélyezett művek felhasználásának megkezdését megelőző eljárás szabályait. E szerint a felhasználásra engedélyezett művek listáját, mint ilyeneket a felhasználás megkezdését megelőzően legalább 6 hónappal közzé kell tenni. Ez szintén egy garanciális szabály a jogosultak részére, ezáltal ugyanis értesülhetnek arról, hogy a kulturális örökségvédelmi intézmények a műveiket kereskedelmi forgalomban nem elérhető műként szeretnék felhasználni, és így módjuk nyílik a felhasználás elleni tiltakozásra. </w:t>
      </w:r>
    </w:p>
    <w:p w14:paraId="39DBE064" w14:textId="77777777" w:rsidR="00320B0C" w:rsidRPr="00320B0C" w:rsidRDefault="00320B0C" w:rsidP="00320B0C">
      <w:pPr>
        <w:jc w:val="both"/>
        <w:rPr>
          <w:i/>
          <w:highlight w:val="yellow"/>
        </w:rPr>
      </w:pPr>
    </w:p>
    <w:p w14:paraId="433C2FE0" w14:textId="5D020FA7" w:rsidR="00320B0C" w:rsidRDefault="00320B0C" w:rsidP="00320B0C">
      <w:pPr>
        <w:jc w:val="both"/>
        <w:rPr>
          <w:i/>
          <w:highlight w:val="yellow"/>
        </w:rPr>
      </w:pPr>
      <w:r w:rsidRPr="00320B0C">
        <w:rPr>
          <w:i/>
          <w:highlight w:val="yellow"/>
        </w:rPr>
        <w:t xml:space="preserve">Lényeges információnak minősülnek a mű azonosítását lehetővé tevő információk, a felhasználási </w:t>
      </w:r>
      <w:r w:rsidRPr="00320B0C">
        <w:rPr>
          <w:i/>
          <w:highlight w:val="yellow"/>
        </w:rPr>
        <w:lastRenderedPageBreak/>
        <w:t>engedély feleivel kapcsolatos lényeges információk, a felhasználási engedély területi hatályára vonatkozó információk és a felhasználási engedély alapján megvalósított felhasználással kapcsolatos lényeges. információk. Ezeket a lényeges információkat a felhasználásra jogosult kulturális örökségvédelmi intézmény a Szellemi Tulajdon Nemzeti Hivatalának köteles bejelenteni, aki a megkapott információkat továbbítja az Európai Unió Szellemi Tulajdoni Hivatala számára. Az így megkapott lényeges információkat az Európai Unió Szellemi Tulajdoni Hivatala az általa erre a célra kialakított uniós portálon teszi közzé.</w:t>
      </w:r>
    </w:p>
    <w:p w14:paraId="331F7108" w14:textId="77777777" w:rsidR="00320B0C" w:rsidRPr="00320B0C" w:rsidRDefault="00320B0C" w:rsidP="00320B0C">
      <w:pPr>
        <w:jc w:val="both"/>
        <w:rPr>
          <w:i/>
          <w:highlight w:val="yellow"/>
        </w:rPr>
      </w:pPr>
    </w:p>
    <w:p w14:paraId="77056C27" w14:textId="77777777" w:rsidR="00320B0C" w:rsidRPr="00604B44" w:rsidRDefault="00320B0C" w:rsidP="00320B0C">
      <w:pPr>
        <w:jc w:val="both"/>
        <w:rPr>
          <w:i/>
        </w:rPr>
      </w:pPr>
      <w:r w:rsidRPr="00320B0C">
        <w:rPr>
          <w:i/>
          <w:highlight w:val="yellow"/>
        </w:rPr>
        <w:t xml:space="preserve"> A Szellemi Tulajdon Nemzeti Hivatala az általa továbbított információk valóságtartalmáért nem felel, akárcsak az árva mű felhasználásának részletes szabályairól szóló 138/2014. (IV. 30.) kormányrendelet 9. §-ának (2) bekezdése szerinti adatszolgáltatás esetén. Emellett a Szellemi Tulajdon Nemzeti Hivatala, a felhasználást végző kulturális örökségvédelmi intézmény, valamint az engedélyezésre jogosult közös jogkezelő köteles honlapján tájékoztatást nyújtani a kereskedelmi forgalomban nem elérhető művek felhasználására vonatkozóan.</w:t>
      </w:r>
    </w:p>
    <w:p w14:paraId="1FC6A29F"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53D795BE" w14:textId="109880D4" w:rsidR="0093197B" w:rsidRPr="0093197B" w:rsidRDefault="0093197B" w:rsidP="0093197B">
      <w:pPr>
        <w:jc w:val="both"/>
        <w:rPr>
          <w:b/>
        </w:rPr>
      </w:pPr>
      <w:r>
        <w:rPr>
          <w:b/>
        </w:rPr>
        <w:t>34</w:t>
      </w:r>
      <w:r w:rsidRPr="0093197B">
        <w:rPr>
          <w:b/>
        </w:rPr>
        <w:t>. módosítás</w:t>
      </w:r>
    </w:p>
    <w:p w14:paraId="2259759F" w14:textId="77777777" w:rsidR="00320B0C" w:rsidRDefault="00320B0C" w:rsidP="00320B0C">
      <w:pPr>
        <w:pStyle w:val="Jegyzetszveg"/>
        <w:spacing w:after="0"/>
        <w:jc w:val="both"/>
        <w:rPr>
          <w:rFonts w:ascii="Times New Roman" w:hAnsi="Times New Roman" w:cs="Times New Roman"/>
          <w:i/>
          <w:sz w:val="24"/>
          <w:szCs w:val="24"/>
        </w:rPr>
      </w:pPr>
    </w:p>
    <w:p w14:paraId="7AF24A11" w14:textId="77777777" w:rsidR="00B91E54" w:rsidRPr="00320B0C" w:rsidRDefault="00B91E54" w:rsidP="00700315">
      <w:pPr>
        <w:shd w:val="clear" w:color="auto" w:fill="FFFFFF"/>
        <w:jc w:val="both"/>
        <w:rPr>
          <w:b/>
          <w:highlight w:val="yellow"/>
          <w:u w:val="single"/>
        </w:rPr>
      </w:pPr>
      <w:r w:rsidRPr="00320B0C">
        <w:rPr>
          <w:b/>
          <w:highlight w:val="yellow"/>
          <w:u w:val="single"/>
        </w:rPr>
        <w:t>(5) A felhasználást végző intézmény az e fejezet szerinti egyes felhasználásokkal összefüggésben köteles tájékoztatást adni arról, hogy az adott felhasználásra a kereskedelmi forgalomban nem elérhető művekre vonatkozó rendelkezések alapján került sor.</w:t>
      </w:r>
    </w:p>
    <w:p w14:paraId="3C107353" w14:textId="6BFC7431" w:rsidR="00B91E54" w:rsidRPr="00320B0C" w:rsidRDefault="00B91E54" w:rsidP="007A67EA">
      <w:pPr>
        <w:ind w:firstLine="204"/>
        <w:jc w:val="both"/>
        <w:rPr>
          <w:i/>
          <w:highlight w:val="yellow"/>
          <w:u w:val="single"/>
        </w:rPr>
      </w:pPr>
    </w:p>
    <w:p w14:paraId="4F0277E2" w14:textId="1D628A0C" w:rsidR="00320B0C" w:rsidRPr="00320B0C" w:rsidRDefault="00320B0C" w:rsidP="00320B0C">
      <w:pPr>
        <w:ind w:firstLine="204"/>
        <w:jc w:val="center"/>
        <w:rPr>
          <w:i/>
          <w:highlight w:val="yellow"/>
        </w:rPr>
      </w:pPr>
      <w:r w:rsidRPr="00320B0C">
        <w:rPr>
          <w:i/>
          <w:highlight w:val="yellow"/>
        </w:rPr>
        <w:t>Indokolás</w:t>
      </w:r>
    </w:p>
    <w:p w14:paraId="0CF2E6AD" w14:textId="77777777" w:rsidR="00320B0C" w:rsidRPr="00320B0C" w:rsidRDefault="00320B0C" w:rsidP="007A67EA">
      <w:pPr>
        <w:ind w:firstLine="204"/>
        <w:jc w:val="both"/>
        <w:rPr>
          <w:i/>
          <w:highlight w:val="yellow"/>
          <w:u w:val="single"/>
        </w:rPr>
      </w:pPr>
    </w:p>
    <w:p w14:paraId="21A00016" w14:textId="53AFE0B7" w:rsidR="003D358E" w:rsidRPr="00604B44" w:rsidRDefault="00271CE2" w:rsidP="007A67EA">
      <w:pPr>
        <w:jc w:val="both"/>
        <w:rPr>
          <w:u w:val="single"/>
        </w:rPr>
      </w:pPr>
      <w:r w:rsidRPr="00320B0C">
        <w:rPr>
          <w:i/>
          <w:highlight w:val="yellow"/>
        </w:rPr>
        <w:t>Az (5) bekezdés szerinti tájékoztatási kötelezettség célja, hogy a jogosultakat informálja a mű felhasználásáról, és garanciális szempontból lehetőséget adjon a felhasználás elleni esetleges tiltakozásra. A tájékoztatás konkrét módja a felhasználás jellegétől függ, megvalósulhat az információnak pl. az adott honlapon történő feltüntetésével.</w:t>
      </w:r>
    </w:p>
    <w:p w14:paraId="6856BA2F"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62319662" w14:textId="77777777" w:rsidR="00320B0C" w:rsidRDefault="00320B0C" w:rsidP="00320B0C">
      <w:pPr>
        <w:pStyle w:val="Jegyzetszveg"/>
        <w:spacing w:after="0"/>
        <w:jc w:val="both"/>
        <w:rPr>
          <w:rFonts w:ascii="Times New Roman" w:hAnsi="Times New Roman" w:cs="Times New Roman"/>
          <w:i/>
          <w:sz w:val="24"/>
          <w:szCs w:val="24"/>
        </w:rPr>
      </w:pPr>
    </w:p>
    <w:p w14:paraId="5E250873" w14:textId="682F1CF8" w:rsidR="00B02D60" w:rsidRPr="00604B44" w:rsidRDefault="00B02D60" w:rsidP="007A67EA">
      <w:pPr>
        <w:jc w:val="center"/>
      </w:pPr>
      <w:r w:rsidRPr="00604B44">
        <w:t>V. Fejezet</w:t>
      </w:r>
    </w:p>
    <w:p w14:paraId="4DC200B0" w14:textId="77777777" w:rsidR="00B02D60" w:rsidRPr="00604B44" w:rsidRDefault="00B02D60" w:rsidP="007A67EA">
      <w:pPr>
        <w:jc w:val="center"/>
      </w:pPr>
      <w:r w:rsidRPr="00604B44">
        <w:t>A FELHASZNÁLÁSI SZERZŐDÉSEK</w:t>
      </w:r>
    </w:p>
    <w:p w14:paraId="26A142C5" w14:textId="1D4CA858" w:rsidR="00B02D60" w:rsidRDefault="00B02D60" w:rsidP="007A67EA">
      <w:pPr>
        <w:jc w:val="center"/>
        <w:rPr>
          <w:b/>
          <w:bCs/>
        </w:rPr>
      </w:pPr>
      <w:r w:rsidRPr="00604B44">
        <w:rPr>
          <w:b/>
          <w:bCs/>
        </w:rPr>
        <w:t>A felhasználási szerződések általános szabályai</w:t>
      </w:r>
    </w:p>
    <w:p w14:paraId="20E305F9" w14:textId="77777777" w:rsidR="00320B0C" w:rsidRPr="00604B44" w:rsidRDefault="00320B0C" w:rsidP="007A67EA">
      <w:pPr>
        <w:jc w:val="center"/>
      </w:pPr>
    </w:p>
    <w:p w14:paraId="138B4973" w14:textId="77777777" w:rsidR="00B02D60" w:rsidRPr="00604B44" w:rsidRDefault="00B02D60" w:rsidP="007A67EA">
      <w:pPr>
        <w:ind w:firstLine="204"/>
        <w:jc w:val="both"/>
      </w:pPr>
      <w:r w:rsidRPr="00604B44">
        <w:rPr>
          <w:b/>
          <w:bCs/>
        </w:rPr>
        <w:t xml:space="preserve">42. § </w:t>
      </w:r>
      <w:r w:rsidRPr="00604B44">
        <w:t>(1) Felhasználási szerződés alapján a szerző engedélyt ad művének a felhasználására, a felhasználó pedig köteles ennek fejében díjat fizetni.</w:t>
      </w:r>
    </w:p>
    <w:p w14:paraId="618D77FF" w14:textId="77777777" w:rsidR="00B02D60" w:rsidRPr="00604B44" w:rsidRDefault="00B02D60" w:rsidP="007A67EA">
      <w:pPr>
        <w:ind w:firstLine="204"/>
        <w:jc w:val="both"/>
      </w:pPr>
      <w:r w:rsidRPr="00604B44">
        <w:t>(2) A felhasználási szerződés tartalmát a felek szabadon állapítják meg. A felhasználási szerződésre vonatkozó rendelkezésektől egyező akarattal eltérhetnek, ha e törvény vagy más jogszabály az eltérést nem tiltja.</w:t>
      </w:r>
    </w:p>
    <w:p w14:paraId="0B416CD3" w14:textId="77777777" w:rsidR="00B02D60" w:rsidRPr="00604B44" w:rsidRDefault="00B02D60" w:rsidP="007A67EA">
      <w:pPr>
        <w:ind w:firstLine="204"/>
        <w:jc w:val="both"/>
      </w:pPr>
      <w:r w:rsidRPr="00604B44">
        <w:t>(3) Ha a felhasználási szerződés tartalma nem állapítható meg egyértelműen, a szerző számára kedvezőbb értelmezést kell elfogadni.</w:t>
      </w:r>
    </w:p>
    <w:p w14:paraId="67F87F71" w14:textId="77777777" w:rsidR="00B02D60" w:rsidRPr="00604B44" w:rsidRDefault="00B02D60" w:rsidP="007A67EA">
      <w:pPr>
        <w:ind w:firstLine="204"/>
        <w:jc w:val="both"/>
      </w:pPr>
      <w:r w:rsidRPr="00604B44">
        <w:rPr>
          <w:b/>
          <w:bCs/>
        </w:rPr>
        <w:t xml:space="preserve">43. § </w:t>
      </w:r>
      <w:r w:rsidRPr="00604B44">
        <w:t>(1) A felhasználási szerződés csak kifejezett kikötés esetén ad kizárólagos jogot. Kizárólagos felhasználási engedély alapján csak a jogszerző használhatja fel a művet, a szerző további felhasználási engedélyt nem adhat, és maga is csak akkor marad jogosult a mű felhasználására, ha ezt a szerződésben kikötötték.</w:t>
      </w:r>
    </w:p>
    <w:p w14:paraId="433DF302" w14:textId="77777777" w:rsidR="00B02D60" w:rsidRPr="00604B44" w:rsidRDefault="00B02D60" w:rsidP="007A67EA">
      <w:pPr>
        <w:ind w:firstLine="204"/>
        <w:jc w:val="both"/>
      </w:pPr>
      <w:r w:rsidRPr="00604B44">
        <w:t xml:space="preserve">(2) A kizárólagos felhasználási engedélyt tartalmazó szerződés megkötése előtt adott nem </w:t>
      </w:r>
      <w:r w:rsidRPr="00604B44">
        <w:lastRenderedPageBreak/>
        <w:t>kizárólagos felhasználási engedély fennmarad, kivéve, ha a szerző és a felhasználásra nem kizárólagos jogot szerző felhasználó közötti szerződés eltérően rendelkezik.</w:t>
      </w:r>
    </w:p>
    <w:p w14:paraId="3AA06F37" w14:textId="77777777" w:rsidR="00B02D60" w:rsidRPr="00604B44" w:rsidRDefault="00B02D60" w:rsidP="007A67EA">
      <w:pPr>
        <w:ind w:firstLine="204"/>
        <w:jc w:val="both"/>
      </w:pPr>
      <w:r w:rsidRPr="00604B44">
        <w:t>(3) A felhasználási engedély korlátozható valamely területre, időtartamra, felhasználási módra és a felhasználás meghatározott mértékére.</w:t>
      </w:r>
    </w:p>
    <w:p w14:paraId="37D76281" w14:textId="77777777" w:rsidR="00B02D60" w:rsidRPr="00604B44" w:rsidRDefault="00B02D60" w:rsidP="007A67EA">
      <w:pPr>
        <w:ind w:firstLine="204"/>
        <w:jc w:val="both"/>
      </w:pPr>
      <w:r w:rsidRPr="00604B44">
        <w:t>(4) Jogszabály vagy a szerződés eltérő rendelkezése hiányában a felhasználási engedély Magyarország területére terjed ki és időtartama a szerződés tárgyát képező műhöz hasonló művek felhasználására kötött szerződések szokásos időtartamához igazodik.</w:t>
      </w:r>
    </w:p>
    <w:p w14:paraId="5CEABA51" w14:textId="77777777" w:rsidR="00B02D60" w:rsidRPr="00604B44" w:rsidRDefault="00B02D60" w:rsidP="007A67EA">
      <w:pPr>
        <w:ind w:firstLine="204"/>
        <w:jc w:val="both"/>
      </w:pPr>
      <w:r w:rsidRPr="00604B44">
        <w:t>(5) Ha a szerződés nem jelöli meg azokat a felhasználási módokat, amelyekre az engedély vonatkozik, illetve nem határozza meg a felhasználás megengedett mértékét, az engedély a szerződés céljának megvalósításához elengedhetetlenül szükséges felhasználási módra és mértékre korlátozódik.</w:t>
      </w:r>
    </w:p>
    <w:p w14:paraId="33FA8BE5" w14:textId="77777777" w:rsidR="00B02D60" w:rsidRPr="00604B44" w:rsidRDefault="00B02D60" w:rsidP="007A67EA">
      <w:pPr>
        <w:ind w:firstLine="204"/>
        <w:jc w:val="both"/>
      </w:pPr>
      <w:r w:rsidRPr="00604B44">
        <w:rPr>
          <w:b/>
          <w:bCs/>
        </w:rPr>
        <w:t xml:space="preserve">44. § </w:t>
      </w:r>
      <w:r w:rsidRPr="00604B44">
        <w:t>(1) Semmis a felhasználási szerződésnek az a kikötése, amellyel a szerző meghatározatlan számú jövőbeli művének felhasználására ad engedélyt.</w:t>
      </w:r>
    </w:p>
    <w:p w14:paraId="2DD59B32" w14:textId="4EA0DD07" w:rsidR="00B02D60" w:rsidRDefault="00B02D60" w:rsidP="007A67EA">
      <w:pPr>
        <w:ind w:firstLine="204"/>
        <w:jc w:val="both"/>
      </w:pPr>
      <w:r w:rsidRPr="00604B44">
        <w:t>(2) A szerződés megkötésekor ismeretlen felhasználási módra vonatkozó felhasználási engedély érvényesen nem adható. A felhasználásnak a szerződés megkötését követően kialakuló módszere nem tekinthető a szerződés megkötésekor még ismeretlen felhasználási módnak pusztán azért, mert a korábban is ismert felhasználási mód megvalósítását hatékonyabban, kedvezőbb feltételekkel vagy jobb minőségben teszi lehetővé.</w:t>
      </w:r>
    </w:p>
    <w:p w14:paraId="646EB57E" w14:textId="77777777" w:rsidR="00320B0C" w:rsidRDefault="00320B0C" w:rsidP="00320B0C">
      <w:pPr>
        <w:pStyle w:val="Jegyzetszveg"/>
        <w:pBdr>
          <w:bottom w:val="single" w:sz="6" w:space="1" w:color="auto"/>
        </w:pBdr>
        <w:spacing w:after="0"/>
        <w:jc w:val="both"/>
        <w:rPr>
          <w:rFonts w:ascii="Times New Roman" w:hAnsi="Times New Roman" w:cs="Times New Roman"/>
          <w:i/>
          <w:sz w:val="24"/>
          <w:szCs w:val="24"/>
        </w:rPr>
      </w:pPr>
    </w:p>
    <w:p w14:paraId="45930095" w14:textId="338A3D7B" w:rsidR="0093197B" w:rsidRPr="0093197B" w:rsidRDefault="0093197B" w:rsidP="0093197B">
      <w:pPr>
        <w:jc w:val="both"/>
        <w:rPr>
          <w:b/>
        </w:rPr>
      </w:pPr>
      <w:r>
        <w:rPr>
          <w:b/>
        </w:rPr>
        <w:t>35</w:t>
      </w:r>
      <w:r w:rsidRPr="0093197B">
        <w:rPr>
          <w:b/>
        </w:rPr>
        <w:t>. módosítás</w:t>
      </w:r>
    </w:p>
    <w:p w14:paraId="06358CCD" w14:textId="77777777" w:rsidR="00320B0C" w:rsidRDefault="00320B0C" w:rsidP="00320B0C">
      <w:pPr>
        <w:pStyle w:val="Jegyzetszveg"/>
        <w:spacing w:after="0"/>
        <w:jc w:val="both"/>
        <w:rPr>
          <w:rFonts w:ascii="Times New Roman" w:hAnsi="Times New Roman" w:cs="Times New Roman"/>
          <w:i/>
          <w:sz w:val="24"/>
          <w:szCs w:val="24"/>
        </w:rPr>
      </w:pPr>
    </w:p>
    <w:p w14:paraId="76AFA02E" w14:textId="5DC67DB7" w:rsidR="00B02D60" w:rsidRPr="00320B0C" w:rsidRDefault="00B02D60" w:rsidP="00414990">
      <w:pPr>
        <w:jc w:val="both"/>
        <w:rPr>
          <w:b/>
          <w:highlight w:val="yellow"/>
          <w:u w:val="single"/>
        </w:rPr>
      </w:pPr>
      <w:r w:rsidRPr="00320B0C">
        <w:rPr>
          <w:b/>
          <w:bCs/>
          <w:highlight w:val="yellow"/>
        </w:rPr>
        <w:t xml:space="preserve">45. § </w:t>
      </w:r>
      <w:r w:rsidRPr="00320B0C">
        <w:rPr>
          <w:highlight w:val="yellow"/>
        </w:rPr>
        <w:t>(1) A felhasználási szerződést - ha e törvény eltérően nem rendelkezik - írásba kell foglalni.</w:t>
      </w:r>
      <w:r w:rsidR="004E5D1E" w:rsidRPr="00320B0C">
        <w:rPr>
          <w:highlight w:val="yellow"/>
        </w:rPr>
        <w:t xml:space="preserve"> </w:t>
      </w:r>
      <w:r w:rsidR="004E5D1E" w:rsidRPr="00320B0C">
        <w:rPr>
          <w:b/>
          <w:highlight w:val="yellow"/>
          <w:u w:val="single"/>
        </w:rPr>
        <w:t>Írásba foglaltnak minősül az elektronikus úton kötött és rögzített felhasználási szerződés.</w:t>
      </w:r>
    </w:p>
    <w:p w14:paraId="22D1BB16" w14:textId="77777777" w:rsidR="00414F18" w:rsidRPr="00320B0C" w:rsidRDefault="00414F18" w:rsidP="007A67EA">
      <w:pPr>
        <w:ind w:firstLine="204"/>
        <w:jc w:val="both"/>
        <w:rPr>
          <w:b/>
          <w:highlight w:val="yellow"/>
          <w:u w:val="single"/>
        </w:rPr>
      </w:pPr>
    </w:p>
    <w:p w14:paraId="5070B0A8" w14:textId="541F74CD" w:rsidR="00B02D60" w:rsidRPr="00604B44" w:rsidRDefault="00B02D60" w:rsidP="007A67EA">
      <w:pPr>
        <w:ind w:firstLine="204"/>
        <w:jc w:val="both"/>
      </w:pPr>
      <w:r w:rsidRPr="00604B44">
        <w:t>(2) Nem kötelező a szerződés írásba foglalása napilapban vagy folyóiratban történő közzétételre kötött szerződés esetén.</w:t>
      </w:r>
    </w:p>
    <w:p w14:paraId="786502D0" w14:textId="77777777" w:rsidR="00600A17" w:rsidRDefault="00600A17" w:rsidP="007A67EA">
      <w:pPr>
        <w:ind w:firstLine="204"/>
        <w:jc w:val="both"/>
        <w:rPr>
          <w:b/>
          <w:highlight w:val="yellow"/>
          <w:u w:val="single"/>
        </w:rPr>
      </w:pPr>
    </w:p>
    <w:p w14:paraId="30614B26" w14:textId="4475DB25" w:rsidR="003E3577" w:rsidRPr="00600A17" w:rsidRDefault="003E3577" w:rsidP="00700315">
      <w:pPr>
        <w:jc w:val="both"/>
        <w:rPr>
          <w:b/>
          <w:highlight w:val="yellow"/>
          <w:u w:val="single"/>
        </w:rPr>
      </w:pPr>
      <w:r w:rsidRPr="00600A17">
        <w:rPr>
          <w:b/>
          <w:highlight w:val="yellow"/>
          <w:u w:val="single"/>
        </w:rPr>
        <w:t>(3) A szerző egyoldalú jognyilatkozata is alkalmas kötelem keletkeztetésére, amennyiben abból visszaidézhető módon megállapítható a jogosult személye, a mű adatai, a felhasználási engedély terjedelme és a nyilatkozat tételének időpontja.</w:t>
      </w:r>
    </w:p>
    <w:p w14:paraId="0443AF18" w14:textId="77777777" w:rsidR="00414F18" w:rsidRPr="00600A17" w:rsidRDefault="00414F18" w:rsidP="007A67EA">
      <w:pPr>
        <w:ind w:firstLine="204"/>
        <w:jc w:val="both"/>
        <w:rPr>
          <w:b/>
          <w:i/>
          <w:strike/>
          <w:highlight w:val="yellow"/>
        </w:rPr>
      </w:pPr>
    </w:p>
    <w:p w14:paraId="0E35FA65" w14:textId="6302FA28" w:rsidR="00B02D60" w:rsidRPr="00604B44" w:rsidRDefault="00B02D60" w:rsidP="007A67EA">
      <w:pPr>
        <w:ind w:firstLine="204"/>
        <w:jc w:val="both"/>
        <w:rPr>
          <w:b/>
          <w:i/>
          <w:strike/>
        </w:rPr>
      </w:pPr>
      <w:r w:rsidRPr="00600A17">
        <w:rPr>
          <w:b/>
          <w:i/>
          <w:strike/>
          <w:highlight w:val="yellow"/>
        </w:rPr>
        <w:t>(3) Ha a 26. § (8) bekezdésében szabályozott módon történő nyilvánossághoz közvetítést maga a szerző gyakorolja, a felhasználási szerződést írásba foglaltnak kell tekinteni, ha a műre a szerző elektronikus úton kötött és rögzített szerződéssel enged további felhasználást.</w:t>
      </w:r>
    </w:p>
    <w:p w14:paraId="3EF28393" w14:textId="4D07BFEE" w:rsidR="00414F18" w:rsidRDefault="00414F18" w:rsidP="007A67EA">
      <w:pPr>
        <w:ind w:firstLine="204"/>
        <w:jc w:val="both"/>
        <w:rPr>
          <w:b/>
          <w:bCs/>
        </w:rPr>
      </w:pPr>
    </w:p>
    <w:p w14:paraId="440EBED5" w14:textId="77777777" w:rsidR="00600A17" w:rsidRPr="00320B0C" w:rsidRDefault="00600A17" w:rsidP="00600A17">
      <w:pPr>
        <w:pStyle w:val="Jegyzetszveg"/>
        <w:spacing w:after="0"/>
        <w:jc w:val="center"/>
        <w:rPr>
          <w:rFonts w:ascii="Times New Roman" w:hAnsi="Times New Roman" w:cs="Times New Roman"/>
          <w:bCs/>
          <w:i/>
          <w:sz w:val="24"/>
          <w:szCs w:val="24"/>
          <w:highlight w:val="yellow"/>
        </w:rPr>
      </w:pPr>
      <w:r w:rsidRPr="00320B0C">
        <w:rPr>
          <w:rFonts w:ascii="Times New Roman" w:hAnsi="Times New Roman" w:cs="Times New Roman"/>
          <w:bCs/>
          <w:i/>
          <w:sz w:val="24"/>
          <w:szCs w:val="24"/>
          <w:highlight w:val="yellow"/>
        </w:rPr>
        <w:t>Indokolás</w:t>
      </w:r>
    </w:p>
    <w:p w14:paraId="04BBCF1E" w14:textId="77777777" w:rsidR="00600A17" w:rsidRPr="00320B0C" w:rsidRDefault="00600A17" w:rsidP="00600A17">
      <w:pPr>
        <w:pStyle w:val="Jegyzetszveg"/>
        <w:spacing w:after="0"/>
        <w:jc w:val="both"/>
        <w:rPr>
          <w:rFonts w:ascii="Times New Roman" w:hAnsi="Times New Roman" w:cs="Times New Roman"/>
          <w:bCs/>
          <w:i/>
          <w:sz w:val="24"/>
          <w:szCs w:val="24"/>
          <w:highlight w:val="yellow"/>
        </w:rPr>
      </w:pPr>
    </w:p>
    <w:p w14:paraId="34056E4B" w14:textId="77777777" w:rsidR="00600A17" w:rsidRPr="00320B0C" w:rsidRDefault="00600A17" w:rsidP="00600A17">
      <w:pPr>
        <w:pStyle w:val="Jegyzetszveg"/>
        <w:spacing w:after="0"/>
        <w:jc w:val="both"/>
        <w:rPr>
          <w:rFonts w:ascii="Times New Roman" w:hAnsi="Times New Roman" w:cs="Times New Roman"/>
          <w:i/>
          <w:sz w:val="24"/>
          <w:szCs w:val="24"/>
          <w:highlight w:val="yellow"/>
        </w:rPr>
      </w:pPr>
      <w:r w:rsidRPr="00320B0C">
        <w:rPr>
          <w:rFonts w:ascii="Times New Roman" w:hAnsi="Times New Roman" w:cs="Times New Roman"/>
          <w:i/>
          <w:sz w:val="24"/>
          <w:szCs w:val="24"/>
          <w:highlight w:val="yellow"/>
        </w:rPr>
        <w:t>A 45. § módosítása által egyértelműsítésre kerülnek az írásbeliség szabályai, az elektronikus úton kötött szerződésekre vonatkozóan. E szerint írásba foglaltnak tekintendő az elektronikus úton kötött és rögzített felhasználási szerződés is.</w:t>
      </w:r>
    </w:p>
    <w:p w14:paraId="4F64F628" w14:textId="77777777" w:rsidR="00600A17" w:rsidRPr="00320B0C" w:rsidRDefault="00600A17" w:rsidP="00600A17">
      <w:pPr>
        <w:pStyle w:val="Jegyzetszveg"/>
        <w:spacing w:after="0"/>
        <w:jc w:val="both"/>
        <w:rPr>
          <w:rFonts w:ascii="Times New Roman" w:hAnsi="Times New Roman" w:cs="Times New Roman"/>
          <w:i/>
          <w:sz w:val="24"/>
          <w:szCs w:val="24"/>
          <w:highlight w:val="yellow"/>
        </w:rPr>
      </w:pPr>
    </w:p>
    <w:p w14:paraId="6F443E3C" w14:textId="77777777" w:rsidR="00600A17" w:rsidRPr="00320B0C" w:rsidRDefault="00600A17" w:rsidP="00600A17">
      <w:pPr>
        <w:pStyle w:val="Jegyzetszveg"/>
        <w:spacing w:after="0"/>
        <w:jc w:val="both"/>
        <w:rPr>
          <w:rFonts w:ascii="Times New Roman" w:hAnsi="Times New Roman" w:cs="Times New Roman"/>
          <w:i/>
          <w:sz w:val="24"/>
          <w:szCs w:val="24"/>
          <w:highlight w:val="yellow"/>
        </w:rPr>
      </w:pPr>
      <w:r w:rsidRPr="00320B0C">
        <w:rPr>
          <w:rFonts w:ascii="Times New Roman" w:hAnsi="Times New Roman" w:cs="Times New Roman"/>
          <w:i/>
          <w:sz w:val="24"/>
          <w:szCs w:val="24"/>
          <w:highlight w:val="yellow"/>
        </w:rPr>
        <w:t>A módosítás által megszűnik az Szjt. által állított korábbi korlát, amely szerint csak akkor lehetett elektronikus úton felhasználási szerződést kötni egy-egy műre tekintettel, ha a mű egyedi lehívásra történő hozzáférhetővé tételét maga a szerző gyakorolta. Ebből az is következett, hogy elektronikus úton felhasználási engedélyt csak a szerző adhatott.</w:t>
      </w:r>
    </w:p>
    <w:p w14:paraId="28147E9B" w14:textId="77777777" w:rsidR="00600A17" w:rsidRPr="00320B0C" w:rsidRDefault="00600A17" w:rsidP="00600A17">
      <w:pPr>
        <w:pStyle w:val="Jegyzetszveg"/>
        <w:spacing w:after="0"/>
        <w:jc w:val="both"/>
        <w:rPr>
          <w:rFonts w:ascii="Times New Roman" w:hAnsi="Times New Roman" w:cs="Times New Roman"/>
          <w:i/>
          <w:sz w:val="24"/>
          <w:szCs w:val="24"/>
          <w:highlight w:val="yellow"/>
        </w:rPr>
      </w:pPr>
    </w:p>
    <w:p w14:paraId="3549CF0F" w14:textId="77777777" w:rsidR="00600A17" w:rsidRPr="00320B0C" w:rsidRDefault="00600A17" w:rsidP="00600A17">
      <w:pPr>
        <w:pStyle w:val="Jegyzetszveg"/>
        <w:spacing w:after="0"/>
        <w:jc w:val="both"/>
        <w:rPr>
          <w:rFonts w:ascii="Times New Roman" w:hAnsi="Times New Roman" w:cs="Times New Roman"/>
          <w:i/>
          <w:sz w:val="24"/>
          <w:szCs w:val="24"/>
          <w:highlight w:val="yellow"/>
        </w:rPr>
      </w:pPr>
      <w:r w:rsidRPr="00320B0C">
        <w:rPr>
          <w:rFonts w:ascii="Times New Roman" w:hAnsi="Times New Roman" w:cs="Times New Roman"/>
          <w:i/>
          <w:sz w:val="24"/>
          <w:szCs w:val="24"/>
          <w:highlight w:val="yellow"/>
        </w:rPr>
        <w:lastRenderedPageBreak/>
        <w:t xml:space="preserve">Tekintettel arra, hogy megnőtt művek online térben történő felhasználása és a szerződéskötési gyakorlat is változóban van, szükségessé vált ezen szabálynak az enyhítése, oly módon, hogy sem a felhasználás módja, sem az engedélyt adó jogosult személye nem kerül korlátozásra. </w:t>
      </w:r>
    </w:p>
    <w:p w14:paraId="6B99489D" w14:textId="77777777" w:rsidR="00600A17" w:rsidRPr="00320B0C" w:rsidRDefault="00600A17" w:rsidP="00600A17">
      <w:pPr>
        <w:pStyle w:val="Jegyzetszveg"/>
        <w:spacing w:after="0"/>
        <w:jc w:val="both"/>
        <w:rPr>
          <w:rFonts w:ascii="Times New Roman" w:hAnsi="Times New Roman" w:cs="Times New Roman"/>
          <w:i/>
          <w:sz w:val="24"/>
          <w:szCs w:val="24"/>
          <w:highlight w:val="yellow"/>
        </w:rPr>
      </w:pPr>
    </w:p>
    <w:p w14:paraId="7283AAE4" w14:textId="77777777" w:rsidR="00600A17" w:rsidRPr="00604B44" w:rsidRDefault="00600A17" w:rsidP="00600A17">
      <w:pPr>
        <w:pStyle w:val="Jegyzetszveg"/>
        <w:spacing w:after="0"/>
        <w:jc w:val="both"/>
        <w:rPr>
          <w:rFonts w:ascii="Times New Roman" w:hAnsi="Times New Roman" w:cs="Times New Roman"/>
          <w:i/>
          <w:sz w:val="24"/>
          <w:szCs w:val="24"/>
        </w:rPr>
      </w:pPr>
      <w:r w:rsidRPr="00320B0C">
        <w:rPr>
          <w:rFonts w:ascii="Times New Roman" w:hAnsi="Times New Roman" w:cs="Times New Roman"/>
          <w:i/>
          <w:sz w:val="24"/>
          <w:szCs w:val="24"/>
          <w:highlight w:val="yellow"/>
        </w:rPr>
        <w:t>A módosítás által lehetővé válik többek között a tömeges felhasználások tekintetében a közös jogkezelő szervezetek általi online engedélyezés is.</w:t>
      </w:r>
      <w:r w:rsidRPr="00604B44">
        <w:rPr>
          <w:rFonts w:ascii="Times New Roman" w:hAnsi="Times New Roman" w:cs="Times New Roman"/>
          <w:i/>
          <w:sz w:val="24"/>
          <w:szCs w:val="24"/>
        </w:rPr>
        <w:t xml:space="preserve"> </w:t>
      </w:r>
    </w:p>
    <w:p w14:paraId="6DED6DCA" w14:textId="77777777" w:rsidR="00600A17" w:rsidRDefault="00600A17" w:rsidP="00600A17">
      <w:pPr>
        <w:pStyle w:val="Jegyzetszveg"/>
        <w:pBdr>
          <w:bottom w:val="single" w:sz="6" w:space="1" w:color="auto"/>
        </w:pBdr>
        <w:spacing w:after="0"/>
        <w:jc w:val="both"/>
        <w:rPr>
          <w:rFonts w:ascii="Times New Roman" w:hAnsi="Times New Roman" w:cs="Times New Roman"/>
          <w:i/>
          <w:sz w:val="24"/>
          <w:szCs w:val="24"/>
        </w:rPr>
      </w:pPr>
    </w:p>
    <w:p w14:paraId="4899D931" w14:textId="77777777" w:rsidR="00600A17" w:rsidRDefault="00600A17" w:rsidP="00600A17">
      <w:pPr>
        <w:pStyle w:val="Jegyzetszveg"/>
        <w:spacing w:after="0"/>
        <w:jc w:val="both"/>
        <w:rPr>
          <w:rFonts w:ascii="Times New Roman" w:hAnsi="Times New Roman" w:cs="Times New Roman"/>
          <w:i/>
          <w:sz w:val="24"/>
          <w:szCs w:val="24"/>
        </w:rPr>
      </w:pPr>
    </w:p>
    <w:p w14:paraId="47D3B49B" w14:textId="33A0E809" w:rsidR="00B02D60" w:rsidRPr="00604B44" w:rsidRDefault="00B02D60" w:rsidP="007A67EA">
      <w:pPr>
        <w:ind w:firstLine="204"/>
        <w:jc w:val="both"/>
      </w:pPr>
      <w:r w:rsidRPr="00604B44">
        <w:rPr>
          <w:b/>
          <w:bCs/>
        </w:rPr>
        <w:t xml:space="preserve">46. § </w:t>
      </w:r>
      <w:r w:rsidRPr="00604B44">
        <w:t>(1) A felhasználó az engedélyt harmadik személyre csak akkor ruházhatja át, illetve csak akkor adhat harmadik személynek további engedélyt a mű felhasználására, ha azt a szerző kifejezetten megengedte.</w:t>
      </w:r>
    </w:p>
    <w:p w14:paraId="1FC475D4" w14:textId="77777777" w:rsidR="00B02D60" w:rsidRPr="00604B44" w:rsidRDefault="00B02D60" w:rsidP="007A67EA">
      <w:pPr>
        <w:ind w:firstLine="204"/>
        <w:jc w:val="both"/>
      </w:pPr>
      <w:r w:rsidRPr="00604B44">
        <w:t>(2) A felhasználási engedély a felhasználó gazdálkodó szervezet megszűnése vagy szervezeti egységének kiválása esetén a szerző beleegyezése nélkül átszáll a jogutódra.</w:t>
      </w:r>
    </w:p>
    <w:p w14:paraId="4EE8FF7C" w14:textId="0CFAB827" w:rsidR="00B02D60" w:rsidRDefault="00B02D60" w:rsidP="007A67EA">
      <w:pPr>
        <w:ind w:firstLine="204"/>
        <w:jc w:val="both"/>
      </w:pPr>
      <w:r w:rsidRPr="00604B44">
        <w:t>(3) Ha a felhasználó a szerző beleegyezése nélkül ruházza át a jogait, illetve ad további felhasználási engedélyt, vagy ha a felhasználási engedély a szerző beleegyezése nélkül száll át, a felhasználó és a jogszerző egyetemlegesen felelnek a felhasználási szerződés teljesítéséért.</w:t>
      </w:r>
    </w:p>
    <w:p w14:paraId="428A35E2" w14:textId="77777777" w:rsidR="00600A17" w:rsidRDefault="00600A17" w:rsidP="00600A17">
      <w:pPr>
        <w:pStyle w:val="Jegyzetszveg"/>
        <w:pBdr>
          <w:bottom w:val="single" w:sz="6" w:space="1" w:color="auto"/>
        </w:pBdr>
        <w:spacing w:after="0"/>
        <w:jc w:val="both"/>
        <w:rPr>
          <w:rFonts w:ascii="Times New Roman" w:hAnsi="Times New Roman" w:cs="Times New Roman"/>
          <w:i/>
          <w:sz w:val="24"/>
          <w:szCs w:val="24"/>
        </w:rPr>
      </w:pPr>
    </w:p>
    <w:p w14:paraId="596559FE" w14:textId="203A5BF6" w:rsidR="0093197B" w:rsidRPr="0093197B" w:rsidRDefault="0093197B" w:rsidP="0093197B">
      <w:pPr>
        <w:jc w:val="both"/>
        <w:rPr>
          <w:b/>
        </w:rPr>
      </w:pPr>
      <w:r>
        <w:rPr>
          <w:b/>
        </w:rPr>
        <w:t>36</w:t>
      </w:r>
      <w:r w:rsidRPr="0093197B">
        <w:rPr>
          <w:b/>
        </w:rPr>
        <w:t>. módosítás</w:t>
      </w:r>
    </w:p>
    <w:p w14:paraId="4B41F8B7" w14:textId="77777777" w:rsidR="00600A17" w:rsidRDefault="00600A17" w:rsidP="00600A17">
      <w:pPr>
        <w:pStyle w:val="Jegyzetszveg"/>
        <w:spacing w:after="0"/>
        <w:jc w:val="both"/>
        <w:rPr>
          <w:rFonts w:ascii="Times New Roman" w:hAnsi="Times New Roman" w:cs="Times New Roman"/>
          <w:i/>
          <w:sz w:val="24"/>
          <w:szCs w:val="24"/>
        </w:rPr>
      </w:pPr>
    </w:p>
    <w:p w14:paraId="5B9E1E19" w14:textId="77777777" w:rsidR="000F6ED5" w:rsidRPr="00600A17" w:rsidRDefault="000F6ED5" w:rsidP="007A67EA">
      <w:pPr>
        <w:jc w:val="both"/>
        <w:rPr>
          <w:b/>
          <w:color w:val="000000"/>
          <w:highlight w:val="yellow"/>
          <w:u w:val="single"/>
        </w:rPr>
      </w:pPr>
      <w:bookmarkStart w:id="4" w:name="_Hlk36641954"/>
      <w:r w:rsidRPr="00600A17">
        <w:rPr>
          <w:b/>
          <w:color w:val="000000"/>
          <w:highlight w:val="yellow"/>
          <w:u w:val="single"/>
        </w:rPr>
        <w:t>46/A. § (1) A közvetlen betáplálással történő nyilvánossághoz közvetítési felhasználás engedélyezése során a jogosult oly módon is adhat felhasználási engedélyt a rádió- vagy televízió szervezetnek, hogy az engedély kiterjed a szervezettől eredő műsorshordozó jelek nyilvánossághoz közvetítésében közreműködő, a rádió- vagy televíziószervezettől különböző szervezetek tevékenységére is. Ebben az esetben a felhasználási szerződésnek kifejezetten rendelkeznie kell:</w:t>
      </w:r>
    </w:p>
    <w:p w14:paraId="5BF58E0E" w14:textId="77777777" w:rsidR="000F6ED5" w:rsidRPr="00600A17" w:rsidRDefault="000F6ED5" w:rsidP="007A67EA">
      <w:pPr>
        <w:ind w:firstLine="180"/>
        <w:jc w:val="both"/>
        <w:rPr>
          <w:b/>
          <w:color w:val="000000"/>
          <w:highlight w:val="yellow"/>
          <w:u w:val="single"/>
        </w:rPr>
      </w:pPr>
      <w:r w:rsidRPr="00700315">
        <w:rPr>
          <w:b/>
          <w:i/>
          <w:color w:val="000000"/>
          <w:highlight w:val="yellow"/>
          <w:u w:val="single"/>
        </w:rPr>
        <w:t>a)</w:t>
      </w:r>
      <w:r w:rsidRPr="00600A17">
        <w:rPr>
          <w:b/>
          <w:color w:val="000000"/>
          <w:highlight w:val="yellow"/>
          <w:u w:val="single"/>
        </w:rPr>
        <w:t xml:space="preserve"> a felhasználásban közreműködő szervezetekről,</w:t>
      </w:r>
    </w:p>
    <w:p w14:paraId="76579B48" w14:textId="77777777" w:rsidR="000F6ED5" w:rsidRPr="00600A17" w:rsidRDefault="000F6ED5" w:rsidP="007A67EA">
      <w:pPr>
        <w:ind w:firstLine="180"/>
        <w:jc w:val="both"/>
        <w:rPr>
          <w:b/>
          <w:color w:val="000000"/>
          <w:highlight w:val="yellow"/>
          <w:u w:val="single"/>
        </w:rPr>
      </w:pPr>
      <w:r w:rsidRPr="00700315">
        <w:rPr>
          <w:b/>
          <w:i/>
          <w:color w:val="000000"/>
          <w:highlight w:val="yellow"/>
          <w:u w:val="single"/>
        </w:rPr>
        <w:t>b)</w:t>
      </w:r>
      <w:r w:rsidRPr="00600A17">
        <w:rPr>
          <w:b/>
          <w:color w:val="000000"/>
          <w:highlight w:val="yellow"/>
          <w:u w:val="single"/>
        </w:rPr>
        <w:t xml:space="preserve"> a felhasználással elért nyilvánosságról,</w:t>
      </w:r>
    </w:p>
    <w:p w14:paraId="19ECFE16" w14:textId="77777777" w:rsidR="000F6ED5" w:rsidRPr="00600A17" w:rsidRDefault="000F6ED5" w:rsidP="007A67EA">
      <w:pPr>
        <w:ind w:firstLine="180"/>
        <w:jc w:val="both"/>
        <w:rPr>
          <w:b/>
          <w:color w:val="000000"/>
          <w:highlight w:val="yellow"/>
          <w:u w:val="single"/>
        </w:rPr>
      </w:pPr>
      <w:r w:rsidRPr="00700315">
        <w:rPr>
          <w:b/>
          <w:i/>
          <w:color w:val="000000"/>
          <w:highlight w:val="yellow"/>
          <w:u w:val="single"/>
        </w:rPr>
        <w:t>c)</w:t>
      </w:r>
      <w:r w:rsidRPr="00600A17">
        <w:rPr>
          <w:b/>
          <w:color w:val="000000"/>
          <w:highlight w:val="yellow"/>
          <w:u w:val="single"/>
        </w:rPr>
        <w:t xml:space="preserve"> valamint az e felhasználással összefüggésben fizetendő felhasználási díjról</w:t>
      </w:r>
      <w:bookmarkEnd w:id="4"/>
      <w:r w:rsidRPr="00600A17">
        <w:rPr>
          <w:b/>
          <w:color w:val="000000"/>
          <w:highlight w:val="yellow"/>
          <w:u w:val="single"/>
        </w:rPr>
        <w:t>.</w:t>
      </w:r>
    </w:p>
    <w:p w14:paraId="5AA684FC" w14:textId="77777777" w:rsidR="00700315" w:rsidRDefault="00700315" w:rsidP="00700315">
      <w:pPr>
        <w:jc w:val="both"/>
        <w:rPr>
          <w:b/>
          <w:color w:val="000000"/>
          <w:highlight w:val="yellow"/>
          <w:u w:val="single"/>
        </w:rPr>
      </w:pPr>
    </w:p>
    <w:p w14:paraId="33DC5F3F" w14:textId="4148A53E" w:rsidR="000F6ED5" w:rsidRDefault="000F6ED5" w:rsidP="00700315">
      <w:pPr>
        <w:jc w:val="both"/>
        <w:rPr>
          <w:b/>
          <w:color w:val="000000"/>
          <w:highlight w:val="yellow"/>
          <w:u w:val="single"/>
        </w:rPr>
      </w:pPr>
      <w:r w:rsidRPr="00600A17">
        <w:rPr>
          <w:b/>
          <w:color w:val="000000"/>
          <w:highlight w:val="yellow"/>
          <w:u w:val="single"/>
        </w:rPr>
        <w:t>(2)</w:t>
      </w:r>
      <w:r w:rsidRPr="00600A17">
        <w:rPr>
          <w:b/>
          <w:highlight w:val="yellow"/>
          <w:u w:val="single"/>
        </w:rPr>
        <w:t xml:space="preserve"> </w:t>
      </w:r>
      <w:r w:rsidRPr="00600A17">
        <w:rPr>
          <w:b/>
          <w:color w:val="000000"/>
          <w:highlight w:val="yellow"/>
          <w:u w:val="single"/>
        </w:rPr>
        <w:t>Ha az első bekezdés szerinti engedélyezéssel összefüggésben megfizetett felhasználási díj megfelelő voltának ellenőrzése észszerű okból ezt szükségessé teszi, akkor a felhasználásban közreműködő rádió- vagy televíziószervezet és a rádió- vagy televíziószervezettől különböző szervezet egyaránt köteles az érintett felhasználással összefüggésben irányadó felhasználási díj megfizetésének ellenőrzéséhez szükséges adatokat a jogosult számára megadni. Az adatszolgáltatással érintett közreműködő ez irányú felhívására a jogosult az így megismert adatokat köteles üzleti titokként kezelni, és azokat a díjfizetés ellenőrzésétől, valamint bírósági, továbbá közigazgatási vagy más hatósági eljárásban felmerülő adatszolgáltatási kötelezettség teljesítésétől eltérő, egyéb célra nem használhatja.</w:t>
      </w:r>
    </w:p>
    <w:p w14:paraId="1AF8125E" w14:textId="77777777" w:rsidR="00700315" w:rsidRPr="00600A17" w:rsidRDefault="00700315" w:rsidP="00700315">
      <w:pPr>
        <w:jc w:val="both"/>
        <w:rPr>
          <w:b/>
          <w:color w:val="000000"/>
          <w:highlight w:val="yellow"/>
          <w:u w:val="single"/>
        </w:rPr>
      </w:pPr>
    </w:p>
    <w:p w14:paraId="283EB1C7" w14:textId="77777777" w:rsidR="000F6ED5" w:rsidRPr="00600A17" w:rsidRDefault="000F6ED5" w:rsidP="00700315">
      <w:pPr>
        <w:jc w:val="both"/>
        <w:rPr>
          <w:b/>
          <w:color w:val="000000"/>
          <w:highlight w:val="yellow"/>
          <w:u w:val="single"/>
        </w:rPr>
      </w:pPr>
      <w:r w:rsidRPr="00600A17">
        <w:rPr>
          <w:b/>
          <w:color w:val="000000"/>
          <w:highlight w:val="yellow"/>
          <w:u w:val="single"/>
        </w:rPr>
        <w:t xml:space="preserve">(3) Az (1) bekezdés szerinti engedély a műsorshordozó jelek nyilvánossághoz közvetítésében közreműködő, a rádió- vagy televíziószervezettől különböző szervezet irányában nem hatályos, ha az (1) bekezdés </w:t>
      </w:r>
      <w:r w:rsidRPr="00600A17">
        <w:rPr>
          <w:b/>
          <w:iCs/>
          <w:color w:val="000000"/>
          <w:highlight w:val="yellow"/>
          <w:u w:val="single"/>
        </w:rPr>
        <w:t>a)</w:t>
      </w:r>
      <w:r w:rsidRPr="00600A17">
        <w:rPr>
          <w:b/>
          <w:color w:val="000000"/>
          <w:highlight w:val="yellow"/>
          <w:u w:val="single"/>
        </w:rPr>
        <w:t>-</w:t>
      </w:r>
      <w:r w:rsidRPr="00600A17">
        <w:rPr>
          <w:b/>
          <w:iCs/>
          <w:color w:val="000000"/>
          <w:highlight w:val="yellow"/>
          <w:u w:val="single"/>
        </w:rPr>
        <w:t>c)</w:t>
      </w:r>
      <w:r w:rsidRPr="00600A17">
        <w:rPr>
          <w:b/>
          <w:color w:val="000000"/>
          <w:highlight w:val="yellow"/>
          <w:u w:val="single"/>
        </w:rPr>
        <w:t xml:space="preserve"> pontjaiban foglalt feltételek valamelyike nem teljesül.</w:t>
      </w:r>
    </w:p>
    <w:p w14:paraId="0836FA7C" w14:textId="77777777" w:rsidR="00D64C90" w:rsidRPr="00600A17" w:rsidRDefault="00D64C90" w:rsidP="007A67EA">
      <w:pPr>
        <w:ind w:firstLine="180"/>
        <w:jc w:val="both"/>
        <w:rPr>
          <w:b/>
          <w:color w:val="000000"/>
          <w:highlight w:val="yellow"/>
          <w:u w:val="single"/>
        </w:rPr>
      </w:pPr>
    </w:p>
    <w:p w14:paraId="22511EDF" w14:textId="77777777" w:rsidR="00600A17" w:rsidRDefault="000F6ED5" w:rsidP="00600A17">
      <w:pPr>
        <w:pStyle w:val="Jegyzetszveg"/>
        <w:spacing w:after="0"/>
        <w:jc w:val="center"/>
        <w:rPr>
          <w:rFonts w:ascii="Times New Roman" w:hAnsi="Times New Roman" w:cs="Times New Roman"/>
          <w:bCs/>
          <w:i/>
          <w:sz w:val="24"/>
          <w:szCs w:val="24"/>
          <w:highlight w:val="yellow"/>
        </w:rPr>
      </w:pPr>
      <w:r w:rsidRPr="00600A17">
        <w:rPr>
          <w:rFonts w:ascii="Times New Roman" w:hAnsi="Times New Roman" w:cs="Times New Roman"/>
          <w:bCs/>
          <w:i/>
          <w:sz w:val="24"/>
          <w:szCs w:val="24"/>
          <w:highlight w:val="yellow"/>
        </w:rPr>
        <w:t>Indokolás</w:t>
      </w:r>
    </w:p>
    <w:p w14:paraId="0C7B2672" w14:textId="77777777" w:rsidR="00600A17" w:rsidRDefault="00600A17" w:rsidP="007A67EA">
      <w:pPr>
        <w:pStyle w:val="Jegyzetszveg"/>
        <w:spacing w:after="0"/>
        <w:jc w:val="both"/>
        <w:rPr>
          <w:rFonts w:ascii="Times New Roman" w:hAnsi="Times New Roman" w:cs="Times New Roman"/>
          <w:bCs/>
          <w:i/>
          <w:sz w:val="24"/>
          <w:szCs w:val="24"/>
          <w:highlight w:val="yellow"/>
        </w:rPr>
      </w:pPr>
    </w:p>
    <w:p w14:paraId="40341CB2" w14:textId="08C1C114" w:rsidR="000F6ED5" w:rsidRDefault="000F6ED5" w:rsidP="007A67EA">
      <w:pPr>
        <w:pStyle w:val="Jegyzetszveg"/>
        <w:spacing w:after="0"/>
        <w:jc w:val="both"/>
        <w:rPr>
          <w:rFonts w:ascii="Times New Roman" w:hAnsi="Times New Roman" w:cs="Times New Roman"/>
          <w:i/>
          <w:sz w:val="24"/>
          <w:szCs w:val="24"/>
          <w:highlight w:val="yellow"/>
        </w:rPr>
      </w:pPr>
      <w:r w:rsidRPr="00600A17">
        <w:rPr>
          <w:rFonts w:ascii="Times New Roman" w:hAnsi="Times New Roman" w:cs="Times New Roman"/>
          <w:i/>
          <w:sz w:val="24"/>
          <w:szCs w:val="24"/>
          <w:highlight w:val="yellow"/>
        </w:rPr>
        <w:lastRenderedPageBreak/>
        <w:t xml:space="preserve">Az Szjt. új 46/A. §-a SatCab irányelv 8. Cikk (1) bekezdésének </w:t>
      </w:r>
      <w:r w:rsidR="000D3409" w:rsidRPr="00600A17">
        <w:rPr>
          <w:rFonts w:ascii="Times New Roman" w:hAnsi="Times New Roman" w:cs="Times New Roman"/>
          <w:i/>
          <w:sz w:val="24"/>
          <w:szCs w:val="24"/>
          <w:highlight w:val="yellow"/>
        </w:rPr>
        <w:t>átültetése. A rendelkezés megvalósítja továbbá az</w:t>
      </w:r>
      <w:r w:rsidRPr="00600A17">
        <w:rPr>
          <w:rFonts w:ascii="Times New Roman" w:hAnsi="Times New Roman" w:cs="Times New Roman"/>
          <w:i/>
          <w:sz w:val="24"/>
          <w:szCs w:val="24"/>
          <w:highlight w:val="yellow"/>
        </w:rPr>
        <w:t xml:space="preserve"> EUB C-431/09. és C-432/09. egyesített AIRFIELD ügyben hozott döntésének [83] bekezdésében foglaltak és a hazai szerződéses gyakorlat kodifikálását </w:t>
      </w:r>
      <w:r w:rsidR="000D3409" w:rsidRPr="00600A17">
        <w:rPr>
          <w:rFonts w:ascii="Times New Roman" w:hAnsi="Times New Roman" w:cs="Times New Roman"/>
          <w:i/>
          <w:sz w:val="24"/>
          <w:szCs w:val="24"/>
          <w:highlight w:val="yellow"/>
        </w:rPr>
        <w:t>is</w:t>
      </w:r>
      <w:r w:rsidRPr="00600A17">
        <w:rPr>
          <w:rFonts w:ascii="Times New Roman" w:hAnsi="Times New Roman" w:cs="Times New Roman"/>
          <w:i/>
          <w:sz w:val="24"/>
          <w:szCs w:val="24"/>
          <w:highlight w:val="yellow"/>
        </w:rPr>
        <w:t>.</w:t>
      </w:r>
    </w:p>
    <w:p w14:paraId="71A083CF" w14:textId="77777777" w:rsidR="00600A17" w:rsidRPr="00600A17" w:rsidRDefault="00600A17" w:rsidP="007A67EA">
      <w:pPr>
        <w:pStyle w:val="Jegyzetszveg"/>
        <w:spacing w:after="0"/>
        <w:jc w:val="both"/>
        <w:rPr>
          <w:rFonts w:ascii="Times New Roman" w:hAnsi="Times New Roman" w:cs="Times New Roman"/>
          <w:i/>
          <w:sz w:val="24"/>
          <w:szCs w:val="24"/>
          <w:highlight w:val="yellow"/>
        </w:rPr>
      </w:pPr>
    </w:p>
    <w:p w14:paraId="2A3DB49A" w14:textId="35ED91EA" w:rsidR="000F6ED5" w:rsidRDefault="000F6ED5" w:rsidP="007A67EA">
      <w:pPr>
        <w:pStyle w:val="Jegyzetszveg"/>
        <w:spacing w:after="0"/>
        <w:jc w:val="both"/>
        <w:rPr>
          <w:rFonts w:ascii="Times New Roman" w:hAnsi="Times New Roman" w:cs="Times New Roman"/>
          <w:i/>
          <w:sz w:val="24"/>
          <w:szCs w:val="24"/>
          <w:highlight w:val="yellow"/>
        </w:rPr>
      </w:pPr>
      <w:r w:rsidRPr="00600A17">
        <w:rPr>
          <w:rFonts w:ascii="Times New Roman" w:hAnsi="Times New Roman" w:cs="Times New Roman"/>
          <w:i/>
          <w:sz w:val="24"/>
          <w:szCs w:val="24"/>
          <w:highlight w:val="yellow"/>
        </w:rPr>
        <w:t xml:space="preserve">A kapcsolódó nemzetközi és hazai jogértelmezés és a hazai engedélyezési gyakorlat kodifikálása által megvalósul a SatCab irányelv 8. Cikk (1) bekezdés utolsó </w:t>
      </w:r>
      <w:r w:rsidR="000D3409" w:rsidRPr="00600A17">
        <w:rPr>
          <w:rFonts w:ascii="Times New Roman" w:hAnsi="Times New Roman" w:cs="Times New Roman"/>
          <w:i/>
          <w:sz w:val="24"/>
          <w:szCs w:val="24"/>
          <w:highlight w:val="yellow"/>
        </w:rPr>
        <w:t>mondata szerinti rendelkezés</w:t>
      </w:r>
      <w:r w:rsidRPr="00600A17">
        <w:rPr>
          <w:rFonts w:ascii="Times New Roman" w:hAnsi="Times New Roman" w:cs="Times New Roman"/>
          <w:i/>
          <w:sz w:val="24"/>
          <w:szCs w:val="24"/>
          <w:highlight w:val="yellow"/>
        </w:rPr>
        <w:t>, vagyis a közvetlen betáplálással megvalósított felhasználásban résztvevő felek</w:t>
      </w:r>
      <w:r w:rsidR="000D3409" w:rsidRPr="00600A17">
        <w:rPr>
          <w:rFonts w:ascii="Times New Roman" w:hAnsi="Times New Roman" w:cs="Times New Roman"/>
          <w:i/>
          <w:sz w:val="24"/>
          <w:szCs w:val="24"/>
          <w:highlight w:val="yellow"/>
        </w:rPr>
        <w:t xml:space="preserve"> engedélyszerzésének szabályozása. Így jogszabályi alapot nyer a közvetlen betáplálás hazai szerződéses gyakorlata, amely szerint a közvetlen betáplálással megvalósított – érdemben eddig is egyetlen, egységes felhasználásnak tekintett – felhasználás engedélyezésére a televízió szervezet közvetlenül szerződik a jogosulttal, amely szerződésben pedig kitérnek a felhasználás valamennyi körülményére, így például a nyilvánosság elérését lehetővé tevő műsorterjesztő szervezetek közreműködésére, és a teljes felhasználási mértékre tekintettel megállapított díjra is. A felhasználásban résztvevő</w:t>
      </w:r>
      <w:r w:rsidR="00604B44" w:rsidRPr="00600A17">
        <w:rPr>
          <w:rFonts w:ascii="Times New Roman" w:hAnsi="Times New Roman" w:cs="Times New Roman"/>
          <w:i/>
          <w:sz w:val="24"/>
          <w:szCs w:val="24"/>
          <w:highlight w:val="yellow"/>
        </w:rPr>
        <w:t xml:space="preserve"> </w:t>
      </w:r>
      <w:r w:rsidRPr="00600A17">
        <w:rPr>
          <w:rFonts w:ascii="Times New Roman" w:hAnsi="Times New Roman" w:cs="Times New Roman"/>
          <w:i/>
          <w:sz w:val="24"/>
          <w:szCs w:val="24"/>
          <w:highlight w:val="yellow"/>
        </w:rPr>
        <w:t>felek között a díjteher arányos megosztása a műsorterjesztés és a digitális átállás szabályairól szóló 2007. évi LXXIV. törvény (</w:t>
      </w:r>
      <w:proofErr w:type="spellStart"/>
      <w:r w:rsidRPr="00600A17">
        <w:rPr>
          <w:rFonts w:ascii="Times New Roman" w:hAnsi="Times New Roman" w:cs="Times New Roman"/>
          <w:i/>
          <w:sz w:val="24"/>
          <w:szCs w:val="24"/>
          <w:highlight w:val="yellow"/>
        </w:rPr>
        <w:t>Dtv</w:t>
      </w:r>
      <w:proofErr w:type="spellEnd"/>
      <w:r w:rsidRPr="00600A17">
        <w:rPr>
          <w:rFonts w:ascii="Times New Roman" w:hAnsi="Times New Roman" w:cs="Times New Roman"/>
          <w:i/>
          <w:sz w:val="24"/>
          <w:szCs w:val="24"/>
          <w:highlight w:val="yellow"/>
        </w:rPr>
        <w:t>.) 37. §-a szerinti műsordíjjal kerül rendezésre.</w:t>
      </w:r>
    </w:p>
    <w:p w14:paraId="76037F44" w14:textId="77777777" w:rsidR="00600A17" w:rsidRPr="00600A17" w:rsidRDefault="00600A17" w:rsidP="007A67EA">
      <w:pPr>
        <w:pStyle w:val="Jegyzetszveg"/>
        <w:spacing w:after="0"/>
        <w:jc w:val="both"/>
        <w:rPr>
          <w:rFonts w:ascii="Times New Roman" w:hAnsi="Times New Roman" w:cs="Times New Roman"/>
          <w:i/>
          <w:sz w:val="24"/>
          <w:szCs w:val="24"/>
          <w:highlight w:val="yellow"/>
        </w:rPr>
      </w:pPr>
    </w:p>
    <w:p w14:paraId="50018619" w14:textId="712FFD66" w:rsidR="000F6ED5" w:rsidRPr="00604B44" w:rsidRDefault="000F6ED5" w:rsidP="007A67EA">
      <w:pPr>
        <w:pStyle w:val="Jegyzetszveg"/>
        <w:spacing w:after="0"/>
        <w:jc w:val="both"/>
        <w:rPr>
          <w:rFonts w:ascii="Times New Roman" w:hAnsi="Times New Roman" w:cs="Times New Roman"/>
          <w:i/>
          <w:sz w:val="24"/>
          <w:szCs w:val="24"/>
        </w:rPr>
      </w:pPr>
      <w:r w:rsidRPr="00600A17">
        <w:rPr>
          <w:rFonts w:ascii="Times New Roman" w:hAnsi="Times New Roman" w:cs="Times New Roman"/>
          <w:i/>
          <w:sz w:val="24"/>
          <w:szCs w:val="24"/>
          <w:highlight w:val="yellow"/>
        </w:rPr>
        <w:t>A kodifikáció célja a jogbiztonság növelése, egy ilyen komplex, de gyakori és jelentős gazdasági súlyú felhasználás</w:t>
      </w:r>
      <w:r w:rsidR="00192D28" w:rsidRPr="00600A17">
        <w:rPr>
          <w:rFonts w:ascii="Times New Roman" w:hAnsi="Times New Roman" w:cs="Times New Roman"/>
          <w:i/>
          <w:sz w:val="24"/>
          <w:szCs w:val="24"/>
          <w:highlight w:val="yellow"/>
        </w:rPr>
        <w:t>-</w:t>
      </w:r>
      <w:r w:rsidRPr="00600A17">
        <w:rPr>
          <w:rFonts w:ascii="Times New Roman" w:hAnsi="Times New Roman" w:cs="Times New Roman"/>
          <w:i/>
          <w:sz w:val="24"/>
          <w:szCs w:val="24"/>
          <w:highlight w:val="yellow"/>
        </w:rPr>
        <w:t>engedélyezési forma kapcsán.</w:t>
      </w:r>
      <w:r w:rsidR="00604B44" w:rsidRPr="00600A17">
        <w:rPr>
          <w:rFonts w:ascii="Times New Roman" w:hAnsi="Times New Roman" w:cs="Times New Roman"/>
          <w:i/>
          <w:sz w:val="24"/>
          <w:szCs w:val="24"/>
          <w:highlight w:val="yellow"/>
        </w:rPr>
        <w:t xml:space="preserve"> </w:t>
      </w:r>
      <w:r w:rsidRPr="00600A17">
        <w:rPr>
          <w:rFonts w:ascii="Times New Roman" w:hAnsi="Times New Roman" w:cs="Times New Roman"/>
          <w:i/>
          <w:sz w:val="24"/>
          <w:szCs w:val="24"/>
          <w:highlight w:val="yellow"/>
        </w:rPr>
        <w:t>Az új jogszabályi rendelkezés</w:t>
      </w:r>
      <w:r w:rsidR="000D3409" w:rsidRPr="00600A17">
        <w:rPr>
          <w:rFonts w:ascii="Times New Roman" w:hAnsi="Times New Roman" w:cs="Times New Roman"/>
          <w:i/>
          <w:sz w:val="24"/>
          <w:szCs w:val="24"/>
          <w:highlight w:val="yellow"/>
        </w:rPr>
        <w:t xml:space="preserve"> egyben</w:t>
      </w:r>
      <w:r w:rsidRPr="00600A17">
        <w:rPr>
          <w:rFonts w:ascii="Times New Roman" w:hAnsi="Times New Roman" w:cs="Times New Roman"/>
          <w:i/>
          <w:sz w:val="24"/>
          <w:szCs w:val="24"/>
          <w:highlight w:val="yellow"/>
        </w:rPr>
        <w:t xml:space="preserve"> lehetővé teszi az engedélyezés, a jogszerű, tartalmilag és formailag érvényes szerződések feltételeinek egyértelmű rögzítését, továbbá lehetőséget teremt olyan garanciális és ellenőrzési mechanizmusok előírására, amelyek a felek közötti viták tisztázását, a jogviták gyorsabb és hatékonyabb eldöntését segítik elő.</w:t>
      </w:r>
      <w:r w:rsidRPr="00604B44">
        <w:rPr>
          <w:rFonts w:ascii="Times New Roman" w:hAnsi="Times New Roman" w:cs="Times New Roman"/>
          <w:i/>
          <w:sz w:val="24"/>
          <w:szCs w:val="24"/>
        </w:rPr>
        <w:t xml:space="preserve"> </w:t>
      </w:r>
    </w:p>
    <w:p w14:paraId="7F365BEB" w14:textId="77777777" w:rsidR="00600A17" w:rsidRDefault="00600A17" w:rsidP="00600A17">
      <w:pPr>
        <w:pStyle w:val="Jegyzetszveg"/>
        <w:pBdr>
          <w:bottom w:val="single" w:sz="6" w:space="1" w:color="auto"/>
        </w:pBdr>
        <w:spacing w:after="0"/>
        <w:jc w:val="both"/>
        <w:rPr>
          <w:rFonts w:ascii="Times New Roman" w:hAnsi="Times New Roman" w:cs="Times New Roman"/>
          <w:i/>
          <w:sz w:val="24"/>
          <w:szCs w:val="24"/>
        </w:rPr>
      </w:pPr>
    </w:p>
    <w:p w14:paraId="63714F43" w14:textId="77777777" w:rsidR="00600A17" w:rsidRDefault="00600A17" w:rsidP="00600A17">
      <w:pPr>
        <w:pStyle w:val="Jegyzetszveg"/>
        <w:spacing w:after="0"/>
        <w:jc w:val="both"/>
        <w:rPr>
          <w:rFonts w:ascii="Times New Roman" w:hAnsi="Times New Roman" w:cs="Times New Roman"/>
          <w:i/>
          <w:sz w:val="24"/>
          <w:szCs w:val="24"/>
        </w:rPr>
      </w:pPr>
    </w:p>
    <w:p w14:paraId="51BC7F58" w14:textId="77777777" w:rsidR="00B02D60" w:rsidRPr="00604B44" w:rsidRDefault="00B02D60" w:rsidP="007A67EA">
      <w:pPr>
        <w:ind w:firstLine="204"/>
        <w:jc w:val="both"/>
      </w:pPr>
      <w:r w:rsidRPr="00604B44">
        <w:rPr>
          <w:b/>
          <w:bCs/>
        </w:rPr>
        <w:t xml:space="preserve">47. § </w:t>
      </w:r>
      <w:r w:rsidRPr="00604B44">
        <w:t>(1) A felhasználási engedély csak kifejezett kikötés esetén terjed ki a mű átdolgozására.</w:t>
      </w:r>
    </w:p>
    <w:p w14:paraId="476E43D0" w14:textId="77777777" w:rsidR="00B02D60" w:rsidRPr="00604B44" w:rsidRDefault="00B02D60" w:rsidP="007A67EA">
      <w:pPr>
        <w:ind w:firstLine="204"/>
        <w:jc w:val="both"/>
      </w:pPr>
      <w:r w:rsidRPr="00604B44">
        <w:t>(2) A mű többszörözésére adott engedély csak kifejezett kikötés esetén ad a felhasználónak jogot arra, hogy a művet kép- vagy hangfelvételen rögzítse, illetve, hogy azt számítógéppel vagy elektronikus adathordozóra másolja.</w:t>
      </w:r>
    </w:p>
    <w:p w14:paraId="6C2C4B2A" w14:textId="77777777" w:rsidR="00B02D60" w:rsidRPr="00604B44" w:rsidRDefault="00B02D60" w:rsidP="007A67EA">
      <w:pPr>
        <w:ind w:firstLine="204"/>
        <w:jc w:val="both"/>
      </w:pPr>
      <w:r w:rsidRPr="00604B44">
        <w:t>(3) A mű terjesztésére adott engedély csak kifejezett kikötés esetén ad a felhasználónak jogot arra, hogy a műpéldányokat forgalomba hozatal céljából behozza az országba.</w:t>
      </w:r>
    </w:p>
    <w:p w14:paraId="7A4C8AD5" w14:textId="4E53471E" w:rsidR="00B02D60" w:rsidRDefault="00B02D60" w:rsidP="007A67EA">
      <w:pPr>
        <w:ind w:firstLine="204"/>
        <w:jc w:val="both"/>
      </w:pPr>
      <w:r w:rsidRPr="00604B44">
        <w:t>(4) A mű többszörözésére adott engedély - kétség esetén - kiterjed a többszörözött műpéldányok terjesztésére is. Ez nem vonatkozik a műpéldányoknak az országba forgalomba hozatal céljából történő behozatalára.</w:t>
      </w:r>
    </w:p>
    <w:p w14:paraId="75A5D496"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79E6BB6A" w14:textId="23B0C38D" w:rsidR="0093197B" w:rsidRPr="0093197B" w:rsidRDefault="0093197B" w:rsidP="0093197B">
      <w:pPr>
        <w:jc w:val="both"/>
        <w:rPr>
          <w:b/>
        </w:rPr>
      </w:pPr>
      <w:r>
        <w:rPr>
          <w:b/>
        </w:rPr>
        <w:t>37</w:t>
      </w:r>
      <w:r w:rsidRPr="0093197B">
        <w:rPr>
          <w:b/>
        </w:rPr>
        <w:t>. módosítás</w:t>
      </w:r>
    </w:p>
    <w:p w14:paraId="75D96DC2" w14:textId="77777777" w:rsidR="009A0DC7" w:rsidRDefault="009A0DC7" w:rsidP="009A0DC7">
      <w:pPr>
        <w:pStyle w:val="Jegyzetszveg"/>
        <w:spacing w:after="0"/>
        <w:jc w:val="both"/>
        <w:rPr>
          <w:rFonts w:ascii="Times New Roman" w:hAnsi="Times New Roman" w:cs="Times New Roman"/>
          <w:i/>
          <w:sz w:val="24"/>
          <w:szCs w:val="24"/>
        </w:rPr>
      </w:pPr>
    </w:p>
    <w:p w14:paraId="657701E4" w14:textId="77777777" w:rsidR="00B02D60" w:rsidRPr="009A0DC7" w:rsidRDefault="00B02D60" w:rsidP="00700315">
      <w:pPr>
        <w:jc w:val="both"/>
        <w:rPr>
          <w:b/>
          <w:highlight w:val="yellow"/>
          <w:u w:val="single"/>
        </w:rPr>
      </w:pPr>
      <w:r w:rsidRPr="009A0DC7">
        <w:rPr>
          <w:b/>
          <w:bCs/>
          <w:highlight w:val="yellow"/>
        </w:rPr>
        <w:t xml:space="preserve">48. § </w:t>
      </w:r>
      <w:r w:rsidR="000F6ED5" w:rsidRPr="009A0DC7">
        <w:rPr>
          <w:b/>
          <w:bCs/>
          <w:iCs/>
          <w:highlight w:val="yellow"/>
          <w:u w:val="single"/>
        </w:rPr>
        <w:t>(1)</w:t>
      </w:r>
      <w:r w:rsidR="000F6ED5" w:rsidRPr="009A0DC7">
        <w:rPr>
          <w:b/>
          <w:bCs/>
          <w:highlight w:val="yellow"/>
        </w:rPr>
        <w:t xml:space="preserve"> </w:t>
      </w:r>
      <w:r w:rsidRPr="009A0DC7">
        <w:rPr>
          <w:highlight w:val="yellow"/>
        </w:rPr>
        <w:t xml:space="preserve">A polgári jog általános szabályai szerint a bíróság akkor is módosíthatja a felhasználási szerződést, ha az a szerzőnek a felhasználás eredményéből való arányos részesedéshez fűződő lényeges jogos érdekét azért sérti, mert a mű felhasználása iránti igénynek a szerződéskötést követően bekövetkezett jelentős növekedése miatt feltűnően naggyá válik a felek szolgáltatásai közötti </w:t>
      </w:r>
      <w:r w:rsidRPr="009A0DC7">
        <w:rPr>
          <w:b/>
          <w:i/>
          <w:strike/>
          <w:highlight w:val="yellow"/>
        </w:rPr>
        <w:t>értékkülönbség</w:t>
      </w:r>
      <w:r w:rsidR="000F6ED5" w:rsidRPr="009A0DC7">
        <w:rPr>
          <w:b/>
          <w:highlight w:val="yellow"/>
          <w:u w:val="single"/>
        </w:rPr>
        <w:t>értékaránytalanság</w:t>
      </w:r>
      <w:r w:rsidRPr="009A0DC7">
        <w:rPr>
          <w:highlight w:val="yellow"/>
          <w:u w:val="single"/>
        </w:rPr>
        <w:t>.</w:t>
      </w:r>
      <w:r w:rsidR="000F6ED5" w:rsidRPr="009A0DC7">
        <w:rPr>
          <w:highlight w:val="yellow"/>
          <w:u w:val="single"/>
        </w:rPr>
        <w:t xml:space="preserve"> </w:t>
      </w:r>
      <w:r w:rsidR="000F6ED5" w:rsidRPr="009A0DC7">
        <w:rPr>
          <w:b/>
          <w:highlight w:val="yellow"/>
          <w:u w:val="single"/>
        </w:rPr>
        <w:t>Az ebből eredő jogvita rendezése érdekében a felek a 103. § szerinti egyeztető testülethez is fordulhatnak.</w:t>
      </w:r>
    </w:p>
    <w:p w14:paraId="2190730D" w14:textId="77777777" w:rsidR="00D64C90" w:rsidRPr="009A0DC7" w:rsidRDefault="00D64C90" w:rsidP="007A67EA">
      <w:pPr>
        <w:ind w:firstLine="204"/>
        <w:jc w:val="both"/>
        <w:rPr>
          <w:b/>
          <w:highlight w:val="yellow"/>
          <w:u w:val="single"/>
        </w:rPr>
      </w:pPr>
    </w:p>
    <w:p w14:paraId="4FB2F4B8" w14:textId="77777777" w:rsidR="009A0DC7" w:rsidRPr="009A0DC7" w:rsidRDefault="009A0DC7" w:rsidP="007A67EA">
      <w:pPr>
        <w:pStyle w:val="Jegyzetszveg"/>
        <w:spacing w:after="0"/>
        <w:jc w:val="both"/>
        <w:rPr>
          <w:rFonts w:ascii="Times New Roman" w:hAnsi="Times New Roman" w:cs="Times New Roman"/>
          <w:bCs/>
          <w:i/>
          <w:sz w:val="24"/>
          <w:szCs w:val="24"/>
          <w:highlight w:val="yellow"/>
        </w:rPr>
      </w:pPr>
    </w:p>
    <w:p w14:paraId="6CBD3123" w14:textId="77777777" w:rsidR="009A0DC7" w:rsidRPr="009A0DC7" w:rsidRDefault="000F6ED5" w:rsidP="009A0DC7">
      <w:pPr>
        <w:pStyle w:val="Jegyzetszveg"/>
        <w:spacing w:after="0"/>
        <w:jc w:val="center"/>
        <w:rPr>
          <w:rFonts w:ascii="Times New Roman" w:hAnsi="Times New Roman" w:cs="Times New Roman"/>
          <w:bCs/>
          <w:i/>
          <w:sz w:val="24"/>
          <w:szCs w:val="24"/>
          <w:highlight w:val="yellow"/>
        </w:rPr>
      </w:pPr>
      <w:r w:rsidRPr="009A0DC7">
        <w:rPr>
          <w:rFonts w:ascii="Times New Roman" w:hAnsi="Times New Roman" w:cs="Times New Roman"/>
          <w:bCs/>
          <w:i/>
          <w:sz w:val="24"/>
          <w:szCs w:val="24"/>
          <w:highlight w:val="yellow"/>
        </w:rPr>
        <w:t>Indokolás</w:t>
      </w:r>
    </w:p>
    <w:p w14:paraId="3EB236AD" w14:textId="77777777" w:rsidR="009A0DC7" w:rsidRPr="009A0DC7" w:rsidRDefault="009A0DC7" w:rsidP="007A67EA">
      <w:pPr>
        <w:pStyle w:val="Jegyzetszveg"/>
        <w:spacing w:after="0"/>
        <w:jc w:val="both"/>
        <w:rPr>
          <w:rFonts w:ascii="Times New Roman" w:hAnsi="Times New Roman" w:cs="Times New Roman"/>
          <w:bCs/>
          <w:i/>
          <w:sz w:val="24"/>
          <w:szCs w:val="24"/>
          <w:highlight w:val="yellow"/>
        </w:rPr>
      </w:pPr>
    </w:p>
    <w:p w14:paraId="55E85E9E" w14:textId="6E5B753F" w:rsidR="009A0DC7" w:rsidRDefault="000F6ED5" w:rsidP="00A7214D">
      <w:pPr>
        <w:pStyle w:val="Jegyzetszveg"/>
        <w:spacing w:after="0"/>
        <w:jc w:val="both"/>
        <w:rPr>
          <w:rFonts w:ascii="Times New Roman" w:hAnsi="Times New Roman" w:cs="Times New Roman"/>
          <w:i/>
          <w:sz w:val="24"/>
          <w:szCs w:val="24"/>
        </w:rPr>
      </w:pPr>
      <w:r w:rsidRPr="009A0DC7">
        <w:rPr>
          <w:rFonts w:ascii="Times New Roman" w:hAnsi="Times New Roman" w:cs="Times New Roman"/>
          <w:bCs/>
          <w:i/>
          <w:sz w:val="24"/>
          <w:szCs w:val="24"/>
          <w:highlight w:val="yellow"/>
        </w:rPr>
        <w:t xml:space="preserve"> A 48. § kiegészítése a DSM irányelv 20. cikkében foglalt rendelkezésnek való</w:t>
      </w:r>
      <w:r w:rsidRPr="009A0DC7">
        <w:rPr>
          <w:rFonts w:ascii="Times New Roman" w:hAnsi="Times New Roman" w:cs="Times New Roman"/>
          <w:i/>
          <w:sz w:val="24"/>
          <w:szCs w:val="24"/>
          <w:highlight w:val="yellow"/>
        </w:rPr>
        <w:t xml:space="preserve"> megfelelést szolgálja az által, hogy rögzítésre kerül, hogy a felhasználási szerződés kapcsán felmerülő értékaránytalanság esetén a Szerzői Jogi Szakértő Testület mellett működő egyeztető testülethez is fordulhatnak.</w:t>
      </w:r>
    </w:p>
    <w:p w14:paraId="0E020014" w14:textId="2BA95DF4" w:rsidR="0073018B" w:rsidRPr="0073018B" w:rsidRDefault="0073018B" w:rsidP="009A0DC7">
      <w:pPr>
        <w:pStyle w:val="Jegyzetszveg"/>
        <w:pBdr>
          <w:bottom w:val="single" w:sz="6" w:space="1" w:color="auto"/>
        </w:pBdr>
        <w:spacing w:after="0"/>
        <w:jc w:val="both"/>
        <w:rPr>
          <w:rFonts w:ascii="Times New Roman" w:hAnsi="Times New Roman" w:cs="Times New Roman"/>
          <w:sz w:val="24"/>
          <w:szCs w:val="24"/>
        </w:rPr>
      </w:pPr>
    </w:p>
    <w:p w14:paraId="1B861776" w14:textId="023EB7BA" w:rsidR="0093197B" w:rsidRPr="0093197B" w:rsidRDefault="0093197B" w:rsidP="0093197B">
      <w:pPr>
        <w:jc w:val="both"/>
        <w:rPr>
          <w:b/>
        </w:rPr>
      </w:pPr>
      <w:r>
        <w:rPr>
          <w:b/>
        </w:rPr>
        <w:t>38</w:t>
      </w:r>
      <w:r w:rsidRPr="0093197B">
        <w:rPr>
          <w:b/>
        </w:rPr>
        <w:t>. módosítás</w:t>
      </w:r>
    </w:p>
    <w:p w14:paraId="4E82B016" w14:textId="77777777" w:rsidR="009A0DC7" w:rsidRDefault="009A0DC7" w:rsidP="009A0DC7">
      <w:pPr>
        <w:pStyle w:val="Jegyzetszveg"/>
        <w:spacing w:after="0"/>
        <w:jc w:val="both"/>
        <w:rPr>
          <w:rFonts w:ascii="Times New Roman" w:hAnsi="Times New Roman" w:cs="Times New Roman"/>
          <w:i/>
          <w:sz w:val="24"/>
          <w:szCs w:val="24"/>
        </w:rPr>
      </w:pPr>
    </w:p>
    <w:p w14:paraId="4B666AFB" w14:textId="77777777" w:rsidR="000F6ED5" w:rsidRPr="009A0DC7" w:rsidRDefault="000F6ED5" w:rsidP="00700315">
      <w:pPr>
        <w:jc w:val="both"/>
        <w:rPr>
          <w:b/>
          <w:highlight w:val="yellow"/>
          <w:u w:val="single"/>
        </w:rPr>
      </w:pPr>
      <w:r w:rsidRPr="009A0DC7">
        <w:rPr>
          <w:b/>
          <w:highlight w:val="yellow"/>
          <w:u w:val="single"/>
        </w:rPr>
        <w:t>(2) Az (1) bekezdés rendelkezései nem alkalmazandóak a Kjkt. alapján a közös jogkezelő szervezetek valamint független jogkezelő szervezetek által kötött felhasználási szerződésekre, valamint a közös jogkezelő szervezetek által a díjigények gyakorlása körében a díjfizetésre kötelezettel kötött megállapodásokra.</w:t>
      </w:r>
      <w:r w:rsidRPr="009A0DC7" w:rsidDel="00BC18A1">
        <w:rPr>
          <w:b/>
          <w:highlight w:val="yellow"/>
          <w:u w:val="single"/>
        </w:rPr>
        <w:t xml:space="preserve"> </w:t>
      </w:r>
    </w:p>
    <w:p w14:paraId="332305E9" w14:textId="77777777" w:rsidR="00D64C90" w:rsidRPr="009A0DC7" w:rsidRDefault="00D64C90" w:rsidP="007A67EA">
      <w:pPr>
        <w:ind w:firstLine="180"/>
        <w:jc w:val="both"/>
        <w:rPr>
          <w:b/>
          <w:i/>
          <w:highlight w:val="yellow"/>
        </w:rPr>
      </w:pPr>
    </w:p>
    <w:p w14:paraId="25F1E191" w14:textId="77777777" w:rsidR="009A0DC7" w:rsidRPr="009A0DC7" w:rsidRDefault="000F6ED5"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500EE76B"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61A6969B" w14:textId="7253FD97" w:rsidR="000F6ED5" w:rsidRDefault="000F6ED5"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i/>
          <w:sz w:val="24"/>
          <w:szCs w:val="24"/>
          <w:highlight w:val="yellow"/>
        </w:rPr>
        <w:t>A 48. § új (2) bekezdése a DSM irányelv 20. cikk (2) bekezdésének való megfelelést szolgálja oly módon, hogy kiveszi a 48. § (1) bekezdésének hatály alól a közös jogkezelő szervezetek, valamint független jogkezelő szervezetek által kötött felhasználási szerződéseket, valamint a közös jogkezelő szervezetek által a díjigények gyakorlása körében a díjfizetésre kötelezettel kötött megállapodásokat.</w:t>
      </w:r>
    </w:p>
    <w:p w14:paraId="47766C3B"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2522F07F" w14:textId="77777777" w:rsidR="009A0DC7" w:rsidRDefault="009A0DC7" w:rsidP="009A0DC7">
      <w:pPr>
        <w:pStyle w:val="Jegyzetszveg"/>
        <w:spacing w:after="0"/>
        <w:jc w:val="both"/>
        <w:rPr>
          <w:rFonts w:ascii="Times New Roman" w:hAnsi="Times New Roman" w:cs="Times New Roman"/>
          <w:i/>
          <w:sz w:val="24"/>
          <w:szCs w:val="24"/>
        </w:rPr>
      </w:pPr>
    </w:p>
    <w:p w14:paraId="4EECA5C7" w14:textId="77777777" w:rsidR="00B02D60" w:rsidRPr="00604B44" w:rsidRDefault="00B02D60" w:rsidP="007A67EA">
      <w:pPr>
        <w:ind w:firstLine="204"/>
        <w:jc w:val="both"/>
      </w:pPr>
      <w:r w:rsidRPr="00604B44">
        <w:rPr>
          <w:b/>
          <w:bCs/>
        </w:rPr>
        <w:t xml:space="preserve">49. § </w:t>
      </w:r>
      <w:r w:rsidRPr="00604B44">
        <w:t>(1) A jövőben megalkotandó műre vonatkozó szerződés alapján átadott mű elfogadásáról a felhasználó a mű átadásától számított két hónapon belül köteles nyilatkozni. Ha a művet a felhasználó kijavításra visszaadta, a határidő a kijavított mű átadásától számít. Ha a felhasználó az elfogadásra nyitva álló határidőn belül nem nyilatkozik, a művet elfogadottnak kell tekinteni.</w:t>
      </w:r>
    </w:p>
    <w:p w14:paraId="67A0AB97" w14:textId="77777777" w:rsidR="00B02D60" w:rsidRPr="00604B44" w:rsidRDefault="00B02D60" w:rsidP="007A67EA">
      <w:pPr>
        <w:ind w:firstLine="204"/>
        <w:jc w:val="both"/>
      </w:pPr>
      <w:r w:rsidRPr="00604B44">
        <w:t>(2) Ha a szerződés jövőben megalkotandó műre szól, a felhasználó jogosult az elkészült művet indokolt esetben - megfelelő határidő tűzésével - a szerzőnek kijavítás végett ismételten is visszaadni.</w:t>
      </w:r>
    </w:p>
    <w:p w14:paraId="19E3BA11" w14:textId="77777777" w:rsidR="00B02D60" w:rsidRPr="00604B44" w:rsidRDefault="00B02D60" w:rsidP="007A67EA">
      <w:pPr>
        <w:ind w:firstLine="204"/>
        <w:jc w:val="both"/>
      </w:pPr>
      <w:r w:rsidRPr="00604B44">
        <w:t>(3) Ha a szerző a kijavítást alapos ok nélkül megtagadja vagy határidőre nem végzi el, a felhasználó a szerződéstől díjfizetés kötelezettsége nélkül elállhat.</w:t>
      </w:r>
    </w:p>
    <w:p w14:paraId="5065DB77" w14:textId="77777777" w:rsidR="00B02D60" w:rsidRPr="00604B44" w:rsidRDefault="00B02D60" w:rsidP="007A67EA">
      <w:pPr>
        <w:ind w:firstLine="204"/>
        <w:jc w:val="both"/>
      </w:pPr>
      <w:r w:rsidRPr="00604B44">
        <w:t>(4) Ha a mű javítás után sem alkalmas a felhasználásra, a szerzőt csak mérsékelt díjazás illeti meg.</w:t>
      </w:r>
    </w:p>
    <w:p w14:paraId="6EA15465" w14:textId="77777777" w:rsidR="00B02D60" w:rsidRPr="00604B44" w:rsidRDefault="00B02D60" w:rsidP="007A67EA">
      <w:pPr>
        <w:ind w:firstLine="204"/>
        <w:jc w:val="both"/>
      </w:pPr>
      <w:r w:rsidRPr="00604B44">
        <w:rPr>
          <w:b/>
          <w:bCs/>
        </w:rPr>
        <w:t xml:space="preserve">50. § </w:t>
      </w:r>
      <w:r w:rsidRPr="00604B44">
        <w:t>Ha a szerző a mű felhasználásához hozzájárult, a felhasználáshoz elengedhetetlen vagy nyilvánvalóan szükséges, a mű lényegét nem érintő változtatásokat köteles végrehajtani. Ha e kötelezettségének nem tesz eleget, vagy nem tud eleget tenni, a felhasználó a változtatásokat hozzájárulása nélkül is végrehajthatja.</w:t>
      </w:r>
    </w:p>
    <w:p w14:paraId="3E2FA3AC" w14:textId="77777777" w:rsidR="00B02D60" w:rsidRPr="00604B44" w:rsidRDefault="00B02D60" w:rsidP="007A67EA">
      <w:pPr>
        <w:ind w:firstLine="204"/>
        <w:jc w:val="both"/>
      </w:pPr>
      <w:r w:rsidRPr="00604B44">
        <w:rPr>
          <w:b/>
          <w:bCs/>
        </w:rPr>
        <w:t xml:space="preserve">51. § </w:t>
      </w:r>
      <w:r w:rsidRPr="00604B44">
        <w:t>(1) A szerző felmondhatja a kizárólagos felhasználási engedélyt tartalmazó szerződést, ha</w:t>
      </w:r>
    </w:p>
    <w:p w14:paraId="44A6D66D" w14:textId="77777777" w:rsidR="00B02D60" w:rsidRPr="00604B44" w:rsidRDefault="00B02D60" w:rsidP="007A67EA">
      <w:pPr>
        <w:ind w:firstLine="204"/>
        <w:jc w:val="both"/>
      </w:pPr>
      <w:r w:rsidRPr="00604B44">
        <w:rPr>
          <w:i/>
          <w:iCs/>
        </w:rPr>
        <w:t xml:space="preserve">a) </w:t>
      </w:r>
      <w:r w:rsidRPr="00604B44">
        <w:t>a felhasználó nem kezdi meg a mű felhasználását a szerződésben meghatározott vagy - ennek hiányában - az adott helyzetben általában elvárható időn belül; vagy</w:t>
      </w:r>
    </w:p>
    <w:p w14:paraId="4F7CDE60" w14:textId="77777777" w:rsidR="00B02D60" w:rsidRPr="00604B44" w:rsidRDefault="00B02D60" w:rsidP="007A67EA">
      <w:pPr>
        <w:ind w:firstLine="204"/>
        <w:jc w:val="both"/>
      </w:pPr>
      <w:r w:rsidRPr="00604B44">
        <w:rPr>
          <w:i/>
          <w:iCs/>
        </w:rPr>
        <w:t xml:space="preserve">b) </w:t>
      </w:r>
      <w:r w:rsidRPr="00604B44">
        <w:t>a felhasználó a szerződéssel megszerzett jogait nyilvánvalóan a szerződés céljának megvalósítására alkalmatlan módon vagy nem rendeltetésszerűen gyakorolja.</w:t>
      </w:r>
    </w:p>
    <w:p w14:paraId="046BED5C" w14:textId="77777777" w:rsidR="00B02D60" w:rsidRPr="00604B44" w:rsidRDefault="00B02D60" w:rsidP="007A67EA">
      <w:pPr>
        <w:ind w:firstLine="204"/>
        <w:jc w:val="both"/>
      </w:pPr>
      <w:r w:rsidRPr="00604B44">
        <w:t>(2) Ha a felhasználási szerződést határozatlan vagy öt évnél hosszabb időtartamra kötötték, a szerző az (1) bekezdésben szabályozott felmondási jogát csak a szerződés megkötésétől számított két év eltelte után gyakorolhatja.</w:t>
      </w:r>
    </w:p>
    <w:p w14:paraId="3B7D85CA" w14:textId="77777777" w:rsidR="00B02D60" w:rsidRPr="00604B44" w:rsidRDefault="00B02D60" w:rsidP="007A67EA">
      <w:pPr>
        <w:ind w:firstLine="204"/>
        <w:jc w:val="both"/>
      </w:pPr>
      <w:r w:rsidRPr="00604B44">
        <w:t xml:space="preserve">(3) A felmondás jogát a szerző csak azt követően gyakorolhatja, hogy a teljesítésre a </w:t>
      </w:r>
      <w:r w:rsidRPr="00604B44">
        <w:lastRenderedPageBreak/>
        <w:t>felhasználónak megfelelő határidőt szabott és az eredménytelenül telt el.</w:t>
      </w:r>
    </w:p>
    <w:p w14:paraId="59826608" w14:textId="77777777" w:rsidR="00B02D60" w:rsidRPr="00604B44" w:rsidRDefault="00B02D60" w:rsidP="007A67EA">
      <w:pPr>
        <w:ind w:firstLine="204"/>
        <w:jc w:val="both"/>
      </w:pPr>
      <w:r w:rsidRPr="00604B44">
        <w:t>(4) Az (1) bekezdésben szabályozott felmondási jogáról a szerző előzetesen nem mondhat le; gyakorlását szerződéssel csak a szerződéskötést vagy - ha ez a későbbi - a mű átadását követő legfeljebb ötéves időtartamra lehet kizárni.</w:t>
      </w:r>
    </w:p>
    <w:p w14:paraId="7A911DF7" w14:textId="77777777" w:rsidR="00B02D60" w:rsidRPr="00604B44" w:rsidRDefault="00B02D60" w:rsidP="007A67EA">
      <w:pPr>
        <w:ind w:firstLine="204"/>
        <w:jc w:val="both"/>
      </w:pPr>
      <w:r w:rsidRPr="00604B44">
        <w:t>(5) Felmondás helyett a szerző - a felhasználásért fizetendő díj arányos csökkentése mellett - megszüntetheti az engedély kizárólagosságát.</w:t>
      </w:r>
    </w:p>
    <w:p w14:paraId="2C377D80" w14:textId="77777777" w:rsidR="00B02D60" w:rsidRPr="00604B44" w:rsidRDefault="00B02D60" w:rsidP="007A67EA">
      <w:pPr>
        <w:ind w:firstLine="204"/>
        <w:jc w:val="both"/>
      </w:pPr>
      <w:r w:rsidRPr="00604B44">
        <w:rPr>
          <w:b/>
          <w:bCs/>
        </w:rPr>
        <w:t xml:space="preserve">52. § </w:t>
      </w:r>
      <w:r w:rsidRPr="00604B44">
        <w:t>(1) Ha a felhasználási szerződést jövőben megalkotandó művekre úgy kötik meg, hogy a jövőbeli műveket csak fajtájuk vagy jellegük szerint jelölik meg, a szerződés megkötésétől számított öt év elteltével és azt követően újabb öt-öt év elteltével bármelyik fél hat hónapra felmondhatja a szerződést.</w:t>
      </w:r>
    </w:p>
    <w:p w14:paraId="67D65936" w14:textId="77777777" w:rsidR="00B02D60" w:rsidRPr="00604B44" w:rsidRDefault="00B02D60" w:rsidP="007A67EA">
      <w:pPr>
        <w:ind w:firstLine="204"/>
        <w:jc w:val="both"/>
      </w:pPr>
      <w:r w:rsidRPr="00604B44">
        <w:t>(2) A szerző az (1) bekezdésben szabályozott felmondási jogról előzetesen nem mondhat le.</w:t>
      </w:r>
    </w:p>
    <w:p w14:paraId="252951EC" w14:textId="77777777" w:rsidR="00B02D60" w:rsidRPr="00604B44" w:rsidRDefault="00B02D60" w:rsidP="007A67EA">
      <w:pPr>
        <w:ind w:firstLine="204"/>
        <w:jc w:val="both"/>
      </w:pPr>
      <w:r w:rsidRPr="00604B44">
        <w:rPr>
          <w:b/>
          <w:bCs/>
        </w:rPr>
        <w:t xml:space="preserve">53. § </w:t>
      </w:r>
      <w:r w:rsidRPr="00604B44">
        <w:t>(1) Ha a szerző alapos okból visszavonja a mű nyilvánosságra hozatalához adott engedélyét vagy a már nyilvánosságra hozott művének további felhasználását ilyen okból megtiltja, a felhasználási szerződést felmondhatja.</w:t>
      </w:r>
    </w:p>
    <w:p w14:paraId="3D389464" w14:textId="77777777" w:rsidR="00B02D60" w:rsidRPr="00604B44" w:rsidRDefault="00B02D60" w:rsidP="007A67EA">
      <w:pPr>
        <w:ind w:firstLine="204"/>
        <w:jc w:val="both"/>
      </w:pPr>
      <w:r w:rsidRPr="00604B44">
        <w:t>(2) A felmondási jog gyakorlásának feltétele, hogy a szerző adjon biztosítékot a nyilatkozat időpontjáig felmerült kár megtérítésére.</w:t>
      </w:r>
    </w:p>
    <w:p w14:paraId="3EA18902" w14:textId="77777777" w:rsidR="00B02D60" w:rsidRPr="00604B44" w:rsidRDefault="00B02D60" w:rsidP="007A67EA">
      <w:pPr>
        <w:ind w:firstLine="204"/>
        <w:jc w:val="both"/>
      </w:pPr>
      <w:r w:rsidRPr="00604B44">
        <w:t>(3) Ha a felhasználási szerződésnek az (1) bekezdésben szabályozott okból történő felmondását követően a szerző ismét hozzá kíván járulni a mű nyilvánosságra hozatalához vagy további felhasználásához, a korábbi felhasználót előfelhasználói jog illeti meg.</w:t>
      </w:r>
    </w:p>
    <w:p w14:paraId="5611F2E8" w14:textId="77777777" w:rsidR="00B02D60" w:rsidRPr="00604B44" w:rsidRDefault="00B02D60" w:rsidP="007A67EA">
      <w:pPr>
        <w:ind w:firstLine="204"/>
        <w:jc w:val="both"/>
      </w:pPr>
      <w:r w:rsidRPr="00604B44">
        <w:t>(4) Az előfelhasználási jogra az elővásárlási jogra irányadó szabályokat kell megfelelően alkalmazni.</w:t>
      </w:r>
    </w:p>
    <w:p w14:paraId="09A09EAD" w14:textId="4871028A" w:rsidR="00B02D60" w:rsidRDefault="00B02D60" w:rsidP="007A67EA">
      <w:pPr>
        <w:ind w:firstLine="204"/>
        <w:jc w:val="both"/>
      </w:pPr>
      <w:r w:rsidRPr="00604B44">
        <w:rPr>
          <w:b/>
          <w:bCs/>
        </w:rPr>
        <w:t xml:space="preserve">54. § </w:t>
      </w:r>
      <w:r w:rsidRPr="00604B44">
        <w:t>A felhasználási szerződés a jövőre nézve megszűnik a szerződésben megállapított idő elteltével vagy a szerződésben meghatározott körülmények bekövetkeztével, valamint akkor is, ha a védelmi idő eltelt.</w:t>
      </w:r>
    </w:p>
    <w:p w14:paraId="3FBE06B0"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3B1B1457" w14:textId="18E8292C" w:rsidR="0093197B" w:rsidRPr="0093197B" w:rsidRDefault="0093197B" w:rsidP="0093197B">
      <w:pPr>
        <w:jc w:val="both"/>
        <w:rPr>
          <w:b/>
        </w:rPr>
      </w:pPr>
      <w:r>
        <w:rPr>
          <w:b/>
        </w:rPr>
        <w:t>39</w:t>
      </w:r>
      <w:r w:rsidRPr="0093197B">
        <w:rPr>
          <w:b/>
        </w:rPr>
        <w:t>. módosítás</w:t>
      </w:r>
    </w:p>
    <w:p w14:paraId="78135BB6" w14:textId="77777777" w:rsidR="009A0DC7" w:rsidRDefault="009A0DC7" w:rsidP="009A0DC7">
      <w:pPr>
        <w:pStyle w:val="Jegyzetszveg"/>
        <w:spacing w:after="0"/>
        <w:jc w:val="both"/>
        <w:rPr>
          <w:rFonts w:ascii="Times New Roman" w:hAnsi="Times New Roman" w:cs="Times New Roman"/>
          <w:i/>
          <w:sz w:val="24"/>
          <w:szCs w:val="24"/>
        </w:rPr>
      </w:pPr>
    </w:p>
    <w:p w14:paraId="71F41801" w14:textId="77777777" w:rsidR="00B02D60" w:rsidRPr="009A0DC7" w:rsidRDefault="00B02D60" w:rsidP="00700315">
      <w:pPr>
        <w:ind w:left="56" w:right="56"/>
        <w:jc w:val="both"/>
        <w:rPr>
          <w:highlight w:val="yellow"/>
        </w:rPr>
      </w:pPr>
      <w:r w:rsidRPr="009A0DC7">
        <w:rPr>
          <w:b/>
          <w:bCs/>
          <w:highlight w:val="yellow"/>
        </w:rPr>
        <w:t xml:space="preserve">55. § </w:t>
      </w:r>
      <w:r w:rsidRPr="009A0DC7">
        <w:rPr>
          <w:highlight w:val="yellow"/>
        </w:rPr>
        <w:t xml:space="preserve">(1) A </w:t>
      </w:r>
      <w:r w:rsidR="000F6ED5" w:rsidRPr="009A0DC7">
        <w:rPr>
          <w:b/>
          <w:highlight w:val="yellow"/>
          <w:u w:val="single"/>
        </w:rPr>
        <w:t>16. § (4) és a (6)-(7) bekezdéseit, valamint a</w:t>
      </w:r>
      <w:r w:rsidR="000F6ED5" w:rsidRPr="009A0DC7">
        <w:rPr>
          <w:highlight w:val="yellow"/>
        </w:rPr>
        <w:t xml:space="preserve"> </w:t>
      </w:r>
      <w:r w:rsidRPr="009A0DC7">
        <w:rPr>
          <w:highlight w:val="yellow"/>
        </w:rPr>
        <w:t>felhasználási szerződésre vonatkozó rendelkezéseket megfelelően alkalmazni kell a szerzői vagyoni jogok átruházására irányuló szerződésre, valamint - a (2)-(3) bekezdésben foglalt eltérésekkel - az előadóművészi teljesítmények felhasználására és az előadóművészi vagyoni jogok átruházására vonatkozó szerződésre is.</w:t>
      </w:r>
    </w:p>
    <w:p w14:paraId="3C49D14E" w14:textId="77777777" w:rsidR="002704F9" w:rsidRPr="009A0DC7" w:rsidRDefault="002704F9" w:rsidP="007A67EA">
      <w:pPr>
        <w:ind w:left="56" w:right="56" w:firstLine="204"/>
        <w:jc w:val="both"/>
        <w:rPr>
          <w:highlight w:val="yellow"/>
        </w:rPr>
      </w:pPr>
    </w:p>
    <w:p w14:paraId="2105D279" w14:textId="77777777" w:rsidR="009A0DC7" w:rsidRPr="009A0DC7" w:rsidRDefault="000F6ED5" w:rsidP="009A0DC7">
      <w:pPr>
        <w:pStyle w:val="Jegyzetszveg"/>
        <w:spacing w:after="0"/>
        <w:jc w:val="center"/>
        <w:rPr>
          <w:rFonts w:ascii="Times New Roman" w:hAnsi="Times New Roman" w:cs="Times New Roman"/>
          <w:bCs/>
          <w:i/>
          <w:sz w:val="24"/>
          <w:szCs w:val="24"/>
          <w:highlight w:val="yellow"/>
        </w:rPr>
      </w:pPr>
      <w:r w:rsidRPr="009A0DC7">
        <w:rPr>
          <w:rFonts w:ascii="Times New Roman" w:hAnsi="Times New Roman" w:cs="Times New Roman"/>
          <w:bCs/>
          <w:i/>
          <w:sz w:val="24"/>
          <w:szCs w:val="24"/>
          <w:highlight w:val="yellow"/>
        </w:rPr>
        <w:t>Indokolás</w:t>
      </w:r>
    </w:p>
    <w:p w14:paraId="7084F741" w14:textId="77777777" w:rsidR="009A0DC7" w:rsidRPr="009A0DC7" w:rsidRDefault="009A0DC7" w:rsidP="007A67EA">
      <w:pPr>
        <w:pStyle w:val="Jegyzetszveg"/>
        <w:spacing w:after="0"/>
        <w:jc w:val="both"/>
        <w:rPr>
          <w:rFonts w:ascii="Times New Roman" w:hAnsi="Times New Roman" w:cs="Times New Roman"/>
          <w:bCs/>
          <w:i/>
          <w:sz w:val="24"/>
          <w:szCs w:val="24"/>
          <w:highlight w:val="yellow"/>
        </w:rPr>
      </w:pPr>
    </w:p>
    <w:p w14:paraId="76EF6963" w14:textId="77681F48" w:rsidR="000F6ED5" w:rsidRDefault="000F6ED5"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i/>
          <w:sz w:val="24"/>
          <w:szCs w:val="24"/>
          <w:highlight w:val="yellow"/>
        </w:rPr>
        <w:t>Az 55. § módosítása a DSM irányelv 18. § (1) bekezdésének való megfelelést szolgálja. A módosítás által a felhasználási jogosítás általános szabályainak hatálya kiterjed az előadóművészekre is. Ez által megteremtve az alapját annak, hogy az arányos díjazás és tájékoztatás részletszabályai megfelelően alkalmazhatók legyenek az előadóművészekre is.</w:t>
      </w:r>
    </w:p>
    <w:p w14:paraId="21AB29B7"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3E6C10A5" w14:textId="77777777" w:rsidR="009A0DC7" w:rsidRDefault="009A0DC7" w:rsidP="009A0DC7">
      <w:pPr>
        <w:pStyle w:val="Jegyzetszveg"/>
        <w:spacing w:after="0"/>
        <w:jc w:val="both"/>
        <w:rPr>
          <w:rFonts w:ascii="Times New Roman" w:hAnsi="Times New Roman" w:cs="Times New Roman"/>
          <w:i/>
          <w:sz w:val="24"/>
          <w:szCs w:val="24"/>
        </w:rPr>
      </w:pPr>
    </w:p>
    <w:p w14:paraId="59AAE2D0" w14:textId="77777777" w:rsidR="00B02D60" w:rsidRPr="00604B44" w:rsidRDefault="00B02D60" w:rsidP="007A67EA">
      <w:pPr>
        <w:ind w:left="56" w:right="56" w:firstLine="204"/>
        <w:jc w:val="both"/>
      </w:pPr>
      <w:r w:rsidRPr="00604B44">
        <w:t xml:space="preserve">(2) </w:t>
      </w:r>
      <w:proofErr w:type="gramStart"/>
      <w:r w:rsidRPr="00604B44">
        <w:t xml:space="preserve">Ha a hangfelvétel forgalomba hozatalát vagy - ha erre nem kerül sor - a nyilvánossághoz közvetítését követő év első napjától számított ötvenedik év elteltével a hangfelvétel-előállító vagy az ő engedélye alapján más személy nem kínálja fel a hangfelvétel többszörözött példányait megfelelő mennyiségben forgalomba hozatalra, vagy nem teszi a hangfelvételt vezeték útján vagy bármely más eszközzel vagy módon úgy a nyilvánosság számára </w:t>
      </w:r>
      <w:r w:rsidRPr="00604B44">
        <w:lastRenderedPageBreak/>
        <w:t>hozzáférhetővé, hogy a nyilvánosság tagjai a hozzáférés helyét és idejét egyénileg választhatják meg, az előadóművész felmondhatja az előadás rögzítésére vonatkozó,</w:t>
      </w:r>
      <w:proofErr w:type="gramEnd"/>
      <w:r w:rsidRPr="00604B44">
        <w:t xml:space="preserve"> </w:t>
      </w:r>
      <w:proofErr w:type="gramStart"/>
      <w:r w:rsidRPr="00604B44">
        <w:t>a</w:t>
      </w:r>
      <w:proofErr w:type="gramEnd"/>
      <w:r w:rsidRPr="00604B44">
        <w:t xml:space="preserve"> hangfelvétel-előállítóval kötött szerződést.</w:t>
      </w:r>
    </w:p>
    <w:p w14:paraId="0BCC3C7A" w14:textId="77777777" w:rsidR="00B02D60" w:rsidRPr="00604B44" w:rsidRDefault="00B02D60" w:rsidP="007A67EA">
      <w:pPr>
        <w:ind w:left="56" w:right="56" w:firstLine="204"/>
        <w:jc w:val="both"/>
      </w:pPr>
      <w:r w:rsidRPr="00604B44">
        <w:t>(3) A (2) bekezdésben említett szerződés felmondásának joga akkor gyakorolható, ha a hangfelvétel-előállító az előadóművésznek a szerződés felmondására irányuló szándékáról szóló értesítését követő egy éven belül nem végzi el a (2) bekezdésben meghatározott mindkét felhasználási cselekményt.</w:t>
      </w:r>
    </w:p>
    <w:p w14:paraId="3538D1EA" w14:textId="380E5A3F" w:rsidR="00B02D60" w:rsidRDefault="00B02D60" w:rsidP="007A67EA">
      <w:pPr>
        <w:ind w:left="56" w:right="56" w:firstLine="204"/>
        <w:jc w:val="both"/>
      </w:pPr>
      <w:r w:rsidRPr="00604B44">
        <w:t>(4) Az előadóművész a (2) bekezdésben szabályozott felmondási jogról nem mondhat le.</w:t>
      </w:r>
    </w:p>
    <w:p w14:paraId="011CD275"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1D80461E" w14:textId="16C941ED" w:rsidR="0093197B" w:rsidRPr="0093197B" w:rsidRDefault="0093197B" w:rsidP="0093197B">
      <w:pPr>
        <w:jc w:val="both"/>
        <w:rPr>
          <w:b/>
        </w:rPr>
      </w:pPr>
      <w:r>
        <w:rPr>
          <w:b/>
        </w:rPr>
        <w:t>40</w:t>
      </w:r>
      <w:r w:rsidRPr="0093197B">
        <w:rPr>
          <w:b/>
        </w:rPr>
        <w:t>. módosítás</w:t>
      </w:r>
    </w:p>
    <w:p w14:paraId="49C276D8" w14:textId="77777777" w:rsidR="009A0DC7" w:rsidRDefault="009A0DC7" w:rsidP="009A0DC7">
      <w:pPr>
        <w:pStyle w:val="Jegyzetszveg"/>
        <w:spacing w:after="0"/>
        <w:jc w:val="both"/>
        <w:rPr>
          <w:rFonts w:ascii="Times New Roman" w:hAnsi="Times New Roman" w:cs="Times New Roman"/>
          <w:i/>
          <w:sz w:val="24"/>
          <w:szCs w:val="24"/>
        </w:rPr>
      </w:pPr>
    </w:p>
    <w:p w14:paraId="5FD9BD52" w14:textId="5301C605" w:rsidR="000F6ED5" w:rsidRPr="009A0DC7" w:rsidRDefault="000F6ED5" w:rsidP="007A67EA">
      <w:pPr>
        <w:shd w:val="clear" w:color="auto" w:fill="FFFFFF"/>
        <w:jc w:val="both"/>
        <w:rPr>
          <w:b/>
          <w:highlight w:val="yellow"/>
          <w:u w:val="single"/>
        </w:rPr>
      </w:pPr>
      <w:r w:rsidRPr="009A0DC7">
        <w:rPr>
          <w:b/>
          <w:highlight w:val="yellow"/>
          <w:u w:val="single"/>
        </w:rPr>
        <w:t>55/A. § (1) A felhasználási szerződés alapján a felhasználó, vagy vagyonijog-átruházási szerződés alapján a vagyoni jog megszerzője – a szerződés fennállása alatt – évente legalább egyszer köteles részletes tájékoztatást nyújtani a szerző</w:t>
      </w:r>
      <w:r w:rsidR="00700315">
        <w:rPr>
          <w:b/>
          <w:highlight w:val="yellow"/>
          <w:u w:val="single"/>
        </w:rPr>
        <w:t>,</w:t>
      </w:r>
      <w:r w:rsidRPr="009A0DC7">
        <w:rPr>
          <w:b/>
          <w:highlight w:val="yellow"/>
          <w:u w:val="single"/>
        </w:rPr>
        <w:t xml:space="preserve"> illetve az előadóművész számára </w:t>
      </w:r>
    </w:p>
    <w:p w14:paraId="3F40DF49" w14:textId="77777777" w:rsidR="000F6ED5" w:rsidRPr="009A0DC7" w:rsidRDefault="000F6ED5" w:rsidP="007A67EA">
      <w:pPr>
        <w:shd w:val="clear" w:color="auto" w:fill="FFFFFF"/>
        <w:jc w:val="both"/>
        <w:rPr>
          <w:b/>
          <w:highlight w:val="yellow"/>
          <w:u w:val="single"/>
        </w:rPr>
      </w:pPr>
      <w:r w:rsidRPr="00700315">
        <w:rPr>
          <w:b/>
          <w:i/>
          <w:iCs/>
          <w:highlight w:val="yellow"/>
          <w:u w:val="single"/>
        </w:rPr>
        <w:t>a)</w:t>
      </w:r>
      <w:r w:rsidRPr="009A0DC7">
        <w:rPr>
          <w:b/>
          <w:highlight w:val="yellow"/>
          <w:u w:val="single"/>
        </w:rPr>
        <w:t xml:space="preserve"> műve, vagy előadóművészi teljesítménye felhasználásáról;</w:t>
      </w:r>
    </w:p>
    <w:p w14:paraId="36C2CDF5" w14:textId="77777777" w:rsidR="000F6ED5" w:rsidRPr="009A0DC7" w:rsidRDefault="000F6ED5" w:rsidP="007A67EA">
      <w:pPr>
        <w:shd w:val="clear" w:color="auto" w:fill="FFFFFF"/>
        <w:jc w:val="both"/>
        <w:rPr>
          <w:b/>
          <w:highlight w:val="yellow"/>
          <w:u w:val="single"/>
        </w:rPr>
      </w:pPr>
      <w:r w:rsidRPr="00700315">
        <w:rPr>
          <w:b/>
          <w:i/>
          <w:iCs/>
          <w:highlight w:val="yellow"/>
          <w:u w:val="single"/>
        </w:rPr>
        <w:t>b)</w:t>
      </w:r>
      <w:r w:rsidRPr="009A0DC7">
        <w:rPr>
          <w:b/>
          <w:highlight w:val="yellow"/>
          <w:u w:val="single"/>
        </w:rPr>
        <w:t xml:space="preserve"> a felhasználás módjáról és mértékéről;</w:t>
      </w:r>
    </w:p>
    <w:p w14:paraId="6A64130F" w14:textId="77777777" w:rsidR="000F6ED5" w:rsidRPr="009A0DC7" w:rsidRDefault="000F6ED5" w:rsidP="007A67EA">
      <w:pPr>
        <w:shd w:val="clear" w:color="auto" w:fill="FFFFFF"/>
        <w:jc w:val="both"/>
        <w:rPr>
          <w:b/>
          <w:highlight w:val="yellow"/>
          <w:u w:val="single"/>
        </w:rPr>
      </w:pPr>
      <w:r w:rsidRPr="00700315">
        <w:rPr>
          <w:b/>
          <w:i/>
          <w:iCs/>
          <w:highlight w:val="yellow"/>
          <w:u w:val="single"/>
        </w:rPr>
        <w:t>c)</w:t>
      </w:r>
      <w:r w:rsidRPr="009A0DC7">
        <w:rPr>
          <w:b/>
          <w:highlight w:val="yellow"/>
          <w:u w:val="single"/>
        </w:rPr>
        <w:t xml:space="preserve"> a mű, vagy az előadóművészi teljesítmény felhasználásából eredő bevételekről minden felhasználási mód tekintetében külön-külön; és</w:t>
      </w:r>
    </w:p>
    <w:p w14:paraId="1C3C053C" w14:textId="77777777" w:rsidR="000F6ED5" w:rsidRPr="009A0DC7" w:rsidRDefault="000F6ED5" w:rsidP="007A67EA">
      <w:pPr>
        <w:shd w:val="clear" w:color="auto" w:fill="FFFFFF"/>
        <w:jc w:val="both"/>
        <w:rPr>
          <w:b/>
          <w:highlight w:val="yellow"/>
          <w:u w:val="single"/>
        </w:rPr>
      </w:pPr>
      <w:r w:rsidRPr="00700315">
        <w:rPr>
          <w:b/>
          <w:i/>
          <w:iCs/>
          <w:highlight w:val="yellow"/>
          <w:u w:val="single"/>
        </w:rPr>
        <w:t>d)</w:t>
      </w:r>
      <w:r w:rsidRPr="009A0DC7">
        <w:rPr>
          <w:b/>
          <w:highlight w:val="yellow"/>
          <w:u w:val="single"/>
        </w:rPr>
        <w:t xml:space="preserve"> a szerző, illetve az előadóművész részére fizetendő jövőbeli díjazásról.</w:t>
      </w:r>
    </w:p>
    <w:p w14:paraId="45A1A005" w14:textId="77777777" w:rsidR="00D64C90" w:rsidRPr="009A0DC7" w:rsidRDefault="00D64C90" w:rsidP="007A67EA">
      <w:pPr>
        <w:shd w:val="clear" w:color="auto" w:fill="FFFFFF"/>
        <w:jc w:val="both"/>
        <w:rPr>
          <w:b/>
          <w:highlight w:val="yellow"/>
          <w:u w:val="single"/>
        </w:rPr>
      </w:pPr>
    </w:p>
    <w:p w14:paraId="639EC96F" w14:textId="77777777" w:rsidR="009A0DC7" w:rsidRPr="009A0DC7" w:rsidRDefault="000F6ED5"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4238AC47"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6484B5C2" w14:textId="1335FC42" w:rsidR="000F6ED5" w:rsidRPr="009A0DC7" w:rsidRDefault="000F6ED5" w:rsidP="007A67EA">
      <w:pPr>
        <w:pStyle w:val="Jegyzetszveg"/>
        <w:spacing w:after="0"/>
        <w:jc w:val="both"/>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Az 55/A. § a DSM irányelv 19. cikkének való megfelelést szolgálja.</w:t>
      </w:r>
    </w:p>
    <w:p w14:paraId="191B2900"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523DBA6D" w14:textId="43F963D8" w:rsidR="000F6ED5" w:rsidRPr="00604B44" w:rsidRDefault="000F6ED5"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i/>
          <w:sz w:val="24"/>
          <w:szCs w:val="24"/>
          <w:highlight w:val="yellow"/>
        </w:rPr>
        <w:t>Az (1) bekezdés biztosítja, hogy minden szerző legalább évi rendszerességgel átfogó tájékoztatást kapjon a felhasználási engedéllyel vagy átruházással érintett, szerzői jogi szempontból releváns jogainak felhasználási módjáról, a keletkezett bevételekről és a fizetendő díjakról. Az adatszolgáltatás ki kell, hogy terjedjen az ügy szempontjából releváns összes bevételi forrásra, beleértve adott esetben a másodlagos kereskedelmi hasznosításból (</w:t>
      </w:r>
      <w:proofErr w:type="spellStart"/>
      <w:r w:rsidRPr="009A0DC7">
        <w:rPr>
          <w:rFonts w:ascii="Times New Roman" w:hAnsi="Times New Roman" w:cs="Times New Roman"/>
          <w:i/>
          <w:sz w:val="24"/>
          <w:szCs w:val="24"/>
          <w:highlight w:val="yellow"/>
        </w:rPr>
        <w:t>merchandising</w:t>
      </w:r>
      <w:proofErr w:type="spellEnd"/>
      <w:r w:rsidRPr="009A0DC7">
        <w:rPr>
          <w:rFonts w:ascii="Times New Roman" w:hAnsi="Times New Roman" w:cs="Times New Roman"/>
          <w:i/>
          <w:sz w:val="24"/>
          <w:szCs w:val="24"/>
          <w:highlight w:val="yellow"/>
        </w:rPr>
        <w:t>) származó bevételeket.</w:t>
      </w:r>
    </w:p>
    <w:p w14:paraId="4200A13E"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41F2E881" w14:textId="72450235" w:rsidR="0093197B" w:rsidRPr="0093197B" w:rsidRDefault="0093197B" w:rsidP="0093197B">
      <w:pPr>
        <w:jc w:val="both"/>
        <w:rPr>
          <w:b/>
        </w:rPr>
      </w:pPr>
      <w:r>
        <w:rPr>
          <w:b/>
        </w:rPr>
        <w:t>41</w:t>
      </w:r>
      <w:r w:rsidRPr="0093197B">
        <w:rPr>
          <w:b/>
        </w:rPr>
        <w:t>. módosítás</w:t>
      </w:r>
    </w:p>
    <w:p w14:paraId="2D36A2DD" w14:textId="77777777" w:rsidR="009A0DC7" w:rsidRDefault="009A0DC7" w:rsidP="009A0DC7">
      <w:pPr>
        <w:pStyle w:val="Jegyzetszveg"/>
        <w:spacing w:after="0"/>
        <w:jc w:val="both"/>
        <w:rPr>
          <w:rFonts w:ascii="Times New Roman" w:hAnsi="Times New Roman" w:cs="Times New Roman"/>
          <w:i/>
          <w:sz w:val="24"/>
          <w:szCs w:val="24"/>
        </w:rPr>
      </w:pPr>
    </w:p>
    <w:p w14:paraId="709FD46C" w14:textId="77777777" w:rsidR="000F6ED5" w:rsidRPr="009A0DC7" w:rsidRDefault="000F6ED5" w:rsidP="007A67EA">
      <w:pPr>
        <w:shd w:val="clear" w:color="auto" w:fill="FFFFFF"/>
        <w:jc w:val="both"/>
        <w:rPr>
          <w:b/>
          <w:highlight w:val="yellow"/>
          <w:u w:val="single"/>
        </w:rPr>
      </w:pPr>
      <w:r w:rsidRPr="009A0DC7">
        <w:rPr>
          <w:b/>
          <w:highlight w:val="yellow"/>
          <w:u w:val="single"/>
        </w:rPr>
        <w:t>(2) A felhasználási jog átengedése [46. § (1) bek.], a felhasználási jog átszállása [46. § (2) bek.] útján felhasználó vagy a vagyoni jog átruházása útján a vagyoni jogot megszerző személy, illetve e személyek jogutódja a szerző, illetve az előadóművész kifejezett kérésére köteles azt az (1) bekezdés szerinti tájékoztatást megadni, amellyel a felhasználásra elsődlegesen jogosított személy nem rendelkezik.</w:t>
      </w:r>
    </w:p>
    <w:p w14:paraId="3EA51C22" w14:textId="77777777" w:rsidR="00D64C90" w:rsidRPr="009A0DC7" w:rsidRDefault="00D64C90" w:rsidP="007A67EA">
      <w:pPr>
        <w:shd w:val="clear" w:color="auto" w:fill="FFFFFF"/>
        <w:jc w:val="both"/>
        <w:rPr>
          <w:b/>
          <w:i/>
          <w:highlight w:val="yellow"/>
        </w:rPr>
      </w:pPr>
    </w:p>
    <w:p w14:paraId="1B8B4A02" w14:textId="0A6800D8"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08345D6C"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73B849FA" w14:textId="45ADE13B" w:rsidR="00F15EB5" w:rsidRPr="00604B44" w:rsidRDefault="00C17A5A" w:rsidP="007A67E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DSM 19(2) </w:t>
      </w:r>
      <w:r w:rsidRPr="00C17A5A">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3D358E" w:rsidRPr="009A0DC7">
        <w:rPr>
          <w:rFonts w:ascii="Times New Roman" w:hAnsi="Times New Roman" w:cs="Times New Roman"/>
          <w:i/>
          <w:sz w:val="24"/>
          <w:szCs w:val="24"/>
          <w:highlight w:val="yellow"/>
        </w:rPr>
        <w:t xml:space="preserve">A (2) bekezdés lehetővé teszi az (1) bekezdés szerinti adatszolgáltatást mindazon esetekben is, ahol a szerzővel szerződő fél a jogokat tovább engedélyezi, és ebben az esetben a továbbengedélyezés keretében jogosított személytől is kérhető az adatszolgáltatás. A (2) bekezdésben foglalt jogosultság tekintetében a jogszabály egy sorrendet határoz meg, amely szerint a szerző, valamint az előadóművész elsőként közvetlen </w:t>
      </w:r>
      <w:r w:rsidR="003D358E" w:rsidRPr="009A0DC7">
        <w:rPr>
          <w:rFonts w:ascii="Times New Roman" w:hAnsi="Times New Roman" w:cs="Times New Roman"/>
          <w:i/>
          <w:sz w:val="24"/>
          <w:szCs w:val="24"/>
          <w:highlight w:val="yellow"/>
        </w:rPr>
        <w:lastRenderedPageBreak/>
        <w:t>szerződéses partnerén keresztül jogosult tájékoztatást kérni, majd, ha az így kapott tájékoztatást hiányosnak véli, akkor térhet át a (2) bekezdés szerinti tájékoztatáskérésre.</w:t>
      </w:r>
    </w:p>
    <w:p w14:paraId="62BF3FF0" w14:textId="2EA764BA" w:rsidR="009A0DC7" w:rsidRPr="00F15EB5" w:rsidRDefault="009A0DC7" w:rsidP="009A0DC7">
      <w:pPr>
        <w:pStyle w:val="Jegyzetszveg"/>
        <w:pBdr>
          <w:bottom w:val="single" w:sz="6" w:space="1" w:color="auto"/>
        </w:pBdr>
        <w:spacing w:after="0"/>
        <w:jc w:val="both"/>
        <w:rPr>
          <w:rFonts w:ascii="Times New Roman" w:hAnsi="Times New Roman" w:cs="Times New Roman"/>
          <w:sz w:val="24"/>
          <w:szCs w:val="24"/>
        </w:rPr>
      </w:pPr>
    </w:p>
    <w:p w14:paraId="66D00012" w14:textId="0A76F8C8" w:rsidR="0093197B" w:rsidRPr="0093197B" w:rsidRDefault="0093197B" w:rsidP="0093197B">
      <w:pPr>
        <w:jc w:val="both"/>
        <w:rPr>
          <w:b/>
        </w:rPr>
      </w:pPr>
      <w:r>
        <w:rPr>
          <w:b/>
        </w:rPr>
        <w:t>42</w:t>
      </w:r>
      <w:r w:rsidRPr="0093197B">
        <w:rPr>
          <w:b/>
        </w:rPr>
        <w:t>. módosítás</w:t>
      </w:r>
    </w:p>
    <w:p w14:paraId="5E04D2AC" w14:textId="77777777" w:rsidR="009A0DC7" w:rsidRDefault="009A0DC7" w:rsidP="009A0DC7">
      <w:pPr>
        <w:pStyle w:val="Jegyzetszveg"/>
        <w:spacing w:after="0"/>
        <w:jc w:val="both"/>
        <w:rPr>
          <w:rFonts w:ascii="Times New Roman" w:hAnsi="Times New Roman" w:cs="Times New Roman"/>
          <w:i/>
          <w:sz w:val="24"/>
          <w:szCs w:val="24"/>
        </w:rPr>
      </w:pPr>
    </w:p>
    <w:p w14:paraId="1588FBD1" w14:textId="3D8BA77E" w:rsidR="000F6ED5" w:rsidRPr="009A0DC7" w:rsidRDefault="000F6ED5" w:rsidP="007A67EA">
      <w:pPr>
        <w:shd w:val="clear" w:color="auto" w:fill="FFFFFF"/>
        <w:jc w:val="both"/>
        <w:rPr>
          <w:b/>
          <w:highlight w:val="yellow"/>
          <w:u w:val="single"/>
        </w:rPr>
      </w:pPr>
      <w:r w:rsidRPr="009A0DC7">
        <w:rPr>
          <w:b/>
          <w:highlight w:val="yellow"/>
          <w:u w:val="single"/>
        </w:rPr>
        <w:t>(3) A szerző, illetve az előadóművész a (2) bekezdés szerinti tájékoztatást a közvetlen szerződéses partnerén keresztül igényelheti.</w:t>
      </w:r>
    </w:p>
    <w:p w14:paraId="43314DBA" w14:textId="77777777" w:rsidR="00D64C90" w:rsidRPr="009A0DC7" w:rsidRDefault="00D64C90" w:rsidP="007A67EA">
      <w:pPr>
        <w:shd w:val="clear" w:color="auto" w:fill="FFFFFF"/>
        <w:jc w:val="both"/>
        <w:rPr>
          <w:b/>
          <w:highlight w:val="yellow"/>
          <w:u w:val="single"/>
        </w:rPr>
      </w:pPr>
    </w:p>
    <w:p w14:paraId="490C3ACD" w14:textId="453B7C50" w:rsidR="00C17A5A" w:rsidRDefault="00C17A5A" w:rsidP="00C17A5A">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161CE321" w14:textId="77777777" w:rsidR="00C17A5A" w:rsidRDefault="00C17A5A" w:rsidP="00700315">
      <w:pPr>
        <w:pStyle w:val="Jegyzetszveg"/>
        <w:spacing w:after="0"/>
        <w:rPr>
          <w:rFonts w:ascii="Times New Roman" w:hAnsi="Times New Roman" w:cs="Times New Roman"/>
          <w:i/>
          <w:sz w:val="24"/>
          <w:szCs w:val="24"/>
          <w:highlight w:val="yellow"/>
        </w:rPr>
      </w:pPr>
    </w:p>
    <w:p w14:paraId="557FB960" w14:textId="5A0E1118" w:rsidR="000F6ED5" w:rsidRPr="009A0DC7" w:rsidRDefault="00C17A5A" w:rsidP="00700315">
      <w:pPr>
        <w:pStyle w:val="Jegyzetszveg"/>
        <w:spacing w:after="0"/>
        <w:rPr>
          <w:rFonts w:ascii="Times New Roman" w:hAnsi="Times New Roman" w:cs="Times New Roman"/>
          <w:i/>
          <w:sz w:val="24"/>
          <w:szCs w:val="24"/>
          <w:highlight w:val="yellow"/>
        </w:rPr>
      </w:pPr>
      <w:r>
        <w:rPr>
          <w:rFonts w:ascii="Times New Roman" w:hAnsi="Times New Roman" w:cs="Times New Roman"/>
          <w:i/>
          <w:sz w:val="24"/>
          <w:szCs w:val="24"/>
          <w:highlight w:val="yellow"/>
        </w:rPr>
        <w:t xml:space="preserve">A </w:t>
      </w:r>
      <w:r w:rsidR="000F6ED5" w:rsidRPr="009A0DC7">
        <w:rPr>
          <w:rFonts w:ascii="Times New Roman" w:hAnsi="Times New Roman" w:cs="Times New Roman"/>
          <w:i/>
          <w:sz w:val="24"/>
          <w:szCs w:val="24"/>
          <w:highlight w:val="yellow"/>
        </w:rPr>
        <w:t>DSM 19(2)</w:t>
      </w:r>
      <w:r w:rsidRPr="00C17A5A">
        <w:rPr>
          <w:rFonts w:ascii="Times New Roman" w:hAnsi="Times New Roman" w:cs="Times New Roman"/>
          <w:i/>
          <w:sz w:val="24"/>
          <w:szCs w:val="24"/>
          <w:highlight w:val="yellow"/>
          <w:lang w:eastAsia="hu-HU"/>
        </w:rPr>
        <w:t xml:space="preserve"> </w:t>
      </w:r>
      <w:r w:rsidRPr="00C17A5A">
        <w:rPr>
          <w:rFonts w:ascii="Times New Roman" w:hAnsi="Times New Roman" w:cs="Times New Roman"/>
          <w:i/>
          <w:sz w:val="24"/>
          <w:szCs w:val="24"/>
          <w:highlight w:val="yellow"/>
        </w:rPr>
        <w:t>bekezdésének megfelelést szolgálja.</w:t>
      </w:r>
    </w:p>
    <w:p w14:paraId="1DB5CE7C" w14:textId="77777777" w:rsidR="009A0DC7" w:rsidRPr="009A0DC7" w:rsidRDefault="009A0DC7" w:rsidP="009A0DC7">
      <w:pPr>
        <w:pStyle w:val="Jegyzetszveg"/>
        <w:spacing w:after="0"/>
        <w:jc w:val="center"/>
        <w:rPr>
          <w:rFonts w:ascii="Times New Roman" w:hAnsi="Times New Roman" w:cs="Times New Roman"/>
          <w:i/>
          <w:sz w:val="24"/>
          <w:szCs w:val="24"/>
          <w:highlight w:val="yellow"/>
        </w:rPr>
      </w:pPr>
    </w:p>
    <w:p w14:paraId="1FF78BCB" w14:textId="77777777" w:rsidR="000F6ED5" w:rsidRPr="009A0DC7" w:rsidRDefault="000F6ED5" w:rsidP="007A67EA">
      <w:pPr>
        <w:shd w:val="clear" w:color="auto" w:fill="FFFFFF"/>
        <w:jc w:val="both"/>
        <w:rPr>
          <w:b/>
          <w:highlight w:val="yellow"/>
          <w:u w:val="single"/>
        </w:rPr>
      </w:pPr>
      <w:r w:rsidRPr="009A0DC7">
        <w:rPr>
          <w:b/>
          <w:highlight w:val="yellow"/>
          <w:u w:val="single"/>
        </w:rPr>
        <w:t>(4) Amennyiben az (1) bekezdésben foglalt, a felhasználási szerződésben elő nem írt tájékoztatási kötelezettség a felhasználásból származó bevételhez képest aránytalan adminisztratív terhet jelent, a tájékoztatási kötelezettséget az adott helyzetben általában elvárható mértékben kell teljesíteni.</w:t>
      </w:r>
    </w:p>
    <w:p w14:paraId="76BA9E25" w14:textId="77777777" w:rsidR="00D64C90" w:rsidRPr="009A0DC7" w:rsidRDefault="00D64C90" w:rsidP="007A67EA">
      <w:pPr>
        <w:shd w:val="clear" w:color="auto" w:fill="FFFFFF"/>
        <w:jc w:val="both"/>
        <w:rPr>
          <w:b/>
          <w:i/>
          <w:highlight w:val="yellow"/>
        </w:rPr>
      </w:pPr>
    </w:p>
    <w:p w14:paraId="09F7EF14" w14:textId="52AC16F3"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2EF93F0C"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19C56B76" w14:textId="41F0B70C" w:rsidR="003D358E" w:rsidRPr="00604B44" w:rsidRDefault="00C17A5A" w:rsidP="007A67E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A DSM 19(3)</w:t>
      </w:r>
      <w:r w:rsidRPr="00C17A5A">
        <w:rPr>
          <w:rFonts w:ascii="Times New Roman" w:hAnsi="Times New Roman" w:cs="Times New Roman"/>
          <w:i/>
          <w:sz w:val="24"/>
          <w:szCs w:val="24"/>
          <w:highlight w:val="yellow"/>
          <w:lang w:eastAsia="hu-HU"/>
        </w:rPr>
        <w:t xml:space="preserve"> </w:t>
      </w:r>
      <w:r w:rsidRPr="00C17A5A">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3D358E" w:rsidRPr="009A0DC7">
        <w:rPr>
          <w:rFonts w:ascii="Times New Roman" w:hAnsi="Times New Roman" w:cs="Times New Roman"/>
          <w:i/>
          <w:sz w:val="24"/>
          <w:szCs w:val="24"/>
          <w:highlight w:val="yellow"/>
        </w:rPr>
        <w:t>A (4) bekezdés a tájékoztatás adásra kötelezett személyek tekintetében tartalmaz egy enyhítő rendelkezést, amely szerint abban az esetben, ha a tájékoztatási kötelezettség a felhasználásból származó bevételhez képest aránytalan adminisztratív terhet jelent, azt csak az adott helyzetben általában elvárható mértékben kell teljesíteni.</w:t>
      </w:r>
    </w:p>
    <w:p w14:paraId="2AF46FE0"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1132C290" w14:textId="635EC0BD" w:rsidR="0093197B" w:rsidRPr="0093197B" w:rsidRDefault="0093197B" w:rsidP="0093197B">
      <w:pPr>
        <w:jc w:val="both"/>
        <w:rPr>
          <w:b/>
        </w:rPr>
      </w:pPr>
      <w:r>
        <w:rPr>
          <w:b/>
        </w:rPr>
        <w:t>43</w:t>
      </w:r>
      <w:r w:rsidRPr="0093197B">
        <w:rPr>
          <w:b/>
        </w:rPr>
        <w:t>. módosítás</w:t>
      </w:r>
    </w:p>
    <w:p w14:paraId="7E74A6E8" w14:textId="77777777" w:rsidR="009A0DC7" w:rsidRDefault="009A0DC7" w:rsidP="009A0DC7">
      <w:pPr>
        <w:pStyle w:val="Jegyzetszveg"/>
        <w:spacing w:after="0"/>
        <w:jc w:val="both"/>
        <w:rPr>
          <w:rFonts w:ascii="Times New Roman" w:hAnsi="Times New Roman" w:cs="Times New Roman"/>
          <w:i/>
          <w:sz w:val="24"/>
          <w:szCs w:val="24"/>
        </w:rPr>
      </w:pPr>
    </w:p>
    <w:p w14:paraId="106B72D1" w14:textId="77777777" w:rsidR="000F6ED5" w:rsidRPr="009A0DC7" w:rsidRDefault="000F6ED5" w:rsidP="007A67EA">
      <w:pPr>
        <w:shd w:val="clear" w:color="auto" w:fill="FFFFFF"/>
        <w:jc w:val="both"/>
        <w:rPr>
          <w:b/>
          <w:highlight w:val="yellow"/>
          <w:u w:val="single"/>
        </w:rPr>
      </w:pPr>
      <w:r w:rsidRPr="009A0DC7">
        <w:rPr>
          <w:b/>
          <w:highlight w:val="yellow"/>
          <w:u w:val="single"/>
        </w:rPr>
        <w:t>(5) Az (1)-(4) bekezdést megfelelően alkalmazni kell a felhasználási, vagy vagyonijog-átruházási szerződés megszűnése esetére azzal az eltéréssel, hogy a tájékoztatási kötelezettséget a szerződés megszűnésétől számított harminc napon belül kell teljesíteni.</w:t>
      </w:r>
    </w:p>
    <w:p w14:paraId="05206A76" w14:textId="77777777" w:rsidR="00D64C90" w:rsidRPr="009A0DC7" w:rsidRDefault="00D64C90" w:rsidP="007A67EA">
      <w:pPr>
        <w:shd w:val="clear" w:color="auto" w:fill="FFFFFF"/>
        <w:jc w:val="both"/>
        <w:rPr>
          <w:b/>
          <w:i/>
          <w:highlight w:val="yellow"/>
        </w:rPr>
      </w:pPr>
    </w:p>
    <w:p w14:paraId="4526404A" w14:textId="5B6235CA" w:rsidR="00C17A5A" w:rsidRDefault="00C17A5A" w:rsidP="00C17A5A">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47A0DCA0" w14:textId="0DF11A31" w:rsidR="000F6ED5" w:rsidRPr="009A0DC7" w:rsidRDefault="00C17A5A" w:rsidP="007A67EA">
      <w:pPr>
        <w:pStyle w:val="Jegyzetszveg"/>
        <w:spacing w:after="0"/>
        <w:jc w:val="both"/>
        <w:rPr>
          <w:rFonts w:ascii="Times New Roman" w:hAnsi="Times New Roman" w:cs="Times New Roman"/>
          <w:i/>
          <w:sz w:val="24"/>
          <w:szCs w:val="24"/>
          <w:highlight w:val="yellow"/>
        </w:rPr>
      </w:pPr>
      <w:r>
        <w:rPr>
          <w:rFonts w:ascii="Times New Roman" w:hAnsi="Times New Roman" w:cs="Times New Roman"/>
          <w:i/>
          <w:sz w:val="24"/>
          <w:szCs w:val="24"/>
          <w:highlight w:val="yellow"/>
        </w:rPr>
        <w:t xml:space="preserve">A </w:t>
      </w:r>
      <w:r w:rsidR="000F6ED5" w:rsidRPr="009A0DC7">
        <w:rPr>
          <w:rFonts w:ascii="Times New Roman" w:hAnsi="Times New Roman" w:cs="Times New Roman"/>
          <w:i/>
          <w:sz w:val="24"/>
          <w:szCs w:val="24"/>
          <w:highlight w:val="yellow"/>
        </w:rPr>
        <w:t>DSM 19(3)</w:t>
      </w:r>
      <w:r w:rsidRPr="00C17A5A">
        <w:rPr>
          <w:rFonts w:ascii="Times New Roman" w:hAnsi="Times New Roman" w:cs="Times New Roman"/>
          <w:i/>
          <w:sz w:val="24"/>
          <w:szCs w:val="24"/>
          <w:highlight w:val="yellow"/>
          <w:lang w:eastAsia="hu-HU"/>
        </w:rPr>
        <w:t xml:space="preserve"> </w:t>
      </w:r>
      <w:r w:rsidRPr="00C17A5A">
        <w:rPr>
          <w:rFonts w:ascii="Times New Roman" w:hAnsi="Times New Roman" w:cs="Times New Roman"/>
          <w:i/>
          <w:sz w:val="24"/>
          <w:szCs w:val="24"/>
          <w:highlight w:val="yellow"/>
        </w:rPr>
        <w:t>bekezdésének megfelelést szolgálja.</w:t>
      </w:r>
    </w:p>
    <w:p w14:paraId="566ADD23"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013CC2F7" w14:textId="77777777" w:rsidR="000F6ED5" w:rsidRPr="009A0DC7" w:rsidRDefault="000F6ED5" w:rsidP="007A67EA">
      <w:pPr>
        <w:shd w:val="clear" w:color="auto" w:fill="FFFFFF"/>
        <w:jc w:val="both"/>
        <w:rPr>
          <w:b/>
          <w:highlight w:val="yellow"/>
          <w:u w:val="single"/>
        </w:rPr>
      </w:pPr>
      <w:r w:rsidRPr="009A0DC7">
        <w:rPr>
          <w:b/>
          <w:highlight w:val="yellow"/>
          <w:u w:val="single"/>
        </w:rPr>
        <w:t xml:space="preserve">(6) Az (1) szerinti tájékoztatási kötelezettség nem áll fenn, amennyiben a szerző, illetve az előadóművész teljes műhöz, illetve előadáshoz való hozzájárulása nem jelentős, </w:t>
      </w:r>
      <w:proofErr w:type="gramStart"/>
      <w:r w:rsidRPr="009A0DC7">
        <w:rPr>
          <w:b/>
          <w:highlight w:val="yellow"/>
          <w:u w:val="single"/>
        </w:rPr>
        <w:t>kivéve</w:t>
      </w:r>
      <w:proofErr w:type="gramEnd"/>
      <w:r w:rsidRPr="009A0DC7">
        <w:rPr>
          <w:b/>
          <w:highlight w:val="yellow"/>
          <w:u w:val="single"/>
        </w:rPr>
        <w:t xml:space="preserve"> ha a szerző illetve az előadóművész alátámasztja, hogy a kért tájékoztatás a 48. § (1) bekezdésben biztosított jogai gyakorlásához szükséges.</w:t>
      </w:r>
    </w:p>
    <w:p w14:paraId="1310333B" w14:textId="77777777" w:rsidR="00D64C90" w:rsidRPr="009A0DC7" w:rsidRDefault="00D64C90" w:rsidP="007A67EA">
      <w:pPr>
        <w:shd w:val="clear" w:color="auto" w:fill="FFFFFF"/>
        <w:jc w:val="both"/>
        <w:rPr>
          <w:b/>
          <w:highlight w:val="yellow"/>
          <w:u w:val="single"/>
        </w:rPr>
      </w:pPr>
    </w:p>
    <w:p w14:paraId="06C4B2F4" w14:textId="7AE1071B"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25DA8C39"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23549BD9" w14:textId="63DEC091" w:rsidR="003D358E" w:rsidRPr="00604B44" w:rsidRDefault="00FA17A9" w:rsidP="007A67E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A DSM 19(4)</w:t>
      </w:r>
      <w:r w:rsidRPr="00FA17A9">
        <w:rPr>
          <w:rFonts w:ascii="Times New Roman" w:hAnsi="Times New Roman" w:cs="Times New Roman"/>
          <w:i/>
          <w:sz w:val="24"/>
          <w:szCs w:val="24"/>
          <w:highlight w:val="yellow"/>
          <w:lang w:eastAsia="hu-HU"/>
        </w:rPr>
        <w:t xml:space="preserve"> </w:t>
      </w:r>
      <w:r w:rsidRPr="00FA17A9">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3D358E" w:rsidRPr="009A0DC7">
        <w:rPr>
          <w:rFonts w:ascii="Times New Roman" w:hAnsi="Times New Roman" w:cs="Times New Roman"/>
          <w:i/>
          <w:sz w:val="24"/>
          <w:szCs w:val="24"/>
          <w:highlight w:val="yellow"/>
        </w:rPr>
        <w:t>A (6) bekezdés szerint ezen tájékoztatási kötelezettség nem áll fenn, azaz meg is tagadható, ha a szerző, illetve az előadóművész teljes műhöz, illetve előadáshoz való hozzájárulása nem jelentős. A tájékoztatási kötelezettség nem tagadható meg, amennyiben ahhoz a 48. § szerinti „bestseller-klauzula” alkalmazása érdekében van szükség.</w:t>
      </w:r>
      <w:r w:rsidR="00A9562F" w:rsidRPr="009A0DC7">
        <w:rPr>
          <w:rFonts w:ascii="Times New Roman" w:hAnsi="Times New Roman" w:cs="Times New Roman"/>
          <w:i/>
          <w:sz w:val="24"/>
          <w:szCs w:val="24"/>
          <w:highlight w:val="yellow"/>
        </w:rPr>
        <w:t xml:space="preserve"> A hozzájárulás nem jelentős volta minden esetben egyedileg állapítandó meg. A </w:t>
      </w:r>
      <w:r w:rsidR="00A9562F" w:rsidRPr="009A0DC7">
        <w:rPr>
          <w:rFonts w:ascii="Times New Roman" w:hAnsi="Times New Roman" w:cs="Times New Roman"/>
          <w:i/>
          <w:sz w:val="24"/>
          <w:szCs w:val="24"/>
          <w:highlight w:val="yellow"/>
        </w:rPr>
        <w:lastRenderedPageBreak/>
        <w:t>hozzájárulás önmagában egy adott műfajhoz tartozás okán, a műfaji sajátosságok miatt nem tekinthető nem jelentősnek. A hozzájárulás jelentőségének megállapítása körében többek között figyelembe vehető, hogy a hozzájárulás közvetlen hatással van-e a teljes mű vagy előadás sikerére továbbá, hogy az adott hozzájárulás mennyiben lenne helyettesíthető egy másik szerző illetve előadóművész által anélkül, hogy az a teljes mű vagy előadás kereskedelmi sikerét a piacon veszélyeztetné.</w:t>
      </w:r>
    </w:p>
    <w:p w14:paraId="4C423276"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4514F5DD" w14:textId="51BE71B5" w:rsidR="0093197B" w:rsidRPr="0093197B" w:rsidRDefault="0093197B" w:rsidP="0093197B">
      <w:pPr>
        <w:jc w:val="both"/>
        <w:rPr>
          <w:b/>
        </w:rPr>
      </w:pPr>
      <w:r>
        <w:rPr>
          <w:b/>
        </w:rPr>
        <w:t>44</w:t>
      </w:r>
      <w:r w:rsidRPr="0093197B">
        <w:rPr>
          <w:b/>
        </w:rPr>
        <w:t>. módosítás</w:t>
      </w:r>
    </w:p>
    <w:p w14:paraId="2296A4D9" w14:textId="77777777" w:rsidR="009A0DC7" w:rsidRDefault="009A0DC7" w:rsidP="009A0DC7">
      <w:pPr>
        <w:pStyle w:val="Jegyzetszveg"/>
        <w:spacing w:after="0"/>
        <w:jc w:val="both"/>
        <w:rPr>
          <w:rFonts w:ascii="Times New Roman" w:hAnsi="Times New Roman" w:cs="Times New Roman"/>
          <w:i/>
          <w:sz w:val="24"/>
          <w:szCs w:val="24"/>
        </w:rPr>
      </w:pPr>
    </w:p>
    <w:p w14:paraId="22D7870A" w14:textId="48793C43" w:rsidR="000F6ED5" w:rsidRPr="009A0DC7" w:rsidRDefault="000F6ED5" w:rsidP="007A67EA">
      <w:pPr>
        <w:shd w:val="clear" w:color="auto" w:fill="FFFFFF"/>
        <w:jc w:val="both"/>
        <w:rPr>
          <w:b/>
          <w:highlight w:val="yellow"/>
          <w:u w:val="single"/>
        </w:rPr>
      </w:pPr>
      <w:r w:rsidRPr="009A0DC7">
        <w:rPr>
          <w:b/>
          <w:highlight w:val="yellow"/>
          <w:u w:val="single"/>
        </w:rPr>
        <w:t>(7) A kollektív szerződés hatálya alá tartozó vagy azon alapuló megállapodásokra a vonatkozó kollektív szerződés tájékoztatásra vonatkozó szabályai az irányadóak, amennyiben azok megfelelnek az (1)-(6) bekezdésében előírt kritériumoknak.</w:t>
      </w:r>
    </w:p>
    <w:p w14:paraId="6D3EF836" w14:textId="23C52BA0"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5E276447" w14:textId="3A9AC929"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5F240109"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31F9A155" w14:textId="6EE2F5F2" w:rsidR="003D358E" w:rsidRPr="00604B44" w:rsidRDefault="00FA17A9" w:rsidP="007A67EA">
      <w:pPr>
        <w:pStyle w:val="Jegyzetszveg"/>
        <w:spacing w:after="0"/>
        <w:jc w:val="both"/>
        <w:rPr>
          <w:rFonts w:ascii="Times New Roman" w:hAnsi="Times New Roman" w:cs="Times New Roman"/>
          <w:i/>
          <w:noProof/>
          <w:sz w:val="24"/>
          <w:szCs w:val="24"/>
        </w:rPr>
      </w:pPr>
      <w:r>
        <w:rPr>
          <w:rFonts w:ascii="Times New Roman" w:hAnsi="Times New Roman" w:cs="Times New Roman"/>
          <w:i/>
          <w:sz w:val="24"/>
          <w:szCs w:val="24"/>
          <w:highlight w:val="yellow"/>
        </w:rPr>
        <w:t xml:space="preserve">A DSM 19(5) </w:t>
      </w:r>
      <w:r w:rsidRPr="00FA17A9">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3D358E" w:rsidRPr="009A0DC7">
        <w:rPr>
          <w:rFonts w:ascii="Times New Roman" w:hAnsi="Times New Roman" w:cs="Times New Roman"/>
          <w:i/>
          <w:sz w:val="24"/>
          <w:szCs w:val="24"/>
          <w:highlight w:val="yellow"/>
        </w:rPr>
        <w:t>A (7) bekezdés előírja az 55/A. § szerinti tájékoztatási kötelezettségi szabályokat a kollektív szerződések tekintetében is.</w:t>
      </w:r>
    </w:p>
    <w:p w14:paraId="034899A1"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121D0373" w14:textId="485792CF" w:rsidR="0093197B" w:rsidRPr="0093197B" w:rsidRDefault="0093197B" w:rsidP="0093197B">
      <w:pPr>
        <w:jc w:val="both"/>
        <w:rPr>
          <w:b/>
        </w:rPr>
      </w:pPr>
      <w:r>
        <w:rPr>
          <w:b/>
        </w:rPr>
        <w:t>45</w:t>
      </w:r>
      <w:r w:rsidRPr="0093197B">
        <w:rPr>
          <w:b/>
        </w:rPr>
        <w:t>. módosítás</w:t>
      </w:r>
    </w:p>
    <w:p w14:paraId="133A636C" w14:textId="77777777" w:rsidR="009A0DC7" w:rsidRDefault="009A0DC7" w:rsidP="009A0DC7">
      <w:pPr>
        <w:pStyle w:val="Jegyzetszveg"/>
        <w:spacing w:after="0"/>
        <w:jc w:val="both"/>
        <w:rPr>
          <w:rFonts w:ascii="Times New Roman" w:hAnsi="Times New Roman" w:cs="Times New Roman"/>
          <w:i/>
          <w:sz w:val="24"/>
          <w:szCs w:val="24"/>
        </w:rPr>
      </w:pPr>
    </w:p>
    <w:p w14:paraId="62B0C99D" w14:textId="77777777" w:rsidR="000F6ED5" w:rsidRPr="009A0DC7" w:rsidRDefault="000F6ED5" w:rsidP="007A67EA">
      <w:pPr>
        <w:jc w:val="both"/>
        <w:rPr>
          <w:b/>
          <w:highlight w:val="yellow"/>
          <w:u w:val="single"/>
        </w:rPr>
      </w:pPr>
      <w:r w:rsidRPr="009A0DC7">
        <w:rPr>
          <w:b/>
          <w:highlight w:val="yellow"/>
          <w:u w:val="single"/>
        </w:rPr>
        <w:t>(8) Az (1)-(7) bekezdések rendelkezései nem alkalmazandóak</w:t>
      </w:r>
    </w:p>
    <w:p w14:paraId="333375D6" w14:textId="77777777" w:rsidR="000F6ED5" w:rsidRPr="009A0DC7" w:rsidRDefault="000F6ED5" w:rsidP="007A67EA">
      <w:pPr>
        <w:ind w:left="708" w:hanging="708"/>
        <w:jc w:val="both"/>
        <w:rPr>
          <w:b/>
          <w:highlight w:val="yellow"/>
          <w:u w:val="single"/>
        </w:rPr>
      </w:pPr>
      <w:r w:rsidRPr="00700315">
        <w:rPr>
          <w:b/>
          <w:i/>
          <w:iCs/>
          <w:highlight w:val="yellow"/>
          <w:u w:val="single"/>
        </w:rPr>
        <w:t>a)</w:t>
      </w:r>
      <w:r w:rsidRPr="009A0DC7">
        <w:rPr>
          <w:b/>
          <w:highlight w:val="yellow"/>
          <w:u w:val="single"/>
        </w:rPr>
        <w:t xml:space="preserve"> a munkaviszonyra vagy más hasonló jogviszonyra [30. §];</w:t>
      </w:r>
    </w:p>
    <w:p w14:paraId="583C5880" w14:textId="77777777" w:rsidR="000F6ED5" w:rsidRPr="009A0DC7" w:rsidRDefault="000F6ED5" w:rsidP="007A67EA">
      <w:pPr>
        <w:ind w:left="284" w:hanging="284"/>
        <w:jc w:val="both"/>
        <w:rPr>
          <w:b/>
          <w:highlight w:val="yellow"/>
          <w:u w:val="single"/>
        </w:rPr>
      </w:pPr>
      <w:r w:rsidRPr="00700315">
        <w:rPr>
          <w:b/>
          <w:i/>
          <w:iCs/>
          <w:highlight w:val="yellow"/>
          <w:u w:val="single"/>
        </w:rPr>
        <w:t>b)</w:t>
      </w:r>
      <w:r w:rsidRPr="009A0DC7">
        <w:rPr>
          <w:b/>
          <w:highlight w:val="yellow"/>
          <w:u w:val="single"/>
        </w:rPr>
        <w:t xml:space="preserve"> közös jogkezelő szervezetek és a független jogkezelő szervezetek által kötött felhasználási szerződésekre, valamint a közös jogkezelő szervezetek által a díjigények gyakorlása körében a díjfizetésre kötelezettel kötött megállapodásokra.</w:t>
      </w:r>
    </w:p>
    <w:p w14:paraId="6BC2DF2A" w14:textId="77777777" w:rsidR="00CC34E5" w:rsidRPr="009A0DC7" w:rsidRDefault="00CC34E5" w:rsidP="007A67EA">
      <w:pPr>
        <w:shd w:val="clear" w:color="auto" w:fill="FFFFFF"/>
        <w:jc w:val="both"/>
        <w:rPr>
          <w:b/>
          <w:highlight w:val="yellow"/>
          <w:u w:val="single"/>
        </w:rPr>
      </w:pPr>
    </w:p>
    <w:p w14:paraId="511DCCE7" w14:textId="13C8B8D1" w:rsidR="009A0DC7" w:rsidRPr="009A0DC7" w:rsidRDefault="009A0DC7" w:rsidP="009A0DC7">
      <w:pPr>
        <w:shd w:val="clear" w:color="auto" w:fill="FFFFFF"/>
        <w:jc w:val="center"/>
        <w:rPr>
          <w:i/>
          <w:highlight w:val="yellow"/>
        </w:rPr>
      </w:pPr>
      <w:r w:rsidRPr="009A0DC7">
        <w:rPr>
          <w:i/>
          <w:highlight w:val="yellow"/>
        </w:rPr>
        <w:t>Indokolás</w:t>
      </w:r>
    </w:p>
    <w:p w14:paraId="69921C7A" w14:textId="77777777" w:rsidR="009A0DC7" w:rsidRPr="009A0DC7" w:rsidRDefault="009A0DC7" w:rsidP="007A67EA">
      <w:pPr>
        <w:shd w:val="clear" w:color="auto" w:fill="FFFFFF"/>
        <w:jc w:val="both"/>
        <w:rPr>
          <w:i/>
          <w:highlight w:val="yellow"/>
        </w:rPr>
      </w:pPr>
    </w:p>
    <w:p w14:paraId="02C5918F" w14:textId="1666D384" w:rsidR="00CC34E5" w:rsidRDefault="00CC34E5" w:rsidP="007A67EA">
      <w:pPr>
        <w:shd w:val="clear" w:color="auto" w:fill="FFFFFF"/>
        <w:jc w:val="both"/>
        <w:rPr>
          <w:i/>
        </w:rPr>
      </w:pPr>
      <w:r w:rsidRPr="009A0DC7">
        <w:rPr>
          <w:i/>
          <w:highlight w:val="yellow"/>
        </w:rPr>
        <w:t>Az 55/A. § (1) bekezdés</w:t>
      </w:r>
      <w:r w:rsidRPr="009A0DC7">
        <w:rPr>
          <w:i/>
          <w:noProof/>
          <w:highlight w:val="yellow"/>
        </w:rPr>
        <w:t>e</w:t>
      </w:r>
      <w:r w:rsidRPr="009A0DC7">
        <w:rPr>
          <w:i/>
          <w:highlight w:val="yellow"/>
        </w:rPr>
        <w:t xml:space="preserve"> a felhasználási és vagyonátruházási szerződések megkötésekor fennálló egyenlőtlen tárgyalási pozíció kiegyensúlyozására szolgál, azonban az Szjt. 30.§-ban szabályozott, munkaviszonyban és más hasonló jogviszonyban alkotott művek esetében nem beszélhetünk felhasználási vagy vagyonátruházási szerződésről. A munkáltató a törvény erejénél fogva („</w:t>
      </w:r>
      <w:proofErr w:type="spellStart"/>
      <w:r w:rsidRPr="009A0DC7">
        <w:rPr>
          <w:i/>
          <w:highlight w:val="yellow"/>
        </w:rPr>
        <w:t>cessio</w:t>
      </w:r>
      <w:proofErr w:type="spellEnd"/>
      <w:r w:rsidRPr="009A0DC7">
        <w:rPr>
          <w:i/>
          <w:highlight w:val="yellow"/>
        </w:rPr>
        <w:t xml:space="preserve"> </w:t>
      </w:r>
      <w:proofErr w:type="spellStart"/>
      <w:r w:rsidRPr="009A0DC7">
        <w:rPr>
          <w:i/>
          <w:highlight w:val="yellow"/>
        </w:rPr>
        <w:t>legis</w:t>
      </w:r>
      <w:proofErr w:type="spellEnd"/>
      <w:r w:rsidRPr="009A0DC7">
        <w:rPr>
          <w:i/>
          <w:highlight w:val="yellow"/>
        </w:rPr>
        <w:t xml:space="preserve">”) szerzi meg a mű átadásával a vagyoni jogokat, amennyiben a munkaszerződésben meghatározott munkaköri kötelezettség része a mű elkészítése. Mindezek alapján szükségtelen és indokolatlan terhet jelentene az (1) bekezdésben előírt részletes tájékoztatási kötelezettséget telepíteni arra a törvény erejénél fogva jogot szerző munkáltatóra, aki a munkaszerződésben megjelölt ellentételezés teljesítésével már megfizette a mű elkészítését, ezért a (8) bekezdés rögzíti, hogy az 55/A. § rendelkezései nem alkalmazandóak munkaviszony, vagy más hasonló jogviszony esetében. Amennyiben a munkavállaló és a munkáltató eltérően állapodott meg, és a munkáltató egy külön, a munkaköri leírásban foglaltakon kívül eső vagyonátruházási vagy felhasználási szerződéssel szerez jogot a munkavállaló által alkotott művön, a tájékoztatási kötelezettség az (1) bekezdés alapján továbbra is fennáll. A (8) bekezdés </w:t>
      </w:r>
      <w:r w:rsidRPr="009A0DC7">
        <w:rPr>
          <w:i/>
          <w:noProof/>
          <w:highlight w:val="yellow"/>
        </w:rPr>
        <w:t>továbbá</w:t>
      </w:r>
      <w:r w:rsidRPr="009A0DC7">
        <w:rPr>
          <w:i/>
          <w:highlight w:val="yellow"/>
        </w:rPr>
        <w:t xml:space="preserve"> tisztázza</w:t>
      </w:r>
      <w:r w:rsidRPr="009A0DC7">
        <w:rPr>
          <w:i/>
          <w:noProof/>
          <w:highlight w:val="yellow"/>
        </w:rPr>
        <w:t xml:space="preserve"> azt is</w:t>
      </w:r>
      <w:r w:rsidRPr="009A0DC7">
        <w:rPr>
          <w:i/>
          <w:highlight w:val="yellow"/>
        </w:rPr>
        <w:t>, hogy az 55/A. § rendelkezései nem alkalmazandók a közös jogkezelő szervezetek és a független jogkezelő szervezetek által kötött felhasználási szerződésekre, valamint a közös jogkezelő szervezetek által a díjigények gyakorlása körében a díjfizetésre kötelezettel kötött megállapodásokra.</w:t>
      </w:r>
    </w:p>
    <w:p w14:paraId="3497D42E"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62A7F420" w14:textId="13E21F8C" w:rsidR="0093197B" w:rsidRPr="0093197B" w:rsidRDefault="0093197B" w:rsidP="0093197B">
      <w:pPr>
        <w:jc w:val="both"/>
        <w:rPr>
          <w:b/>
        </w:rPr>
      </w:pPr>
      <w:r>
        <w:rPr>
          <w:b/>
        </w:rPr>
        <w:t>46</w:t>
      </w:r>
      <w:r w:rsidRPr="0093197B">
        <w:rPr>
          <w:b/>
        </w:rPr>
        <w:t>. módosítás</w:t>
      </w:r>
    </w:p>
    <w:p w14:paraId="3FB3ABD9" w14:textId="77777777" w:rsidR="009A0DC7" w:rsidRDefault="009A0DC7" w:rsidP="009A0DC7">
      <w:pPr>
        <w:pStyle w:val="Jegyzetszveg"/>
        <w:spacing w:after="0"/>
        <w:jc w:val="both"/>
        <w:rPr>
          <w:rFonts w:ascii="Times New Roman" w:hAnsi="Times New Roman" w:cs="Times New Roman"/>
          <w:i/>
          <w:sz w:val="24"/>
          <w:szCs w:val="24"/>
        </w:rPr>
      </w:pPr>
    </w:p>
    <w:p w14:paraId="1E1C0476" w14:textId="2DF8324A" w:rsidR="000F6ED5" w:rsidRPr="009A0DC7" w:rsidRDefault="000F6ED5" w:rsidP="007A67EA">
      <w:pPr>
        <w:shd w:val="clear" w:color="auto" w:fill="FFFFFF"/>
        <w:jc w:val="both"/>
        <w:rPr>
          <w:b/>
          <w:highlight w:val="yellow"/>
          <w:u w:val="single"/>
        </w:rPr>
      </w:pPr>
      <w:r w:rsidRPr="009A0DC7">
        <w:rPr>
          <w:b/>
          <w:highlight w:val="yellow"/>
          <w:u w:val="single"/>
        </w:rPr>
        <w:t xml:space="preserve">55/B. § </w:t>
      </w:r>
      <w:proofErr w:type="gramStart"/>
      <w:r w:rsidRPr="009A0DC7">
        <w:rPr>
          <w:b/>
          <w:highlight w:val="yellow"/>
          <w:u w:val="single"/>
        </w:rPr>
        <w:t>A</w:t>
      </w:r>
      <w:proofErr w:type="gramEnd"/>
      <w:r w:rsidRPr="009A0DC7">
        <w:rPr>
          <w:b/>
          <w:highlight w:val="yellow"/>
          <w:u w:val="single"/>
        </w:rPr>
        <w:t xml:space="preserve"> felhasználó és a szerző vagy előadóművész közötti szerződés részévé váló, az 55/A. §, a 48. § vagy a 102. § rendelkezéseitől eltérő szerződési kikötés semmis. A semmis kikötés, valamint  külföldi jog választása esetén az eltérő külföldi jog szabálya helyett a 48. §, az 55/</w:t>
      </w:r>
      <w:proofErr w:type="gramStart"/>
      <w:r w:rsidRPr="009A0DC7">
        <w:rPr>
          <w:b/>
          <w:highlight w:val="yellow"/>
          <w:u w:val="single"/>
        </w:rPr>
        <w:t>A</w:t>
      </w:r>
      <w:proofErr w:type="gramEnd"/>
      <w:r w:rsidRPr="009A0DC7">
        <w:rPr>
          <w:b/>
          <w:highlight w:val="yellow"/>
          <w:u w:val="single"/>
        </w:rPr>
        <w:t>. § (1) –(7) bekezdéseit, illetve a 102. § rendelkezéseit kell alkalmazni. A semmisségre kizárólag a szerző, valamint az előadóművész érdekében lehet hivatkozni.</w:t>
      </w:r>
    </w:p>
    <w:p w14:paraId="61A50433"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38F85E36" w14:textId="77777777" w:rsidR="009A0DC7" w:rsidRPr="009A0DC7" w:rsidRDefault="000F6ED5"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4621899C"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4B1ACC2B" w14:textId="0FA8FE04" w:rsidR="000F6ED5" w:rsidRDefault="000F6ED5"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i/>
          <w:sz w:val="24"/>
          <w:szCs w:val="24"/>
          <w:highlight w:val="yellow"/>
        </w:rPr>
        <w:t>Az 55/B. § a DSM irányelv 23. cikkének való megfelelést szolgálja. E körben rögzíti, hogy a szerzők és előadóművészek számára járó méltányos díjazással kapcsolatos rendelkezésektől [55/A. §, 48. §, 102/A. §] eltérő szerződéses kikötés semmis, és ez esetben a semmis rész, vagy külföldi jog kikötése helyett a 48. §, az 55/A. § (1) –(7) bekezdés, illetve a 102. § rendelkezéseit kell alkalmazni. Ezen semmisségre csak a szerző, valamint az előadóművész érdekében lehet hivatkozni.</w:t>
      </w:r>
    </w:p>
    <w:p w14:paraId="5D69CA44"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3E817B27" w14:textId="77777777" w:rsidR="009A0DC7" w:rsidRDefault="009A0DC7" w:rsidP="009A0DC7">
      <w:pPr>
        <w:pStyle w:val="Jegyzetszveg"/>
        <w:spacing w:after="0"/>
        <w:jc w:val="both"/>
        <w:rPr>
          <w:rFonts w:ascii="Times New Roman" w:hAnsi="Times New Roman" w:cs="Times New Roman"/>
          <w:i/>
          <w:sz w:val="24"/>
          <w:szCs w:val="24"/>
        </w:rPr>
      </w:pPr>
    </w:p>
    <w:p w14:paraId="5E177073" w14:textId="7A659BEA" w:rsidR="00B02D60" w:rsidRDefault="00B02D60" w:rsidP="007A67EA">
      <w:pPr>
        <w:jc w:val="center"/>
        <w:rPr>
          <w:b/>
          <w:bCs/>
        </w:rPr>
      </w:pPr>
      <w:r w:rsidRPr="00604B44">
        <w:rPr>
          <w:b/>
          <w:bCs/>
        </w:rPr>
        <w:t>Kiadói szerződés</w:t>
      </w:r>
    </w:p>
    <w:p w14:paraId="271B4D1B" w14:textId="77777777" w:rsidR="009A0DC7" w:rsidRPr="00604B44" w:rsidRDefault="009A0DC7" w:rsidP="007A67EA">
      <w:pPr>
        <w:jc w:val="center"/>
      </w:pPr>
    </w:p>
    <w:p w14:paraId="4441DC05" w14:textId="77777777" w:rsidR="00B02D60" w:rsidRPr="00604B44" w:rsidRDefault="00B02D60" w:rsidP="007A67EA">
      <w:pPr>
        <w:ind w:firstLine="204"/>
        <w:jc w:val="both"/>
      </w:pPr>
      <w:r w:rsidRPr="00604B44">
        <w:rPr>
          <w:b/>
          <w:bCs/>
        </w:rPr>
        <w:t xml:space="preserve">56. § </w:t>
      </w:r>
      <w:r w:rsidRPr="00604B44">
        <w:t>(1) Kiadói szerződés alapján a szerző köteles a művet a kiadó rendelkezésére bocsátani, a kiadó pedig jogosult azt kiadni, valamint forgalomba hozni és köteles a szerzőnek díjat fizetni.</w:t>
      </w:r>
    </w:p>
    <w:p w14:paraId="2DA28967" w14:textId="77777777" w:rsidR="00B02D60" w:rsidRPr="00604B44" w:rsidRDefault="00B02D60" w:rsidP="007A67EA">
      <w:pPr>
        <w:ind w:firstLine="204"/>
        <w:jc w:val="both"/>
      </w:pPr>
      <w:r w:rsidRPr="00604B44">
        <w:t>(2) A kiadás joga - kétség esetén - a mű magyar nyelvű kiadására vonatkozik. A szerződés alapján gyakorolható kiadási jog - a gyűjtemények, valamint a napilapok és folyóiratok számára készült művek kivételével - kizárólagos.</w:t>
      </w:r>
    </w:p>
    <w:p w14:paraId="4F7E093C" w14:textId="77777777" w:rsidR="00B02D60" w:rsidRPr="00604B44" w:rsidRDefault="00B02D60" w:rsidP="007A67EA">
      <w:pPr>
        <w:ind w:firstLine="204"/>
        <w:jc w:val="both"/>
      </w:pPr>
      <w:r w:rsidRPr="00604B44">
        <w:rPr>
          <w:b/>
          <w:bCs/>
        </w:rPr>
        <w:t xml:space="preserve">57. § </w:t>
      </w:r>
      <w:r w:rsidRPr="00604B44">
        <w:t>(1) Irodalmi mű kiadásánál képek alkalmazásához a szerző beleegyezése szükséges.</w:t>
      </w:r>
    </w:p>
    <w:p w14:paraId="31353451" w14:textId="77777777" w:rsidR="00B02D60" w:rsidRPr="00604B44" w:rsidRDefault="00B02D60" w:rsidP="007A67EA">
      <w:pPr>
        <w:ind w:firstLine="204"/>
        <w:jc w:val="both"/>
      </w:pPr>
      <w:r w:rsidRPr="00604B44">
        <w:t>(2) Ha a szerző beleegyezett abba, hogy művét képek alkalmazásával (illusztrációkkal) adják ki, az egyes képek felhasználásához való hozzájárulását csak alapos okból tagadhatja meg.</w:t>
      </w:r>
    </w:p>
    <w:p w14:paraId="6124C205" w14:textId="77777777" w:rsidR="00B02D60" w:rsidRPr="00604B44" w:rsidRDefault="00B02D60" w:rsidP="007A67EA">
      <w:pPr>
        <w:ind w:firstLine="204"/>
        <w:jc w:val="both"/>
        <w:rPr>
          <w:b/>
          <w:bCs/>
        </w:rPr>
      </w:pPr>
      <w:r w:rsidRPr="009A0DC7">
        <w:rPr>
          <w:b/>
          <w:bCs/>
        </w:rPr>
        <w:t>57/A-57/D. §</w:t>
      </w:r>
    </w:p>
    <w:p w14:paraId="207DB1D1"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64E0F6CE" w14:textId="4BDCB96A" w:rsidR="0093197B" w:rsidRPr="0093197B" w:rsidRDefault="0093197B" w:rsidP="0093197B">
      <w:pPr>
        <w:jc w:val="both"/>
        <w:rPr>
          <w:b/>
        </w:rPr>
      </w:pPr>
      <w:r>
        <w:rPr>
          <w:b/>
        </w:rPr>
        <w:t>47</w:t>
      </w:r>
      <w:r w:rsidRPr="0093197B">
        <w:rPr>
          <w:b/>
        </w:rPr>
        <w:t>. módosítás</w:t>
      </w:r>
    </w:p>
    <w:p w14:paraId="5A34154D" w14:textId="77777777" w:rsidR="00F206ED" w:rsidRPr="00604B44" w:rsidRDefault="00F206ED" w:rsidP="007A67EA">
      <w:pPr>
        <w:ind w:firstLine="204"/>
        <w:jc w:val="both"/>
        <w:rPr>
          <w:b/>
          <w:bCs/>
        </w:rPr>
      </w:pPr>
    </w:p>
    <w:p w14:paraId="1B2222DC" w14:textId="77777777" w:rsidR="00F206ED" w:rsidRPr="009A0DC7" w:rsidRDefault="00F206ED" w:rsidP="007A67EA">
      <w:pPr>
        <w:shd w:val="clear" w:color="auto" w:fill="FFFFFF"/>
        <w:jc w:val="center"/>
        <w:rPr>
          <w:b/>
          <w:iCs/>
          <w:highlight w:val="yellow"/>
          <w:u w:val="single"/>
        </w:rPr>
      </w:pPr>
      <w:r w:rsidRPr="009A0DC7">
        <w:rPr>
          <w:b/>
          <w:iCs/>
          <w:highlight w:val="yellow"/>
          <w:u w:val="single"/>
        </w:rPr>
        <w:t>Online tartalommegosztó szolgáltatók felhasználására vonatkozó rendelkezések</w:t>
      </w:r>
    </w:p>
    <w:p w14:paraId="07A01D61" w14:textId="77777777" w:rsidR="00F206ED" w:rsidRPr="009A0DC7" w:rsidRDefault="00F206ED" w:rsidP="007A67EA">
      <w:pPr>
        <w:shd w:val="clear" w:color="auto" w:fill="FFFFFF"/>
        <w:jc w:val="center"/>
        <w:rPr>
          <w:b/>
          <w:iCs/>
          <w:highlight w:val="yellow"/>
          <w:u w:val="single"/>
        </w:rPr>
      </w:pPr>
    </w:p>
    <w:p w14:paraId="2493C258" w14:textId="57D039C9" w:rsidR="00F206ED" w:rsidRPr="009A0DC7" w:rsidRDefault="00F206ED" w:rsidP="00700315">
      <w:pPr>
        <w:jc w:val="both"/>
        <w:rPr>
          <w:b/>
          <w:color w:val="000000"/>
          <w:highlight w:val="yellow"/>
          <w:u w:val="single"/>
        </w:rPr>
      </w:pPr>
      <w:r w:rsidRPr="009A0DC7">
        <w:rPr>
          <w:b/>
          <w:highlight w:val="yellow"/>
          <w:u w:val="single"/>
        </w:rPr>
        <w:t>57/A. §</w:t>
      </w:r>
      <w:r w:rsidR="00313181" w:rsidRPr="009A0DC7">
        <w:rPr>
          <w:b/>
          <w:highlight w:val="yellow"/>
          <w:u w:val="single"/>
        </w:rPr>
        <w:t xml:space="preserve"> (1)</w:t>
      </w:r>
      <w:r w:rsidRPr="009A0DC7">
        <w:rPr>
          <w:b/>
          <w:highlight w:val="yellow"/>
          <w:u w:val="single"/>
        </w:rPr>
        <w:t xml:space="preserve"> </w:t>
      </w:r>
      <w:r w:rsidRPr="009A0DC7">
        <w:rPr>
          <w:b/>
          <w:color w:val="000000"/>
          <w:highlight w:val="yellow"/>
          <w:u w:val="single"/>
        </w:rPr>
        <w:t xml:space="preserve">E törvény alkalmazásában online tartalommegosztó szolgáltatónak minősül az olyan, az </w:t>
      </w:r>
      <w:proofErr w:type="spellStart"/>
      <w:r w:rsidRPr="009A0DC7">
        <w:rPr>
          <w:b/>
          <w:color w:val="000000"/>
          <w:highlight w:val="yellow"/>
          <w:u w:val="single"/>
        </w:rPr>
        <w:t>Ektv</w:t>
      </w:r>
      <w:proofErr w:type="spellEnd"/>
      <w:r w:rsidRPr="009A0DC7">
        <w:rPr>
          <w:b/>
          <w:color w:val="000000"/>
          <w:highlight w:val="yellow"/>
          <w:u w:val="single"/>
        </w:rPr>
        <w:t xml:space="preserve">. 2. § k) pontja szerinti szolgáltató, amelynek fő vagy egyik fő célja a szolgáltatás igénybe vevője által feltöltött, jelentős mennyiségű, szerzői jogi védelem alatt álló mű </w:t>
      </w:r>
    </w:p>
    <w:p w14:paraId="539374F9" w14:textId="77777777" w:rsidR="00F206ED" w:rsidRPr="009A0DC7" w:rsidRDefault="00F206ED" w:rsidP="007A67EA">
      <w:pPr>
        <w:ind w:firstLine="180"/>
        <w:jc w:val="both"/>
        <w:rPr>
          <w:b/>
          <w:color w:val="000000"/>
          <w:highlight w:val="yellow"/>
          <w:u w:val="single"/>
        </w:rPr>
      </w:pPr>
      <w:r w:rsidRPr="00700315">
        <w:rPr>
          <w:b/>
          <w:i/>
          <w:iCs/>
          <w:color w:val="000000"/>
          <w:highlight w:val="yellow"/>
          <w:u w:val="single"/>
        </w:rPr>
        <w:t>a)</w:t>
      </w:r>
      <w:r w:rsidRPr="009A0DC7">
        <w:rPr>
          <w:b/>
          <w:color w:val="000000"/>
          <w:highlight w:val="yellow"/>
          <w:u w:val="single"/>
        </w:rPr>
        <w:t xml:space="preserve"> tárolása, </w:t>
      </w:r>
    </w:p>
    <w:p w14:paraId="5AFB477A" w14:textId="77777777" w:rsidR="00F206ED" w:rsidRPr="009A0DC7" w:rsidRDefault="00F206ED" w:rsidP="007A67EA">
      <w:pPr>
        <w:ind w:firstLine="180"/>
        <w:jc w:val="both"/>
        <w:rPr>
          <w:b/>
          <w:color w:val="000000"/>
          <w:highlight w:val="yellow"/>
          <w:u w:val="single"/>
        </w:rPr>
      </w:pPr>
      <w:r w:rsidRPr="00700315">
        <w:rPr>
          <w:b/>
          <w:i/>
          <w:iCs/>
          <w:color w:val="000000"/>
          <w:highlight w:val="yellow"/>
          <w:u w:val="single"/>
        </w:rPr>
        <w:t>b)</w:t>
      </w:r>
      <w:r w:rsidRPr="009A0DC7">
        <w:rPr>
          <w:b/>
          <w:color w:val="000000"/>
          <w:highlight w:val="yellow"/>
          <w:u w:val="single"/>
        </w:rPr>
        <w:t xml:space="preserve"> nyilvánosság számára hozzáférhetővé tétele [26. § (8) bek. és (8a) bek.], és </w:t>
      </w:r>
    </w:p>
    <w:p w14:paraId="74F1F70C" w14:textId="3032F38E" w:rsidR="00F206ED" w:rsidRPr="009A0DC7" w:rsidRDefault="00F206ED" w:rsidP="007A67EA">
      <w:pPr>
        <w:ind w:firstLine="180"/>
        <w:jc w:val="both"/>
        <w:rPr>
          <w:b/>
          <w:color w:val="000000"/>
          <w:highlight w:val="yellow"/>
          <w:u w:val="single"/>
        </w:rPr>
      </w:pPr>
      <w:r w:rsidRPr="00700315">
        <w:rPr>
          <w:b/>
          <w:i/>
          <w:iCs/>
          <w:color w:val="000000"/>
          <w:highlight w:val="yellow"/>
          <w:u w:val="single"/>
        </w:rPr>
        <w:t>c)</w:t>
      </w:r>
      <w:r w:rsidRPr="009A0DC7">
        <w:rPr>
          <w:b/>
          <w:color w:val="000000"/>
          <w:highlight w:val="yellow"/>
          <w:u w:val="single"/>
        </w:rPr>
        <w:t xml:space="preserve"> üzletszerű </w:t>
      </w:r>
      <w:r w:rsidR="00B27DAA" w:rsidRPr="009A0DC7">
        <w:rPr>
          <w:b/>
          <w:color w:val="000000"/>
          <w:highlight w:val="yellow"/>
          <w:u w:val="single"/>
        </w:rPr>
        <w:t>összerendezése,</w:t>
      </w:r>
      <w:r w:rsidRPr="009A0DC7">
        <w:rPr>
          <w:b/>
          <w:color w:val="000000"/>
          <w:highlight w:val="yellow"/>
          <w:u w:val="single"/>
        </w:rPr>
        <w:t xml:space="preserve"> valamint hirdetése.</w:t>
      </w:r>
    </w:p>
    <w:p w14:paraId="019F7E80" w14:textId="77777777" w:rsidR="00D64C90" w:rsidRPr="009A0DC7" w:rsidRDefault="00D64C90" w:rsidP="007A67EA">
      <w:pPr>
        <w:ind w:firstLine="180"/>
        <w:jc w:val="both"/>
        <w:rPr>
          <w:b/>
          <w:color w:val="000000"/>
          <w:highlight w:val="yellow"/>
          <w:u w:val="single"/>
        </w:rPr>
      </w:pPr>
    </w:p>
    <w:p w14:paraId="23E0D54F" w14:textId="77777777" w:rsidR="009A0DC7" w:rsidRPr="009A0DC7" w:rsidRDefault="00C95C7F" w:rsidP="009A0DC7">
      <w:pPr>
        <w:jc w:val="center"/>
        <w:rPr>
          <w:i/>
          <w:noProof/>
          <w:highlight w:val="yellow"/>
        </w:rPr>
      </w:pPr>
      <w:r w:rsidRPr="009A0DC7">
        <w:rPr>
          <w:i/>
          <w:noProof/>
          <w:highlight w:val="yellow"/>
        </w:rPr>
        <w:t>Indokolás</w:t>
      </w:r>
    </w:p>
    <w:p w14:paraId="2FEAD95A" w14:textId="77777777" w:rsidR="009A0DC7" w:rsidRPr="009A0DC7" w:rsidRDefault="009A0DC7" w:rsidP="007A67EA">
      <w:pPr>
        <w:jc w:val="both"/>
        <w:rPr>
          <w:i/>
          <w:noProof/>
          <w:highlight w:val="yellow"/>
        </w:rPr>
      </w:pPr>
    </w:p>
    <w:p w14:paraId="5EC4A0C8" w14:textId="41A8FFA1" w:rsidR="00C95C7F" w:rsidRPr="009A0DC7" w:rsidRDefault="00C95C7F" w:rsidP="007A67EA">
      <w:pPr>
        <w:jc w:val="both"/>
        <w:rPr>
          <w:i/>
          <w:highlight w:val="yellow"/>
        </w:rPr>
      </w:pPr>
      <w:r w:rsidRPr="009A0DC7">
        <w:rPr>
          <w:i/>
          <w:highlight w:val="yellow"/>
        </w:rPr>
        <w:t>A</w:t>
      </w:r>
      <w:r w:rsidRPr="009A0DC7">
        <w:rPr>
          <w:i/>
          <w:noProof/>
          <w:highlight w:val="yellow"/>
        </w:rPr>
        <w:t xml:space="preserve">z </w:t>
      </w:r>
      <w:r w:rsidRPr="009A0DC7">
        <w:rPr>
          <w:i/>
          <w:highlight w:val="yellow"/>
        </w:rPr>
        <w:t xml:space="preserve">57/A. §határozza meg az online tartalommegosztó szolgáltató fogalmát, hivatkozva az </w:t>
      </w:r>
      <w:proofErr w:type="spellStart"/>
      <w:r w:rsidRPr="009A0DC7">
        <w:rPr>
          <w:i/>
          <w:highlight w:val="yellow"/>
        </w:rPr>
        <w:t>Ektv</w:t>
      </w:r>
      <w:proofErr w:type="spellEnd"/>
      <w:r w:rsidRPr="009A0DC7">
        <w:rPr>
          <w:i/>
          <w:highlight w:val="yellow"/>
        </w:rPr>
        <w:t xml:space="preserve">. 2. </w:t>
      </w:r>
      <w:r w:rsidRPr="009A0DC7">
        <w:rPr>
          <w:i/>
          <w:highlight w:val="yellow"/>
        </w:rPr>
        <w:lastRenderedPageBreak/>
        <w:t xml:space="preserve">§ k) pontja szerinti szolgáltató fogalmára. E szerint szolgáltató az információs társadalommal összefüggő szolgáltatást nyújtó természetes, illetve jogi személy vagy jogi személyiség nélküli szervezet. Az </w:t>
      </w:r>
      <w:proofErr w:type="spellStart"/>
      <w:r w:rsidRPr="009A0DC7">
        <w:rPr>
          <w:i/>
          <w:highlight w:val="yellow"/>
        </w:rPr>
        <w:t>Ektv</w:t>
      </w:r>
      <w:proofErr w:type="spellEnd"/>
      <w:r w:rsidRPr="009A0DC7">
        <w:rPr>
          <w:i/>
          <w:highlight w:val="yellow"/>
        </w:rPr>
        <w:t xml:space="preserve">. szerinti szolgáltató fogalmát a (8c) bekezdés annyiban egészíti ki, hogy e szolgáltató abban az esetben minősül online tartalommegosztó szolgáltatónak, ha fő vagy egyik </w:t>
      </w:r>
      <w:r w:rsidR="00C74353" w:rsidRPr="009A0DC7">
        <w:rPr>
          <w:i/>
          <w:highlight w:val="yellow"/>
        </w:rPr>
        <w:t xml:space="preserve">fő célja </w:t>
      </w:r>
      <w:r w:rsidRPr="009A0DC7">
        <w:rPr>
          <w:i/>
          <w:highlight w:val="yellow"/>
        </w:rPr>
        <w:t>a szolgáltatás igénybe vevői (felhasználói) által feltöltött, jelentős mennyiségű, szerzői jogi védelem alatt álló mű vagy más védelem alatt álló teljesítmény tárolása, üzletszerű összerendezése és hirdetése, valamint ezen művekhez és teljesítményekhez való hozzáférés biztosítása a nyilvánosság számára.</w:t>
      </w:r>
    </w:p>
    <w:p w14:paraId="0B638B93" w14:textId="77777777" w:rsidR="009A0DC7" w:rsidRPr="009A0DC7" w:rsidRDefault="009A0DC7" w:rsidP="007A67EA">
      <w:pPr>
        <w:jc w:val="both"/>
        <w:rPr>
          <w:i/>
          <w:highlight w:val="yellow"/>
        </w:rPr>
      </w:pPr>
    </w:p>
    <w:p w14:paraId="3858FFE9" w14:textId="04EE2FD7" w:rsidR="00C95C7F" w:rsidRPr="009A0DC7" w:rsidRDefault="00C95C7F" w:rsidP="007A67EA">
      <w:pPr>
        <w:jc w:val="both"/>
        <w:rPr>
          <w:i/>
          <w:highlight w:val="yellow"/>
        </w:rPr>
      </w:pPr>
      <w:r w:rsidRPr="009A0DC7">
        <w:rPr>
          <w:i/>
          <w:highlight w:val="yellow"/>
        </w:rPr>
        <w:t xml:space="preserve">A 57/A. §hatálya alá tehát azok a szolgáltatások tartoznak, amelyek legfontosabb vagy egyik legfontosabb célja a szerzői jogi védelem alatt álló tartalmak nagy mennyiségben való tárolása, illetve annak lehetővé tétele, hogy a szolgáltatást igénybe vevő személyek (felhasználók) feltöltsék és megosszák ezeket a védett tartalmakat, abból a célból, hogy azokból akár közvetlenül vagy közvetve hasznot szerezzenek azzal, hogy egy nagyobb közönség kiszolgálása érdekében összerendezik és hirdetik ezen védett műveket, többek között kategorizálással és célzott promóció alkalmazásával. </w:t>
      </w:r>
    </w:p>
    <w:p w14:paraId="40AE0FBD" w14:textId="77777777" w:rsidR="009A0DC7" w:rsidRPr="009A0DC7" w:rsidRDefault="009A0DC7" w:rsidP="007A67EA">
      <w:pPr>
        <w:jc w:val="both"/>
        <w:rPr>
          <w:i/>
          <w:noProof/>
          <w:highlight w:val="yellow"/>
        </w:rPr>
      </w:pPr>
    </w:p>
    <w:p w14:paraId="495E581F" w14:textId="7BE3021E" w:rsidR="00C95C7F" w:rsidRPr="009A0DC7" w:rsidRDefault="00C95C7F" w:rsidP="007A67EA">
      <w:pPr>
        <w:jc w:val="both"/>
        <w:rPr>
          <w:i/>
          <w:highlight w:val="yellow"/>
        </w:rPr>
      </w:pPr>
      <w:r w:rsidRPr="009A0DC7">
        <w:rPr>
          <w:i/>
          <w:highlight w:val="yellow"/>
        </w:rPr>
        <w:t xml:space="preserve">A definíció azon szolgáltatásokat célozza, amelyeknek fontos szerepe van az online tartalompiacon azáltal, hogy ugyanazért a közönségért más online tartalommegosztó, például online </w:t>
      </w:r>
      <w:proofErr w:type="spellStart"/>
      <w:r w:rsidRPr="009A0DC7">
        <w:rPr>
          <w:i/>
          <w:highlight w:val="yellow"/>
        </w:rPr>
        <w:t>audio-</w:t>
      </w:r>
      <w:proofErr w:type="spellEnd"/>
      <w:r w:rsidRPr="009A0DC7">
        <w:rPr>
          <w:i/>
          <w:highlight w:val="yellow"/>
        </w:rPr>
        <w:t xml:space="preserve"> és </w:t>
      </w:r>
      <w:proofErr w:type="spellStart"/>
      <w:r w:rsidRPr="009A0DC7">
        <w:rPr>
          <w:i/>
          <w:highlight w:val="yellow"/>
        </w:rPr>
        <w:t>videoközvetítési</w:t>
      </w:r>
      <w:proofErr w:type="spellEnd"/>
      <w:r w:rsidRPr="009A0DC7">
        <w:rPr>
          <w:i/>
          <w:highlight w:val="yellow"/>
        </w:rPr>
        <w:t xml:space="preserve"> szolgáltatásokkal versenyeznek.</w:t>
      </w:r>
    </w:p>
    <w:p w14:paraId="4ED52DC9" w14:textId="77777777" w:rsidR="00C74353" w:rsidRPr="009A0DC7" w:rsidRDefault="00C74353" w:rsidP="007A67EA">
      <w:pPr>
        <w:jc w:val="both"/>
        <w:rPr>
          <w:i/>
          <w:highlight w:val="yellow"/>
        </w:rPr>
      </w:pPr>
    </w:p>
    <w:p w14:paraId="43678C3B" w14:textId="77777777" w:rsidR="00C95C7F" w:rsidRPr="009A0DC7" w:rsidRDefault="00C95C7F" w:rsidP="007A67EA">
      <w:pPr>
        <w:jc w:val="both"/>
        <w:rPr>
          <w:i/>
          <w:highlight w:val="yellow"/>
        </w:rPr>
      </w:pPr>
      <w:r w:rsidRPr="009A0DC7">
        <w:rPr>
          <w:i/>
          <w:highlight w:val="yellow"/>
        </w:rPr>
        <w:t>A 57/A. §szerinti szolgáltatások nem foglalhatják magukban azokat a szolgáltatásokat, amelyek fő célja nem egyezik meg az online tartalommegosztó szolgáltató fogalmában foglaltakkal, azaz az olyan szolgáltatás, amelynek nem célja az igénybevevői számára nagy mennyiségű, szerzői jogi védelem alatt álló tartalom feltöltésének és megosztásának lehetővé tétele acélból, hogy e tevékenységből hasznot szerezzen.</w:t>
      </w:r>
    </w:p>
    <w:p w14:paraId="37441ECC" w14:textId="77777777" w:rsidR="00C74353" w:rsidRPr="009A0DC7" w:rsidRDefault="00C74353" w:rsidP="007A67EA">
      <w:pPr>
        <w:jc w:val="both"/>
        <w:rPr>
          <w:i/>
          <w:highlight w:val="yellow"/>
        </w:rPr>
      </w:pPr>
    </w:p>
    <w:p w14:paraId="767B8DA5" w14:textId="339048A1" w:rsidR="00C95C7F" w:rsidRPr="009A0DC7" w:rsidRDefault="00C95C7F" w:rsidP="007A67EA">
      <w:pPr>
        <w:jc w:val="both"/>
        <w:rPr>
          <w:i/>
          <w:highlight w:val="yellow"/>
        </w:rPr>
      </w:pPr>
      <w:r w:rsidRPr="009A0DC7">
        <w:rPr>
          <w:i/>
          <w:highlight w:val="yellow"/>
        </w:rPr>
        <w:t>Eszerint nem minősülnek a</w:t>
      </w:r>
      <w:r w:rsidRPr="009A0DC7">
        <w:rPr>
          <w:i/>
          <w:noProof/>
          <w:highlight w:val="yellow"/>
        </w:rPr>
        <w:t xml:space="preserve">z </w:t>
      </w:r>
      <w:r w:rsidRPr="009A0DC7">
        <w:rPr>
          <w:i/>
          <w:highlight w:val="yellow"/>
        </w:rPr>
        <w:t>57/A. §alapján meghatározott online tartalommegosztó szolgáltatóknak különösen a nonprofit online enciklopédiák, a nonprofit oktatási és tudományos adatbázisok, a nyílt forráskódú számítógépi programokat fejlesztő, illetve megosztó platformok, az Európai Elektronikus Hírközlési Kódex létrehozásáról szóló  2018/1972 irányelvben meghatározott elektronikus hírközlési szolgáltatások nyújtói, az online piacterek és a vállalkozások közötti felhőalapú szolgáltatások, továbbá azon felhőalapú szolgáltatások, amelyek lehetővé teszik a felhasználóik számára, hogy saját használatukra tartalmakat töltsenek fel.</w:t>
      </w:r>
    </w:p>
    <w:p w14:paraId="413F178A" w14:textId="77777777" w:rsidR="009A0DC7" w:rsidRPr="009A0DC7" w:rsidRDefault="009A0DC7" w:rsidP="007A67EA">
      <w:pPr>
        <w:jc w:val="both"/>
        <w:rPr>
          <w:i/>
          <w:highlight w:val="yellow"/>
        </w:rPr>
      </w:pPr>
    </w:p>
    <w:p w14:paraId="28726FA5" w14:textId="7B3B78A5" w:rsidR="00A9562F" w:rsidRPr="00604B44" w:rsidRDefault="00A9562F" w:rsidP="009A0DC7">
      <w:pPr>
        <w:jc w:val="both"/>
        <w:rPr>
          <w:i/>
        </w:rPr>
      </w:pPr>
      <w:r w:rsidRPr="009A0DC7">
        <w:rPr>
          <w:i/>
          <w:highlight w:val="yellow"/>
        </w:rPr>
        <w:t>Egy online tartalommegosztó szolgáltató által tárolt és hozzáférhetővé tett tartalom jelentős mennyiségének megítélése szempontjából különösen az alábbi tényezők vizsgálata szükséges az irányelv alapján:</w:t>
      </w:r>
      <w:r w:rsidR="009A0DC7" w:rsidRPr="009A0DC7">
        <w:rPr>
          <w:i/>
          <w:highlight w:val="yellow"/>
        </w:rPr>
        <w:t xml:space="preserve"> </w:t>
      </w:r>
      <w:r w:rsidRPr="009A0DC7">
        <w:rPr>
          <w:i/>
          <w:highlight w:val="yellow"/>
        </w:rPr>
        <w:t>a) a szolgáltatás által elért közönség mérete; és</w:t>
      </w:r>
      <w:r w:rsidR="009A0DC7" w:rsidRPr="009A0DC7">
        <w:rPr>
          <w:i/>
          <w:highlight w:val="yellow"/>
        </w:rPr>
        <w:t xml:space="preserve"> </w:t>
      </w:r>
      <w:r w:rsidRPr="009A0DC7">
        <w:rPr>
          <w:i/>
          <w:highlight w:val="yellow"/>
        </w:rPr>
        <w:t>b) felhasználói által feltöltött, szerzői jogi védelem alá tartozó művek és más teljesítmények száma.</w:t>
      </w:r>
    </w:p>
    <w:p w14:paraId="709EAE2F"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6DC20114" w14:textId="76739DCA" w:rsidR="0093197B" w:rsidRPr="0093197B" w:rsidRDefault="0093197B" w:rsidP="0093197B">
      <w:pPr>
        <w:jc w:val="both"/>
        <w:rPr>
          <w:b/>
        </w:rPr>
      </w:pPr>
      <w:r>
        <w:rPr>
          <w:b/>
        </w:rPr>
        <w:t>48</w:t>
      </w:r>
      <w:r w:rsidRPr="0093197B">
        <w:rPr>
          <w:b/>
        </w:rPr>
        <w:t>. módosítás</w:t>
      </w:r>
    </w:p>
    <w:p w14:paraId="128D29D4" w14:textId="77777777" w:rsidR="009A0DC7" w:rsidRDefault="009A0DC7" w:rsidP="009A0DC7">
      <w:pPr>
        <w:pStyle w:val="Jegyzetszveg"/>
        <w:spacing w:after="0"/>
        <w:jc w:val="both"/>
        <w:rPr>
          <w:rFonts w:ascii="Times New Roman" w:hAnsi="Times New Roman" w:cs="Times New Roman"/>
          <w:i/>
          <w:sz w:val="24"/>
          <w:szCs w:val="24"/>
        </w:rPr>
      </w:pPr>
    </w:p>
    <w:p w14:paraId="062DD344" w14:textId="77777777" w:rsidR="00F206ED" w:rsidRPr="009A0DC7" w:rsidRDefault="00F206ED" w:rsidP="00700315">
      <w:pPr>
        <w:jc w:val="both"/>
        <w:rPr>
          <w:b/>
          <w:color w:val="000000"/>
          <w:highlight w:val="yellow"/>
          <w:u w:val="single"/>
        </w:rPr>
      </w:pPr>
      <w:r w:rsidRPr="009A0DC7">
        <w:rPr>
          <w:b/>
          <w:highlight w:val="yellow"/>
          <w:u w:val="single"/>
        </w:rPr>
        <w:t xml:space="preserve">57/B. § (1) </w:t>
      </w:r>
      <w:proofErr w:type="gramStart"/>
      <w:r w:rsidRPr="009A0DC7">
        <w:rPr>
          <w:b/>
          <w:color w:val="000000"/>
          <w:highlight w:val="yellow"/>
          <w:u w:val="single"/>
        </w:rPr>
        <w:t>A</w:t>
      </w:r>
      <w:proofErr w:type="gramEnd"/>
      <w:r w:rsidRPr="009A0DC7">
        <w:rPr>
          <w:b/>
          <w:color w:val="000000"/>
          <w:highlight w:val="yellow"/>
          <w:u w:val="single"/>
        </w:rPr>
        <w:t xml:space="preserve"> 27. § (3) bekezdésben meghatározott jogosultak képviseletében a 26. § (8a) bekezdésében meghatározott, illetve az előadóművészek képviseletében a 73. § (1) bekezdésének f) pontjában meghatározott felhasználások engedélyezésére és az ennek fejében fizetendő díjak mértékére vonatkozóan közös jogkezelő szervezet köt szerződést a </w:t>
      </w:r>
      <w:r w:rsidRPr="009A0DC7">
        <w:rPr>
          <w:b/>
          <w:color w:val="000000"/>
          <w:highlight w:val="yellow"/>
          <w:u w:val="single"/>
        </w:rPr>
        <w:lastRenderedPageBreak/>
        <w:t>felhasználóval, kivéve, ha a szerző a Kjkt. 18. § (1) bekezdése szerinti tiltakozó nyilatkozatot tett.</w:t>
      </w:r>
    </w:p>
    <w:p w14:paraId="270E7AD9" w14:textId="77777777" w:rsidR="00D64C90" w:rsidRPr="009A0DC7" w:rsidRDefault="00D64C90" w:rsidP="007A67EA">
      <w:pPr>
        <w:ind w:firstLine="180"/>
        <w:jc w:val="both"/>
        <w:rPr>
          <w:b/>
          <w:i/>
          <w:color w:val="000000"/>
          <w:highlight w:val="yellow"/>
        </w:rPr>
      </w:pPr>
    </w:p>
    <w:p w14:paraId="4442CC76" w14:textId="1EE2D970"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45D9C125"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1F682A1D" w14:textId="5CD5A39C" w:rsidR="009D2B43" w:rsidRPr="00604B44" w:rsidRDefault="00954236" w:rsidP="007A67EA">
      <w:pPr>
        <w:jc w:val="both"/>
        <w:rPr>
          <w:i/>
        </w:rPr>
      </w:pPr>
      <w:r>
        <w:rPr>
          <w:i/>
          <w:highlight w:val="yellow"/>
        </w:rPr>
        <w:t xml:space="preserve">A DSM 17(1) </w:t>
      </w:r>
      <w:r w:rsidRPr="00954236">
        <w:rPr>
          <w:i/>
          <w:highlight w:val="yellow"/>
        </w:rPr>
        <w:t>bekezdésének megfelelést szolgálja.</w:t>
      </w:r>
      <w:r>
        <w:rPr>
          <w:i/>
          <w:highlight w:val="yellow"/>
        </w:rPr>
        <w:t xml:space="preserve"> </w:t>
      </w:r>
      <w:r w:rsidR="009D2B43" w:rsidRPr="009A0DC7">
        <w:rPr>
          <w:i/>
          <w:highlight w:val="yellow"/>
        </w:rPr>
        <w:t xml:space="preserve">Az 57/B. </w:t>
      </w:r>
      <w:r w:rsidR="009D2B43" w:rsidRPr="009A0DC7">
        <w:rPr>
          <w:bCs/>
          <w:i/>
          <w:highlight w:val="yellow"/>
        </w:rPr>
        <w:t>§</w:t>
      </w:r>
      <w:r w:rsidR="009D2B43" w:rsidRPr="009A0DC7">
        <w:rPr>
          <w:i/>
          <w:color w:val="000000"/>
          <w:highlight w:val="yellow"/>
        </w:rPr>
        <w:t xml:space="preserve"> </w:t>
      </w:r>
      <w:r w:rsidR="009D2B43" w:rsidRPr="009A0DC7">
        <w:rPr>
          <w:i/>
          <w:highlight w:val="yellow"/>
        </w:rPr>
        <w:t>(1) bekezdése előírja, hogy az online tartalommegosztó szolgáltató által beszerzendő felhasználási engedélyt a zeneszerzők és szövegírók, valamint az előadóművészek tekintetében közös jogkezelő szervezettel kell megkötni, kivéve, ha a szerző a Kjkt. 18. § (1) bekezdése szerinti tiltakozó nyilatkozatot tett.</w:t>
      </w:r>
    </w:p>
    <w:p w14:paraId="474CF33B"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4C7944EB" w14:textId="3B47EB0A" w:rsidR="0093197B" w:rsidRPr="0093197B" w:rsidRDefault="0093197B" w:rsidP="0093197B">
      <w:pPr>
        <w:jc w:val="both"/>
        <w:rPr>
          <w:b/>
        </w:rPr>
      </w:pPr>
      <w:r>
        <w:rPr>
          <w:b/>
        </w:rPr>
        <w:t>49</w:t>
      </w:r>
      <w:r w:rsidRPr="0093197B">
        <w:rPr>
          <w:b/>
        </w:rPr>
        <w:t>. módosítás</w:t>
      </w:r>
    </w:p>
    <w:p w14:paraId="60D98C35" w14:textId="77777777" w:rsidR="009A0DC7" w:rsidRPr="00604B44" w:rsidRDefault="009A0DC7" w:rsidP="007A67EA">
      <w:pPr>
        <w:pStyle w:val="Jegyzetszveg"/>
        <w:spacing w:after="0"/>
        <w:jc w:val="both"/>
        <w:rPr>
          <w:rFonts w:ascii="Times New Roman" w:hAnsi="Times New Roman" w:cs="Times New Roman"/>
          <w:i/>
          <w:sz w:val="24"/>
          <w:szCs w:val="24"/>
        </w:rPr>
      </w:pPr>
    </w:p>
    <w:p w14:paraId="125C9DD4" w14:textId="77777777" w:rsidR="00F206ED" w:rsidRPr="009A0DC7" w:rsidRDefault="00F206ED" w:rsidP="007A67EA">
      <w:pPr>
        <w:shd w:val="clear" w:color="auto" w:fill="FFFFFF"/>
        <w:jc w:val="both"/>
        <w:rPr>
          <w:b/>
          <w:color w:val="000000"/>
          <w:highlight w:val="yellow"/>
          <w:u w:val="single"/>
        </w:rPr>
      </w:pPr>
      <w:r w:rsidRPr="009A0DC7">
        <w:rPr>
          <w:b/>
          <w:color w:val="000000"/>
          <w:highlight w:val="yellow"/>
          <w:u w:val="single"/>
        </w:rPr>
        <w:t xml:space="preserve">(2) A </w:t>
      </w:r>
      <w:bookmarkStart w:id="5" w:name="_Hlk34147453"/>
      <w:r w:rsidRPr="009A0DC7">
        <w:rPr>
          <w:b/>
          <w:color w:val="000000"/>
          <w:highlight w:val="yellow"/>
          <w:u w:val="single"/>
        </w:rPr>
        <w:t xml:space="preserve">jogosult által </w:t>
      </w:r>
      <w:bookmarkEnd w:id="5"/>
      <w:r w:rsidRPr="009A0DC7">
        <w:rPr>
          <w:b/>
          <w:color w:val="000000"/>
          <w:highlight w:val="yellow"/>
          <w:u w:val="single"/>
        </w:rPr>
        <w:t xml:space="preserve">az online tartalommegosztó szolgáltató részére a </w:t>
      </w:r>
      <w:bookmarkStart w:id="6" w:name="_Hlk34147630"/>
      <w:r w:rsidRPr="009A0DC7">
        <w:rPr>
          <w:b/>
          <w:color w:val="000000"/>
          <w:highlight w:val="yellow"/>
          <w:u w:val="single"/>
        </w:rPr>
        <w:t xml:space="preserve">már nyilvánosságra hozott művek 26. § (8a) bekezdésében meghatározott felhasználására </w:t>
      </w:r>
      <w:bookmarkEnd w:id="6"/>
      <w:r w:rsidRPr="009A0DC7">
        <w:rPr>
          <w:b/>
          <w:color w:val="000000"/>
          <w:highlight w:val="yellow"/>
          <w:u w:val="single"/>
        </w:rPr>
        <w:t>adott felhasználási jog kiterjed a szolgáltatást igénybe vevő személyek által az e szolgáltató online felületén végzett – nem kereskedelmi célú, vagy nem kereskedelmi mértékű bevételt termelő – felhasználásokra is. Amennyiben</w:t>
      </w:r>
      <w:r w:rsidRPr="009A0DC7">
        <w:rPr>
          <w:b/>
          <w:highlight w:val="yellow"/>
          <w:u w:val="single"/>
        </w:rPr>
        <w:t xml:space="preserve"> </w:t>
      </w:r>
      <w:r w:rsidRPr="009A0DC7">
        <w:rPr>
          <w:b/>
          <w:color w:val="000000"/>
          <w:highlight w:val="yellow"/>
          <w:u w:val="single"/>
        </w:rPr>
        <w:t xml:space="preserve">a szolgáltatást igénybe vevő közvetlenül a jogosulttól szerzi meg ezt a felhasználási jogot, az online tartalommegosztó szolgáltató általi nyilvánossághoz közvetítés az igénybe vevőnek adott felhasználási jog keretein belül engedélyezett. Kétség esetén az online tartalommegosztó szolgáltató köteles bizonyítani, hogy a szolgáltatást igénybe vevő által szerzett engedély kiterjed az online felületén végzett nyilvánossághoz közvetítésre. </w:t>
      </w:r>
    </w:p>
    <w:p w14:paraId="061F9760" w14:textId="77777777" w:rsidR="00D64C90" w:rsidRPr="009A0DC7" w:rsidRDefault="00D64C90" w:rsidP="007A67EA">
      <w:pPr>
        <w:shd w:val="clear" w:color="auto" w:fill="FFFFFF"/>
        <w:jc w:val="both"/>
        <w:rPr>
          <w:b/>
          <w:color w:val="000000"/>
          <w:highlight w:val="yellow"/>
          <w:u w:val="single"/>
        </w:rPr>
      </w:pPr>
    </w:p>
    <w:p w14:paraId="4871B022" w14:textId="13CA61FF"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39007743"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5280DA8B" w14:textId="162B7D1A" w:rsidR="009D2B43" w:rsidRPr="009A0DC7" w:rsidRDefault="00954236" w:rsidP="007A67EA">
      <w:pPr>
        <w:jc w:val="both"/>
        <w:rPr>
          <w:i/>
          <w:highlight w:val="yellow"/>
        </w:rPr>
      </w:pPr>
      <w:r>
        <w:rPr>
          <w:i/>
          <w:highlight w:val="yellow"/>
        </w:rPr>
        <w:t>A DSM 17(2)</w:t>
      </w:r>
      <w:r w:rsidRPr="00954236">
        <w:rPr>
          <w:i/>
          <w:highlight w:val="yellow"/>
        </w:rPr>
        <w:t xml:space="preserve"> bekezdésének megfelelést szolgálja.</w:t>
      </w:r>
      <w:r>
        <w:rPr>
          <w:i/>
          <w:highlight w:val="yellow"/>
        </w:rPr>
        <w:t xml:space="preserve">  </w:t>
      </w:r>
      <w:r w:rsidR="009D2B43" w:rsidRPr="009A0DC7">
        <w:rPr>
          <w:i/>
          <w:highlight w:val="yellow"/>
        </w:rPr>
        <w:t>Az 57/</w:t>
      </w:r>
      <w:r w:rsidR="00A469F8" w:rsidRPr="009A0DC7">
        <w:rPr>
          <w:i/>
          <w:highlight w:val="yellow"/>
        </w:rPr>
        <w:t>B</w:t>
      </w:r>
      <w:r w:rsidR="009D2B43" w:rsidRPr="009A0DC7">
        <w:rPr>
          <w:i/>
          <w:highlight w:val="yellow"/>
        </w:rPr>
        <w:t xml:space="preserve">. </w:t>
      </w:r>
      <w:r w:rsidR="009D2B43" w:rsidRPr="009A0DC7">
        <w:rPr>
          <w:bCs/>
          <w:i/>
          <w:highlight w:val="yellow"/>
        </w:rPr>
        <w:t>§</w:t>
      </w:r>
      <w:r w:rsidR="009D2B43" w:rsidRPr="009A0DC7">
        <w:rPr>
          <w:i/>
          <w:color w:val="000000"/>
          <w:highlight w:val="yellow"/>
        </w:rPr>
        <w:t xml:space="preserve"> </w:t>
      </w:r>
      <w:r w:rsidR="009D2B43" w:rsidRPr="009A0DC7">
        <w:rPr>
          <w:i/>
          <w:highlight w:val="yellow"/>
        </w:rPr>
        <w:t xml:space="preserve">(2) bekezdése egyrészről rögzíti, hogy az online tartalommegosztó szolgáltató által megszerzett felhasználási engedélynek a szolgáltatást igénybevevő személyek által végzett cselekményekre is ki kell terjednie, ha ezek a személyek (felhasználók) egyébként nem kereskedelmi alapon járnak el és nem termelnek ezzel jelentős bevételt. Ez a rendelkezés tehát azt biztosítja, hogy a feltöltő felhasználók felelőssége is lefedésre kerüljön a szolgáltató által megszerzett felhasználási engedélyek által. Ennél fogva egyértelművé válik, hogy a szolgáltatást nem kereskedelmi célból, vagy nem kereskedelmi mértékű bevételt termelő módon </w:t>
      </w:r>
      <w:r w:rsidR="00B27DAA" w:rsidRPr="009A0DC7">
        <w:rPr>
          <w:i/>
          <w:highlight w:val="yellow"/>
        </w:rPr>
        <w:t>igénybe vevő</w:t>
      </w:r>
      <w:r w:rsidR="009D2B43" w:rsidRPr="009A0DC7">
        <w:rPr>
          <w:i/>
          <w:highlight w:val="yellow"/>
        </w:rPr>
        <w:t xml:space="preserve"> (vég)felhasználók külön engedély nélkül helyezhetnek el akár szerzői jogi védelem alatt álló tartalmakat is e szolgáltatók felületein.</w:t>
      </w:r>
    </w:p>
    <w:p w14:paraId="61392DE4" w14:textId="77777777" w:rsidR="009A0DC7" w:rsidRPr="009A0DC7" w:rsidRDefault="009A0DC7" w:rsidP="007A67EA">
      <w:pPr>
        <w:jc w:val="both"/>
        <w:rPr>
          <w:i/>
          <w:highlight w:val="yellow"/>
        </w:rPr>
      </w:pPr>
    </w:p>
    <w:p w14:paraId="344CDCD1" w14:textId="4BCF6E21" w:rsidR="009D2B43" w:rsidRPr="00604B44" w:rsidRDefault="009D2B43" w:rsidP="007A67EA">
      <w:pPr>
        <w:pStyle w:val="Jegyzetszveg"/>
        <w:spacing w:after="0"/>
        <w:jc w:val="both"/>
        <w:rPr>
          <w:rFonts w:ascii="Times New Roman" w:hAnsi="Times New Roman" w:cs="Times New Roman"/>
          <w:i/>
          <w:noProof/>
          <w:sz w:val="24"/>
          <w:szCs w:val="24"/>
        </w:rPr>
      </w:pPr>
      <w:r w:rsidRPr="009A0DC7">
        <w:rPr>
          <w:rFonts w:ascii="Times New Roman" w:hAnsi="Times New Roman" w:cs="Times New Roman"/>
          <w:i/>
          <w:sz w:val="24"/>
          <w:szCs w:val="24"/>
          <w:highlight w:val="yellow"/>
        </w:rPr>
        <w:t>A (2) bekezdés másrészről azt is tisztázza, hogy ha a szolgáltatást igénybe vevő személy és a szolgáltatás felületén elhelyezett védett tartalom jogosultja között jön létre a felhasználás engedélyezésére irányuló felhasználási szerződés, akkor ez nem minden esetben terjed ki szükségszerűen az online tartalommegosztó szolgáltató általi nyilvánossághoz közvetítésre, hanem csak az igénybe vevőnek adott felhasználási jog keretein belül engedélyezett. Ez a rendelkezés tehát nem teremt alapot az online tartalommegosztó szolgáltató javára annak feltételezésére, hogy a szolgáltatás igénybevevője a szolgáltató részére is minden vonatkozó felhasználási engedélyt megszerzett. Kétség esetén az online tartalommegosztó szolgáltató tehát köteles bizonyítani, hogy ezen engedély kiterjed a</w:t>
      </w:r>
      <w:r w:rsidR="00352E74" w:rsidRPr="009A0DC7">
        <w:rPr>
          <w:rFonts w:ascii="Times New Roman" w:hAnsi="Times New Roman" w:cs="Times New Roman"/>
          <w:i/>
          <w:sz w:val="24"/>
          <w:szCs w:val="24"/>
          <w:highlight w:val="yellow"/>
        </w:rPr>
        <w:t>z ő közreműködésére is.</w:t>
      </w:r>
    </w:p>
    <w:p w14:paraId="69A26A67"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3AA66B47" w14:textId="77777777" w:rsidR="00A7214D" w:rsidRDefault="00A7214D" w:rsidP="009A0DC7">
      <w:pPr>
        <w:pStyle w:val="Jegyzetszveg"/>
        <w:pBdr>
          <w:bottom w:val="single" w:sz="6" w:space="1" w:color="auto"/>
        </w:pBdr>
        <w:spacing w:after="0"/>
        <w:jc w:val="both"/>
        <w:rPr>
          <w:rFonts w:ascii="Times New Roman" w:hAnsi="Times New Roman" w:cs="Times New Roman"/>
          <w:i/>
          <w:sz w:val="24"/>
          <w:szCs w:val="24"/>
        </w:rPr>
      </w:pPr>
    </w:p>
    <w:p w14:paraId="1D6E4A47" w14:textId="77777777" w:rsidR="00A7214D" w:rsidRDefault="00A7214D" w:rsidP="009A0DC7">
      <w:pPr>
        <w:pStyle w:val="Jegyzetszveg"/>
        <w:pBdr>
          <w:bottom w:val="single" w:sz="6" w:space="1" w:color="auto"/>
        </w:pBdr>
        <w:spacing w:after="0"/>
        <w:jc w:val="both"/>
        <w:rPr>
          <w:rFonts w:ascii="Times New Roman" w:hAnsi="Times New Roman" w:cs="Times New Roman"/>
          <w:i/>
          <w:sz w:val="24"/>
          <w:szCs w:val="24"/>
        </w:rPr>
      </w:pPr>
    </w:p>
    <w:p w14:paraId="32BA260F" w14:textId="44F967AC" w:rsidR="0093197B" w:rsidRPr="0093197B" w:rsidRDefault="0093197B" w:rsidP="0093197B">
      <w:pPr>
        <w:jc w:val="both"/>
        <w:rPr>
          <w:b/>
        </w:rPr>
      </w:pPr>
      <w:r>
        <w:rPr>
          <w:b/>
        </w:rPr>
        <w:t>50</w:t>
      </w:r>
      <w:r w:rsidRPr="0093197B">
        <w:rPr>
          <w:b/>
        </w:rPr>
        <w:t>. módosítás</w:t>
      </w:r>
    </w:p>
    <w:p w14:paraId="16D8E4CF" w14:textId="77777777" w:rsidR="009A0DC7" w:rsidRDefault="009A0DC7" w:rsidP="009A0DC7">
      <w:pPr>
        <w:pStyle w:val="Jegyzetszveg"/>
        <w:spacing w:after="0"/>
        <w:jc w:val="both"/>
        <w:rPr>
          <w:rFonts w:ascii="Times New Roman" w:hAnsi="Times New Roman" w:cs="Times New Roman"/>
          <w:i/>
          <w:sz w:val="24"/>
          <w:szCs w:val="24"/>
        </w:rPr>
      </w:pPr>
    </w:p>
    <w:p w14:paraId="427E06E1" w14:textId="4D3CC17E" w:rsidR="00F206ED" w:rsidRPr="009A0DC7" w:rsidRDefault="00F206ED" w:rsidP="007A67EA">
      <w:pPr>
        <w:jc w:val="both"/>
        <w:rPr>
          <w:b/>
          <w:color w:val="000000"/>
          <w:highlight w:val="yellow"/>
          <w:u w:val="single"/>
        </w:rPr>
      </w:pPr>
      <w:r w:rsidRPr="009A0DC7">
        <w:rPr>
          <w:b/>
          <w:highlight w:val="yellow"/>
          <w:u w:val="single"/>
        </w:rPr>
        <w:t xml:space="preserve">57/C. § </w:t>
      </w:r>
      <w:r w:rsidRPr="009A0DC7">
        <w:rPr>
          <w:b/>
          <w:color w:val="000000"/>
          <w:highlight w:val="yellow"/>
          <w:u w:val="single"/>
        </w:rPr>
        <w:t xml:space="preserve">Az online tartalommegosztó szolgáltatók által a </w:t>
      </w:r>
      <w:r w:rsidRPr="009A0DC7">
        <w:rPr>
          <w:b/>
          <w:highlight w:val="yellow"/>
          <w:u w:val="single"/>
        </w:rPr>
        <w:t xml:space="preserve">26. § </w:t>
      </w:r>
      <w:r w:rsidRPr="009A0DC7">
        <w:rPr>
          <w:b/>
          <w:color w:val="000000"/>
          <w:highlight w:val="yellow"/>
          <w:u w:val="single"/>
        </w:rPr>
        <w:t xml:space="preserve">(8a) bekezdés szerint végzett felhasználás körében nem alkalmazható az elektronikus kereskedelmi szolgáltatások, valamint az információs társadalommal összefüggő szolgáltatások egyes kérdéseiről szóló 2001. évi CVIII. törvény (a továbbiakban: </w:t>
      </w:r>
      <w:proofErr w:type="spellStart"/>
      <w:r w:rsidRPr="009A0DC7">
        <w:rPr>
          <w:b/>
          <w:color w:val="000000"/>
          <w:highlight w:val="yellow"/>
          <w:u w:val="single"/>
        </w:rPr>
        <w:t>Ektv</w:t>
      </w:r>
      <w:proofErr w:type="spellEnd"/>
      <w:r w:rsidRPr="009A0DC7">
        <w:rPr>
          <w:b/>
          <w:color w:val="000000"/>
          <w:highlight w:val="yellow"/>
          <w:u w:val="single"/>
        </w:rPr>
        <w:t>.) 7. § (6) bekezdésben meghatározott felelősségkorlátozás, amennyiben az a</w:t>
      </w:r>
      <w:r w:rsidR="00980E8D" w:rsidRPr="009A0DC7">
        <w:rPr>
          <w:b/>
          <w:color w:val="000000"/>
          <w:highlight w:val="yellow"/>
          <w:u w:val="single"/>
        </w:rPr>
        <w:t xml:space="preserve">z </w:t>
      </w:r>
      <w:proofErr w:type="spellStart"/>
      <w:r w:rsidR="00980E8D" w:rsidRPr="009A0DC7">
        <w:rPr>
          <w:b/>
          <w:color w:val="000000"/>
          <w:highlight w:val="yellow"/>
          <w:u w:val="single"/>
        </w:rPr>
        <w:t>Ektv</w:t>
      </w:r>
      <w:proofErr w:type="spellEnd"/>
      <w:r w:rsidR="00980E8D" w:rsidRPr="009A0DC7">
        <w:rPr>
          <w:b/>
          <w:color w:val="000000"/>
          <w:highlight w:val="yellow"/>
          <w:u w:val="single"/>
        </w:rPr>
        <w:t>.</w:t>
      </w:r>
      <w:r w:rsidRPr="009A0DC7">
        <w:rPr>
          <w:b/>
          <w:color w:val="000000"/>
          <w:highlight w:val="yellow"/>
          <w:u w:val="single"/>
        </w:rPr>
        <w:t xml:space="preserve"> 13. §-ban foglalt eljáráson alapul.</w:t>
      </w:r>
    </w:p>
    <w:p w14:paraId="77DAAE44" w14:textId="77777777" w:rsidR="00D64C90" w:rsidRPr="009A0DC7" w:rsidRDefault="00D64C90" w:rsidP="007A67EA">
      <w:pPr>
        <w:jc w:val="both"/>
        <w:rPr>
          <w:b/>
          <w:color w:val="000000"/>
          <w:highlight w:val="yellow"/>
          <w:u w:val="single"/>
        </w:rPr>
      </w:pPr>
    </w:p>
    <w:p w14:paraId="0E98AE69" w14:textId="1011CB6A"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3012765D"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556CFF64" w14:textId="5C030327" w:rsidR="00A469F8" w:rsidRPr="00604B44" w:rsidRDefault="00954236" w:rsidP="007A67E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DSM 17(3) </w:t>
      </w:r>
      <w:r w:rsidRPr="00954236">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A469F8" w:rsidRPr="009A0DC7">
        <w:rPr>
          <w:rFonts w:ascii="Times New Roman" w:hAnsi="Times New Roman" w:cs="Times New Roman"/>
          <w:i/>
          <w:sz w:val="24"/>
          <w:szCs w:val="24"/>
          <w:highlight w:val="yellow"/>
        </w:rPr>
        <w:t xml:space="preserve">Az 57/C. § kimondja, hogy amennyiben az online tartalommegosztó szolgáltató a (8a) bekezdés szerinti nyilvánossághoz közvetítést végez, a javára nem alkalmazható az </w:t>
      </w:r>
      <w:proofErr w:type="spellStart"/>
      <w:r w:rsidR="00A469F8" w:rsidRPr="009A0DC7">
        <w:rPr>
          <w:rFonts w:ascii="Times New Roman" w:hAnsi="Times New Roman" w:cs="Times New Roman"/>
          <w:i/>
          <w:sz w:val="24"/>
          <w:szCs w:val="24"/>
          <w:highlight w:val="yellow"/>
        </w:rPr>
        <w:t>Ektv</w:t>
      </w:r>
      <w:proofErr w:type="spellEnd"/>
      <w:r w:rsidR="00A469F8" w:rsidRPr="009A0DC7">
        <w:rPr>
          <w:rFonts w:ascii="Times New Roman" w:hAnsi="Times New Roman" w:cs="Times New Roman"/>
          <w:i/>
          <w:sz w:val="24"/>
          <w:szCs w:val="24"/>
          <w:highlight w:val="yellow"/>
        </w:rPr>
        <w:t xml:space="preserve">. 7. § (6) bekezdésben meghatározott felelősségkorlátozás, amely szerint a közvetítő szolgáltató nem felel az információ eltávolítása vagy hozzáférés nem biztosítása révén keletkezett jogsérelemért, amennyiben az az </w:t>
      </w:r>
      <w:proofErr w:type="spellStart"/>
      <w:r w:rsidR="00A469F8" w:rsidRPr="009A0DC7">
        <w:rPr>
          <w:rFonts w:ascii="Times New Roman" w:hAnsi="Times New Roman" w:cs="Times New Roman"/>
          <w:i/>
          <w:sz w:val="24"/>
          <w:szCs w:val="24"/>
          <w:highlight w:val="yellow"/>
        </w:rPr>
        <w:t>Ektv</w:t>
      </w:r>
      <w:proofErr w:type="spellEnd"/>
      <w:r w:rsidR="00A469F8" w:rsidRPr="009A0DC7">
        <w:rPr>
          <w:rFonts w:ascii="Times New Roman" w:hAnsi="Times New Roman" w:cs="Times New Roman"/>
          <w:i/>
          <w:sz w:val="24"/>
          <w:szCs w:val="24"/>
          <w:highlight w:val="yellow"/>
        </w:rPr>
        <w:t>. 13. §-ban foglalt értesítési és eltávolítási eljáráson alapszik.</w:t>
      </w:r>
    </w:p>
    <w:p w14:paraId="4EF01F91"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2F0B160A" w14:textId="181EDE69" w:rsidR="0093197B" w:rsidRPr="0093197B" w:rsidRDefault="0093197B" w:rsidP="0093197B">
      <w:pPr>
        <w:jc w:val="both"/>
        <w:rPr>
          <w:b/>
        </w:rPr>
      </w:pPr>
      <w:r>
        <w:rPr>
          <w:b/>
        </w:rPr>
        <w:t>51</w:t>
      </w:r>
      <w:r w:rsidRPr="0093197B">
        <w:rPr>
          <w:b/>
        </w:rPr>
        <w:t>. módosítás</w:t>
      </w:r>
    </w:p>
    <w:p w14:paraId="6CF7EAFE" w14:textId="77777777" w:rsidR="009A0DC7" w:rsidRDefault="009A0DC7" w:rsidP="009A0DC7">
      <w:pPr>
        <w:pStyle w:val="Jegyzetszveg"/>
        <w:spacing w:after="0"/>
        <w:jc w:val="both"/>
        <w:rPr>
          <w:rFonts w:ascii="Times New Roman" w:hAnsi="Times New Roman" w:cs="Times New Roman"/>
          <w:i/>
          <w:sz w:val="24"/>
          <w:szCs w:val="24"/>
        </w:rPr>
      </w:pPr>
    </w:p>
    <w:p w14:paraId="41E7AF69" w14:textId="77777777" w:rsidR="00F206ED" w:rsidRPr="009A0DC7" w:rsidRDefault="00F206ED" w:rsidP="007A67EA">
      <w:pPr>
        <w:shd w:val="clear" w:color="auto" w:fill="FFFFFF"/>
        <w:jc w:val="both"/>
        <w:rPr>
          <w:b/>
          <w:color w:val="000000"/>
          <w:highlight w:val="yellow"/>
          <w:u w:val="single"/>
        </w:rPr>
      </w:pPr>
      <w:r w:rsidRPr="009A0DC7">
        <w:rPr>
          <w:b/>
          <w:highlight w:val="yellow"/>
          <w:u w:val="single"/>
        </w:rPr>
        <w:t xml:space="preserve">57/D. § </w:t>
      </w:r>
      <w:r w:rsidRPr="009A0DC7">
        <w:rPr>
          <w:b/>
          <w:color w:val="000000"/>
          <w:highlight w:val="yellow"/>
          <w:u w:val="single"/>
        </w:rPr>
        <w:t>(1) Az online tartalommegosztó szolgáltató felelős az általa működtetett, nyilvánosság számára elérhető online felületen az azt igénybe vevő személyek által jogosultság nélkül elhelyezett művek vagy teljesítmények nyilvánossághoz közvetítéséért. Az online tartalommegosztó szolgáltató mentesül a felelősség alól, ha bizonyítja, hogy</w:t>
      </w:r>
    </w:p>
    <w:p w14:paraId="70411A85" w14:textId="77777777" w:rsidR="00F206ED" w:rsidRPr="009A0DC7" w:rsidRDefault="00F206ED" w:rsidP="007A67EA">
      <w:pPr>
        <w:ind w:firstLine="180"/>
        <w:jc w:val="both"/>
        <w:rPr>
          <w:b/>
          <w:color w:val="000000"/>
          <w:highlight w:val="yellow"/>
          <w:u w:val="single"/>
        </w:rPr>
      </w:pPr>
      <w:r w:rsidRPr="009A0DC7">
        <w:rPr>
          <w:b/>
          <w:i/>
          <w:iCs/>
          <w:color w:val="000000"/>
          <w:highlight w:val="yellow"/>
          <w:u w:val="single"/>
        </w:rPr>
        <w:t>a)</w:t>
      </w:r>
      <w:r w:rsidRPr="009A0DC7">
        <w:rPr>
          <w:b/>
          <w:color w:val="000000"/>
          <w:highlight w:val="yellow"/>
          <w:u w:val="single"/>
        </w:rPr>
        <w:t xml:space="preserve"> az adott helyzetben általában elvárható mértékben mindent megtett a felhasználási jog megszerzése érdekében;</w:t>
      </w:r>
    </w:p>
    <w:p w14:paraId="0CA3562F" w14:textId="77777777" w:rsidR="00F206ED" w:rsidRPr="009A0DC7" w:rsidRDefault="00F206ED" w:rsidP="007A67EA">
      <w:pPr>
        <w:ind w:firstLine="180"/>
        <w:jc w:val="both"/>
        <w:rPr>
          <w:b/>
          <w:color w:val="000000"/>
          <w:highlight w:val="yellow"/>
          <w:u w:val="single"/>
        </w:rPr>
      </w:pPr>
      <w:r w:rsidRPr="009A0DC7">
        <w:rPr>
          <w:b/>
          <w:i/>
          <w:iCs/>
          <w:color w:val="000000"/>
          <w:highlight w:val="yellow"/>
          <w:u w:val="single"/>
        </w:rPr>
        <w:t>b)</w:t>
      </w:r>
      <w:r w:rsidRPr="009A0DC7">
        <w:rPr>
          <w:b/>
          <w:color w:val="000000"/>
          <w:highlight w:val="yellow"/>
          <w:u w:val="single"/>
        </w:rPr>
        <w:t xml:space="preserve"> a szakmai előírásokra és szokásokra tekintettel az adott helyzetben általában elvárható gondossággal eljárva – mindent megtett annak biztosítására, hogy az általa működtetett online felületen ne jelenhessenek meg olyan művek, amelyeket a rájuk vonatkozó lényeges információknak az online tartalommegosztó szolgáltató részére való megküldésével a jogosultak megjelöltek; valamint</w:t>
      </w:r>
    </w:p>
    <w:p w14:paraId="712DF1E8" w14:textId="77777777" w:rsidR="00F206ED" w:rsidRPr="009A0DC7" w:rsidRDefault="00F206ED" w:rsidP="007A67EA">
      <w:pPr>
        <w:ind w:firstLine="180"/>
        <w:jc w:val="both"/>
        <w:rPr>
          <w:b/>
          <w:color w:val="000000"/>
          <w:highlight w:val="yellow"/>
          <w:u w:val="single"/>
        </w:rPr>
      </w:pPr>
      <w:r w:rsidRPr="009A0DC7">
        <w:rPr>
          <w:b/>
          <w:i/>
          <w:iCs/>
          <w:color w:val="000000"/>
          <w:highlight w:val="yellow"/>
          <w:u w:val="single"/>
        </w:rPr>
        <w:t>c)</w:t>
      </w:r>
      <w:r w:rsidRPr="009A0DC7">
        <w:rPr>
          <w:b/>
          <w:color w:val="000000"/>
          <w:highlight w:val="yellow"/>
          <w:u w:val="single"/>
        </w:rPr>
        <w:t xml:space="preserve"> a jogosult által a jogosulatlan felhasználás okán megküldött értesítést követően haladéktalanul intézkedett az értesítésben megjelölt műveknek az általa működtetett online felületről való, az </w:t>
      </w:r>
      <w:proofErr w:type="spellStart"/>
      <w:r w:rsidRPr="009A0DC7">
        <w:rPr>
          <w:b/>
          <w:color w:val="000000"/>
          <w:highlight w:val="yellow"/>
          <w:u w:val="single"/>
        </w:rPr>
        <w:t>Ektv</w:t>
      </w:r>
      <w:proofErr w:type="spellEnd"/>
      <w:r w:rsidRPr="009A0DC7">
        <w:rPr>
          <w:b/>
          <w:color w:val="000000"/>
          <w:highlight w:val="yellow"/>
          <w:u w:val="single"/>
        </w:rPr>
        <w:t>. 13. §-a szerinti eltávolítása vagy hozzáférhetetlenné tétele érdekében és az adott helyzetben általában elvárható mértékben mindent megtett e művek jövőbeni elérhetővé tételének megakadályozására.</w:t>
      </w:r>
    </w:p>
    <w:p w14:paraId="0AA65143" w14:textId="77777777" w:rsidR="00D64C90" w:rsidRPr="009A0DC7" w:rsidRDefault="00D64C90" w:rsidP="007A67EA">
      <w:pPr>
        <w:ind w:firstLine="180"/>
        <w:jc w:val="both"/>
        <w:rPr>
          <w:b/>
          <w:color w:val="000000"/>
          <w:highlight w:val="yellow"/>
          <w:u w:val="single"/>
        </w:rPr>
      </w:pPr>
    </w:p>
    <w:p w14:paraId="78CBCD0D" w14:textId="30E0709C"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2D4CE7BD" w14:textId="7A631A0B"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6F650E87" w14:textId="1B25CA41" w:rsidR="00A469F8" w:rsidRPr="009A0DC7" w:rsidRDefault="00954236" w:rsidP="007A67EA">
      <w:pPr>
        <w:jc w:val="both"/>
        <w:rPr>
          <w:i/>
          <w:highlight w:val="yellow"/>
        </w:rPr>
      </w:pPr>
      <w:r>
        <w:rPr>
          <w:i/>
          <w:highlight w:val="yellow"/>
        </w:rPr>
        <w:t xml:space="preserve">A DSM 17(4) </w:t>
      </w:r>
      <w:r w:rsidRPr="00954236">
        <w:rPr>
          <w:i/>
          <w:highlight w:val="yellow"/>
        </w:rPr>
        <w:t>bekezdésének megfelelést szolgálja.</w:t>
      </w:r>
      <w:r>
        <w:rPr>
          <w:i/>
          <w:highlight w:val="yellow"/>
        </w:rPr>
        <w:t xml:space="preserve"> </w:t>
      </w:r>
      <w:r w:rsidR="00A469F8" w:rsidRPr="009A0DC7">
        <w:rPr>
          <w:i/>
          <w:highlight w:val="yellow"/>
        </w:rPr>
        <w:t>A</w:t>
      </w:r>
      <w:r w:rsidR="00A469F8" w:rsidRPr="009A0DC7">
        <w:rPr>
          <w:i/>
          <w:noProof/>
          <w:highlight w:val="yellow"/>
        </w:rPr>
        <w:t xml:space="preserve">z 57/D. -57/H. </w:t>
      </w:r>
      <w:r w:rsidR="00A469F8" w:rsidRPr="009A0DC7">
        <w:rPr>
          <w:bCs/>
          <w:i/>
          <w:highlight w:val="yellow"/>
        </w:rPr>
        <w:t>§</w:t>
      </w:r>
      <w:r w:rsidR="00A469F8" w:rsidRPr="009A0DC7">
        <w:rPr>
          <w:i/>
          <w:highlight w:val="yellow"/>
        </w:rPr>
        <w:t xml:space="preserve"> a DSM irányelv 17. cikk (4)-(6) bekezdésének való megfelelést szolgálj</w:t>
      </w:r>
      <w:r w:rsidR="00A469F8" w:rsidRPr="009A0DC7">
        <w:rPr>
          <w:i/>
          <w:noProof/>
          <w:highlight w:val="yellow"/>
        </w:rPr>
        <w:t>ák</w:t>
      </w:r>
      <w:r w:rsidR="00A469F8" w:rsidRPr="009A0DC7">
        <w:rPr>
          <w:i/>
          <w:highlight w:val="yellow"/>
        </w:rPr>
        <w:t>.</w:t>
      </w:r>
    </w:p>
    <w:p w14:paraId="731B57FE" w14:textId="77777777" w:rsidR="009A0DC7" w:rsidRPr="009A0DC7" w:rsidRDefault="009A0DC7" w:rsidP="007A67EA">
      <w:pPr>
        <w:jc w:val="both"/>
        <w:rPr>
          <w:i/>
          <w:highlight w:val="yellow"/>
        </w:rPr>
      </w:pPr>
    </w:p>
    <w:p w14:paraId="0AD1C785" w14:textId="2B244436" w:rsidR="00F15EB5" w:rsidRPr="00604B44" w:rsidRDefault="00A469F8" w:rsidP="007A67EA">
      <w:pPr>
        <w:jc w:val="both"/>
        <w:rPr>
          <w:i/>
        </w:rPr>
      </w:pPr>
      <w:r w:rsidRPr="009A0DC7">
        <w:rPr>
          <w:i/>
          <w:highlight w:val="yellow"/>
        </w:rPr>
        <w:t>A</w:t>
      </w:r>
      <w:r w:rsidRPr="009A0DC7">
        <w:rPr>
          <w:i/>
          <w:noProof/>
          <w:highlight w:val="yellow"/>
        </w:rPr>
        <w:t>z</w:t>
      </w:r>
      <w:r w:rsidRPr="009A0DC7">
        <w:rPr>
          <w:i/>
          <w:highlight w:val="yellow"/>
        </w:rPr>
        <w:t xml:space="preserve"> </w:t>
      </w:r>
      <w:r w:rsidRPr="009A0DC7">
        <w:rPr>
          <w:i/>
          <w:noProof/>
          <w:highlight w:val="yellow"/>
        </w:rPr>
        <w:t>57/D.</w:t>
      </w:r>
      <w:r w:rsidRPr="009A0DC7">
        <w:rPr>
          <w:i/>
          <w:highlight w:val="yellow"/>
        </w:rPr>
        <w:t xml:space="preserve"> § határozza meg a 26. § (8a) bekezdésének megsértésével történő felhasználások tekintetében az online tartalommegosztó szolgáltatóknak az elsődleges felelősség alól való mentesülésének eseteit. Ennek értelmében, a szolgáltatók nem felelősek a jogosulatlanul elérhető művek nyilvánossághoz közvetítéséért, amennyiben megtettek minden tőlük elvárhatót a </w:t>
      </w:r>
      <w:r w:rsidRPr="009A0DC7">
        <w:rPr>
          <w:i/>
          <w:highlight w:val="yellow"/>
        </w:rPr>
        <w:lastRenderedPageBreak/>
        <w:t>felhasználási engedélyek megszerzése, illetve a jogosult által konkrétan megjelölt tartalmak elérhetetlenségének biztosítása érdekében, valamint eleget tettek az értesítési-eltávolítási kötelezettségnek, ami részeként a jogsértő tartalom újbóli megjelenésének megakadályozását is magában foglalja.</w:t>
      </w:r>
    </w:p>
    <w:p w14:paraId="7B0B98BE" w14:textId="1018319A" w:rsidR="009A0DC7" w:rsidRPr="00F15EB5" w:rsidRDefault="009A0DC7" w:rsidP="009A0DC7">
      <w:pPr>
        <w:pStyle w:val="Jegyzetszveg"/>
        <w:pBdr>
          <w:bottom w:val="single" w:sz="6" w:space="1" w:color="auto"/>
        </w:pBdr>
        <w:spacing w:after="0"/>
        <w:jc w:val="both"/>
        <w:rPr>
          <w:rFonts w:ascii="Times New Roman" w:hAnsi="Times New Roman" w:cs="Times New Roman"/>
          <w:sz w:val="24"/>
          <w:szCs w:val="24"/>
        </w:rPr>
      </w:pPr>
    </w:p>
    <w:p w14:paraId="0B338BE2" w14:textId="7320AA22" w:rsidR="0093197B" w:rsidRPr="0093197B" w:rsidRDefault="0093197B" w:rsidP="0093197B">
      <w:pPr>
        <w:jc w:val="both"/>
        <w:rPr>
          <w:b/>
        </w:rPr>
      </w:pPr>
      <w:r>
        <w:rPr>
          <w:b/>
        </w:rPr>
        <w:t>52</w:t>
      </w:r>
      <w:r w:rsidRPr="0093197B">
        <w:rPr>
          <w:b/>
        </w:rPr>
        <w:t>. módosítás</w:t>
      </w:r>
    </w:p>
    <w:p w14:paraId="06EF9967" w14:textId="77777777" w:rsidR="009A0DC7" w:rsidRDefault="009A0DC7" w:rsidP="009A0DC7">
      <w:pPr>
        <w:pStyle w:val="Jegyzetszveg"/>
        <w:spacing w:after="0"/>
        <w:jc w:val="both"/>
        <w:rPr>
          <w:rFonts w:ascii="Times New Roman" w:hAnsi="Times New Roman" w:cs="Times New Roman"/>
          <w:i/>
          <w:sz w:val="24"/>
          <w:szCs w:val="24"/>
        </w:rPr>
      </w:pPr>
    </w:p>
    <w:p w14:paraId="6943D58F" w14:textId="77777777" w:rsidR="00F206ED" w:rsidRPr="009A0DC7" w:rsidRDefault="00F206ED" w:rsidP="00700315">
      <w:pPr>
        <w:jc w:val="both"/>
        <w:rPr>
          <w:b/>
          <w:color w:val="000000"/>
          <w:highlight w:val="yellow"/>
          <w:u w:val="single"/>
        </w:rPr>
      </w:pPr>
      <w:r w:rsidRPr="009A0DC7">
        <w:rPr>
          <w:b/>
          <w:color w:val="000000"/>
          <w:highlight w:val="yellow"/>
          <w:u w:val="single"/>
        </w:rPr>
        <w:t>(2) Annak megítéléséhez, hogy az online tartalommegosztó szolgáltató eleget tett az (1) bekezdésben meghatározott feltételeknek, figyelembe kell venni</w:t>
      </w:r>
    </w:p>
    <w:p w14:paraId="6A64C269" w14:textId="77777777" w:rsidR="00F206ED" w:rsidRPr="009A0DC7" w:rsidRDefault="00F206ED" w:rsidP="007A67EA">
      <w:pPr>
        <w:ind w:firstLine="180"/>
        <w:jc w:val="both"/>
        <w:rPr>
          <w:b/>
          <w:color w:val="000000"/>
          <w:highlight w:val="yellow"/>
          <w:u w:val="single"/>
        </w:rPr>
      </w:pPr>
      <w:r w:rsidRPr="00700315">
        <w:rPr>
          <w:b/>
          <w:i/>
          <w:iCs/>
          <w:color w:val="000000"/>
          <w:highlight w:val="yellow"/>
          <w:u w:val="single"/>
        </w:rPr>
        <w:t>a)</w:t>
      </w:r>
      <w:r w:rsidRPr="009A0DC7">
        <w:rPr>
          <w:b/>
          <w:color w:val="000000"/>
          <w:highlight w:val="yellow"/>
          <w:u w:val="single"/>
        </w:rPr>
        <w:t xml:space="preserve"> az online tartalommegosztó szolgáltató által nyújtott szolgáltatás méretét, típusát és igénybe vevőit;</w:t>
      </w:r>
    </w:p>
    <w:p w14:paraId="368332D3" w14:textId="77777777" w:rsidR="00F206ED" w:rsidRPr="009A0DC7" w:rsidRDefault="00F206ED" w:rsidP="007A67EA">
      <w:pPr>
        <w:ind w:firstLine="180"/>
        <w:jc w:val="both"/>
        <w:rPr>
          <w:b/>
          <w:color w:val="000000"/>
          <w:highlight w:val="yellow"/>
          <w:u w:val="single"/>
        </w:rPr>
      </w:pPr>
      <w:r w:rsidRPr="00700315">
        <w:rPr>
          <w:b/>
          <w:i/>
          <w:iCs/>
          <w:color w:val="000000"/>
          <w:highlight w:val="yellow"/>
          <w:u w:val="single"/>
        </w:rPr>
        <w:t>b)</w:t>
      </w:r>
      <w:r w:rsidRPr="009A0DC7">
        <w:rPr>
          <w:b/>
          <w:color w:val="000000"/>
          <w:highlight w:val="yellow"/>
          <w:u w:val="single"/>
        </w:rPr>
        <w:t xml:space="preserve"> a szolgáltatást igénybe vevő személyek által az online tartalommegosztó szolgáltató által működtetett online felületre feltöltött megjelölt művek típusát; és</w:t>
      </w:r>
    </w:p>
    <w:p w14:paraId="6241AC15" w14:textId="77777777" w:rsidR="00F206ED" w:rsidRPr="009A0DC7" w:rsidRDefault="00F206ED" w:rsidP="007A67EA">
      <w:pPr>
        <w:ind w:firstLine="180"/>
        <w:jc w:val="both"/>
        <w:rPr>
          <w:b/>
          <w:color w:val="000000"/>
          <w:highlight w:val="yellow"/>
          <w:u w:val="single"/>
        </w:rPr>
      </w:pPr>
      <w:r w:rsidRPr="00700315">
        <w:rPr>
          <w:b/>
          <w:i/>
          <w:iCs/>
          <w:color w:val="000000"/>
          <w:highlight w:val="yellow"/>
          <w:u w:val="single"/>
        </w:rPr>
        <w:t>c)</w:t>
      </w:r>
      <w:r w:rsidRPr="009A0DC7">
        <w:rPr>
          <w:b/>
          <w:color w:val="000000"/>
          <w:highlight w:val="yellow"/>
          <w:u w:val="single"/>
        </w:rPr>
        <w:t xml:space="preserve"> az online tartalommegosztó szolgáltató által az (1) bekezdésnek való megfeleléshez használt eszközök alkalmasságát és hatékonyságát valamint ezen eszközöknek a szolgáltatót terhelő költségeit.</w:t>
      </w:r>
    </w:p>
    <w:p w14:paraId="736289C7" w14:textId="77777777" w:rsidR="00954236" w:rsidRDefault="00954236" w:rsidP="009A0DC7">
      <w:pPr>
        <w:pStyle w:val="Jegyzetszveg"/>
        <w:spacing w:after="0"/>
        <w:jc w:val="center"/>
        <w:rPr>
          <w:rFonts w:ascii="Times New Roman" w:hAnsi="Times New Roman" w:cs="Times New Roman"/>
          <w:i/>
          <w:sz w:val="24"/>
          <w:szCs w:val="24"/>
          <w:highlight w:val="yellow"/>
        </w:rPr>
      </w:pPr>
    </w:p>
    <w:p w14:paraId="36131DEA" w14:textId="5C52E686"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48FC08B3"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468B1D04" w14:textId="1CA76177" w:rsidR="00A469F8" w:rsidRPr="00604B44" w:rsidRDefault="00954236" w:rsidP="007A67EA">
      <w:pPr>
        <w:jc w:val="both"/>
        <w:rPr>
          <w:i/>
        </w:rPr>
      </w:pPr>
      <w:r>
        <w:rPr>
          <w:i/>
          <w:highlight w:val="yellow"/>
        </w:rPr>
        <w:t xml:space="preserve">A DSM 17(5) </w:t>
      </w:r>
      <w:r w:rsidRPr="00954236">
        <w:rPr>
          <w:i/>
          <w:highlight w:val="yellow"/>
        </w:rPr>
        <w:t>bekezdésének megfelelést szolgálja.</w:t>
      </w:r>
      <w:r>
        <w:rPr>
          <w:i/>
          <w:highlight w:val="yellow"/>
        </w:rPr>
        <w:t xml:space="preserve"> </w:t>
      </w:r>
      <w:r w:rsidR="00A469F8" w:rsidRPr="009A0DC7">
        <w:rPr>
          <w:i/>
          <w:highlight w:val="yellow"/>
        </w:rPr>
        <w:t>A</w:t>
      </w:r>
      <w:r w:rsidR="00A469F8" w:rsidRPr="009A0DC7">
        <w:rPr>
          <w:i/>
          <w:noProof/>
          <w:highlight w:val="yellow"/>
        </w:rPr>
        <w:t>z</w:t>
      </w:r>
      <w:r w:rsidR="00A469F8" w:rsidRPr="009A0DC7">
        <w:rPr>
          <w:i/>
          <w:highlight w:val="yellow"/>
        </w:rPr>
        <w:t xml:space="preserve"> </w:t>
      </w:r>
      <w:r w:rsidR="00A469F8" w:rsidRPr="009A0DC7">
        <w:rPr>
          <w:i/>
          <w:noProof/>
          <w:highlight w:val="yellow"/>
        </w:rPr>
        <w:t>57</w:t>
      </w:r>
      <w:r w:rsidR="00A469F8" w:rsidRPr="009A0DC7">
        <w:rPr>
          <w:i/>
          <w:highlight w:val="yellow"/>
        </w:rPr>
        <w:t>/</w:t>
      </w:r>
      <w:r w:rsidR="00A469F8" w:rsidRPr="009A0DC7">
        <w:rPr>
          <w:i/>
          <w:noProof/>
          <w:highlight w:val="yellow"/>
        </w:rPr>
        <w:t>D</w:t>
      </w:r>
      <w:r w:rsidR="00A469F8" w:rsidRPr="009A0DC7">
        <w:rPr>
          <w:i/>
          <w:highlight w:val="yellow"/>
        </w:rPr>
        <w:t>. § (2) bekezdése ezt a mentesülést oly módon árnyalja, hogy meghatározza, hogy a feltételek teljesülése tekintetében mit kell figyelembe venni, ugyanis a felelősségi mentesüléshez szükséges kötelezettségek megtételének értékelése a szolgáltatás típusától, a közönség méretétől, a feltöltött művek típusától, valamint a megfelelő és hatékony eszközök rendelkezésre állásától és költségeitől függ.</w:t>
      </w:r>
    </w:p>
    <w:p w14:paraId="2CDFE24E" w14:textId="65DF891D" w:rsidR="00F15EB5" w:rsidRPr="00F15EB5" w:rsidRDefault="00F15EB5" w:rsidP="009A0DC7">
      <w:pPr>
        <w:pStyle w:val="Jegyzetszveg"/>
        <w:pBdr>
          <w:bottom w:val="single" w:sz="6" w:space="1" w:color="auto"/>
        </w:pBdr>
        <w:spacing w:after="0"/>
        <w:jc w:val="both"/>
        <w:rPr>
          <w:rFonts w:ascii="Times New Roman" w:hAnsi="Times New Roman" w:cs="Times New Roman"/>
          <w:sz w:val="24"/>
          <w:szCs w:val="24"/>
        </w:rPr>
      </w:pPr>
    </w:p>
    <w:p w14:paraId="4B9C0D2E" w14:textId="3CB269EA" w:rsidR="0093197B" w:rsidRPr="0093197B" w:rsidRDefault="0093197B" w:rsidP="0093197B">
      <w:pPr>
        <w:jc w:val="both"/>
        <w:rPr>
          <w:b/>
        </w:rPr>
      </w:pPr>
      <w:r>
        <w:rPr>
          <w:b/>
        </w:rPr>
        <w:t>53</w:t>
      </w:r>
      <w:r w:rsidRPr="0093197B">
        <w:rPr>
          <w:b/>
        </w:rPr>
        <w:t>. módosítás</w:t>
      </w:r>
    </w:p>
    <w:p w14:paraId="32F31E36" w14:textId="77777777" w:rsidR="009A0DC7" w:rsidRDefault="009A0DC7" w:rsidP="009A0DC7">
      <w:pPr>
        <w:pStyle w:val="Jegyzetszveg"/>
        <w:spacing w:after="0"/>
        <w:jc w:val="both"/>
        <w:rPr>
          <w:rFonts w:ascii="Times New Roman" w:hAnsi="Times New Roman" w:cs="Times New Roman"/>
          <w:i/>
          <w:sz w:val="24"/>
          <w:szCs w:val="24"/>
        </w:rPr>
      </w:pPr>
    </w:p>
    <w:p w14:paraId="0469F205" w14:textId="77777777" w:rsidR="00F206ED" w:rsidRPr="009A0DC7" w:rsidRDefault="00F206ED" w:rsidP="007A67EA">
      <w:pPr>
        <w:shd w:val="clear" w:color="auto" w:fill="FFFFFF"/>
        <w:jc w:val="both"/>
        <w:rPr>
          <w:b/>
          <w:color w:val="000000"/>
          <w:highlight w:val="yellow"/>
          <w:u w:val="single"/>
        </w:rPr>
      </w:pPr>
      <w:r w:rsidRPr="009A0DC7">
        <w:rPr>
          <w:b/>
          <w:highlight w:val="yellow"/>
          <w:u w:val="single"/>
        </w:rPr>
        <w:t xml:space="preserve">57/E. § (1) </w:t>
      </w:r>
      <w:r w:rsidRPr="009A0DC7">
        <w:rPr>
          <w:b/>
          <w:color w:val="000000"/>
          <w:highlight w:val="yellow"/>
          <w:u w:val="single"/>
        </w:rPr>
        <w:t>Az olyan online tartalommegosztó szolgáltató,</w:t>
      </w:r>
    </w:p>
    <w:p w14:paraId="6F7658CB" w14:textId="77777777" w:rsidR="00F206ED" w:rsidRPr="009A0DC7" w:rsidRDefault="00F206ED" w:rsidP="007A67EA">
      <w:pPr>
        <w:ind w:firstLine="180"/>
        <w:jc w:val="both"/>
        <w:rPr>
          <w:b/>
          <w:color w:val="000000"/>
          <w:highlight w:val="yellow"/>
          <w:u w:val="single"/>
        </w:rPr>
      </w:pPr>
      <w:r w:rsidRPr="009A0DC7">
        <w:rPr>
          <w:b/>
          <w:i/>
          <w:iCs/>
          <w:color w:val="000000"/>
          <w:highlight w:val="yellow"/>
          <w:u w:val="single"/>
        </w:rPr>
        <w:t>a)</w:t>
      </w:r>
      <w:r w:rsidRPr="009A0DC7">
        <w:rPr>
          <w:b/>
          <w:color w:val="000000"/>
          <w:highlight w:val="yellow"/>
          <w:u w:val="single"/>
        </w:rPr>
        <w:t xml:space="preserve"> amelynek szolgáltatása kevesebb, mint három éve érhető el a nyilvánosság számára az Európai Unió tagállamainak területén; és </w:t>
      </w:r>
    </w:p>
    <w:p w14:paraId="2A395FAE" w14:textId="77777777" w:rsidR="00F206ED" w:rsidRPr="009A0DC7" w:rsidRDefault="00F206ED" w:rsidP="007A67EA">
      <w:pPr>
        <w:ind w:firstLine="180"/>
        <w:jc w:val="both"/>
        <w:rPr>
          <w:b/>
          <w:color w:val="000000"/>
          <w:highlight w:val="yellow"/>
          <w:u w:val="single"/>
        </w:rPr>
      </w:pPr>
      <w:r w:rsidRPr="009A0DC7">
        <w:rPr>
          <w:b/>
          <w:i/>
          <w:iCs/>
          <w:color w:val="000000"/>
          <w:highlight w:val="yellow"/>
          <w:u w:val="single"/>
        </w:rPr>
        <w:t>b)</w:t>
      </w:r>
      <w:r w:rsidRPr="009A0DC7">
        <w:rPr>
          <w:b/>
          <w:color w:val="000000"/>
          <w:highlight w:val="yellow"/>
          <w:u w:val="single"/>
        </w:rPr>
        <w:t xml:space="preserve"> amelynek a 2003/361/EK bizottsági ajánlással összhangban kiszámított éves forgalma nem éri el a 10 millió EUR-t,</w:t>
      </w:r>
    </w:p>
    <w:p w14:paraId="76185A78" w14:textId="55744615" w:rsidR="00F206ED" w:rsidRDefault="00F206ED" w:rsidP="00467FF6">
      <w:pPr>
        <w:jc w:val="both"/>
        <w:rPr>
          <w:b/>
          <w:color w:val="000000"/>
          <w:highlight w:val="yellow"/>
          <w:u w:val="single"/>
        </w:rPr>
      </w:pPr>
      <w:r w:rsidRPr="009A0DC7">
        <w:rPr>
          <w:b/>
          <w:color w:val="000000"/>
          <w:highlight w:val="yellow"/>
          <w:u w:val="single"/>
        </w:rPr>
        <w:t xml:space="preserve">a 57/D. § (1) bekezdésében meghatározott feltételek közül kizárólag az a) pontnak köteles megfelelni azzal, hogy a jogosult által a jogosulatlan felhasználás okán megküldött értesítést követően köteles haladéktalanul intézkedni az értesítésben megjelölt műveknek az általa működtetett online felületről való, az </w:t>
      </w:r>
      <w:proofErr w:type="spellStart"/>
      <w:r w:rsidRPr="009A0DC7">
        <w:rPr>
          <w:b/>
          <w:color w:val="000000"/>
          <w:highlight w:val="yellow"/>
          <w:u w:val="single"/>
        </w:rPr>
        <w:t>Ektv</w:t>
      </w:r>
      <w:proofErr w:type="spellEnd"/>
      <w:r w:rsidRPr="009A0DC7">
        <w:rPr>
          <w:b/>
          <w:color w:val="000000"/>
          <w:highlight w:val="yellow"/>
          <w:u w:val="single"/>
        </w:rPr>
        <w:t>. 13. §-a szerinti eltávolítása vagy hozzáférhetetlenné tétele érdekében.</w:t>
      </w:r>
    </w:p>
    <w:p w14:paraId="68B1873E" w14:textId="77777777" w:rsidR="00467FF6" w:rsidRPr="009A0DC7" w:rsidRDefault="00467FF6" w:rsidP="007A67EA">
      <w:pPr>
        <w:ind w:firstLine="180"/>
        <w:jc w:val="both"/>
        <w:rPr>
          <w:b/>
          <w:color w:val="000000"/>
          <w:highlight w:val="yellow"/>
          <w:u w:val="single"/>
        </w:rPr>
      </w:pPr>
    </w:p>
    <w:p w14:paraId="1F5399A5" w14:textId="77777777" w:rsidR="00F206ED" w:rsidRPr="009A0DC7" w:rsidRDefault="00F206ED" w:rsidP="007A67EA">
      <w:pPr>
        <w:jc w:val="both"/>
        <w:rPr>
          <w:b/>
          <w:color w:val="000000"/>
          <w:highlight w:val="yellow"/>
          <w:u w:val="single"/>
        </w:rPr>
      </w:pPr>
      <w:r w:rsidRPr="009A0DC7">
        <w:rPr>
          <w:b/>
          <w:color w:val="000000"/>
          <w:highlight w:val="yellow"/>
          <w:u w:val="single"/>
        </w:rPr>
        <w:t>(2) Ha az (1) bekezdésben meghatározott online tartalommegosztó szolgáltató egyedi látogatóinak havi átlagos száma az előző naptári év alapján számítva meghaladja az 5 milliót, az online tartalommegosztó szolgáltató az 57/D. § (1) bekezdése szerinti mentesüléshez köteles azt is bizonyítani, hogy az adott helyzetben általában elvárható mértékben mindent megtett az értesítésben megjelölt művek jövőbeni elérhetővé tételének megakadályozására.</w:t>
      </w:r>
    </w:p>
    <w:p w14:paraId="6539FFB8" w14:textId="77777777" w:rsidR="00D64C90" w:rsidRPr="009A0DC7" w:rsidRDefault="00D64C90" w:rsidP="007A67EA">
      <w:pPr>
        <w:jc w:val="both"/>
        <w:rPr>
          <w:b/>
          <w:color w:val="000000"/>
          <w:highlight w:val="yellow"/>
          <w:u w:val="single"/>
        </w:rPr>
      </w:pPr>
    </w:p>
    <w:p w14:paraId="6E79EA4F" w14:textId="546196C2" w:rsidR="009A0DC7" w:rsidRPr="009A0DC7" w:rsidRDefault="009A0DC7" w:rsidP="009A0DC7">
      <w:pPr>
        <w:jc w:val="center"/>
        <w:rPr>
          <w:bCs/>
          <w:i/>
          <w:highlight w:val="yellow"/>
        </w:rPr>
      </w:pPr>
      <w:r w:rsidRPr="009A0DC7">
        <w:rPr>
          <w:bCs/>
          <w:i/>
          <w:highlight w:val="yellow"/>
        </w:rPr>
        <w:t>Indokolás</w:t>
      </w:r>
    </w:p>
    <w:p w14:paraId="784029FD" w14:textId="77777777" w:rsidR="009A0DC7" w:rsidRPr="009A0DC7" w:rsidRDefault="009A0DC7" w:rsidP="007A67EA">
      <w:pPr>
        <w:jc w:val="both"/>
        <w:rPr>
          <w:b/>
          <w:i/>
          <w:highlight w:val="yellow"/>
        </w:rPr>
      </w:pPr>
    </w:p>
    <w:p w14:paraId="669D09F9" w14:textId="25C64B7D" w:rsidR="00A469F8" w:rsidRPr="009A0DC7" w:rsidRDefault="00954236" w:rsidP="007A67EA">
      <w:pPr>
        <w:jc w:val="both"/>
        <w:rPr>
          <w:i/>
          <w:highlight w:val="yellow"/>
        </w:rPr>
      </w:pPr>
      <w:r>
        <w:rPr>
          <w:i/>
          <w:highlight w:val="yellow"/>
        </w:rPr>
        <w:t>A DSM 17 (4)-(6)</w:t>
      </w:r>
      <w:r w:rsidRPr="00954236">
        <w:rPr>
          <w:i/>
          <w:highlight w:val="yellow"/>
        </w:rPr>
        <w:t xml:space="preserve"> bekezdés</w:t>
      </w:r>
      <w:r>
        <w:rPr>
          <w:i/>
          <w:highlight w:val="yellow"/>
        </w:rPr>
        <w:t>ei</w:t>
      </w:r>
      <w:r w:rsidRPr="00954236">
        <w:rPr>
          <w:i/>
          <w:highlight w:val="yellow"/>
        </w:rPr>
        <w:t>nek megfelelést szolgálja.</w:t>
      </w:r>
      <w:r>
        <w:rPr>
          <w:i/>
          <w:highlight w:val="yellow"/>
        </w:rPr>
        <w:t xml:space="preserve"> </w:t>
      </w:r>
      <w:r w:rsidR="00A469F8" w:rsidRPr="009A0DC7">
        <w:rPr>
          <w:i/>
          <w:highlight w:val="yellow"/>
        </w:rPr>
        <w:t>A</w:t>
      </w:r>
      <w:r w:rsidR="00A469F8" w:rsidRPr="009A0DC7">
        <w:rPr>
          <w:i/>
          <w:noProof/>
          <w:highlight w:val="yellow"/>
        </w:rPr>
        <w:t>z 57</w:t>
      </w:r>
      <w:r w:rsidR="00A469F8" w:rsidRPr="009A0DC7">
        <w:rPr>
          <w:i/>
          <w:highlight w:val="yellow"/>
        </w:rPr>
        <w:t>/</w:t>
      </w:r>
      <w:r w:rsidR="00A469F8" w:rsidRPr="009A0DC7">
        <w:rPr>
          <w:i/>
          <w:noProof/>
          <w:highlight w:val="yellow"/>
        </w:rPr>
        <w:t>E</w:t>
      </w:r>
      <w:r w:rsidR="00A469F8" w:rsidRPr="009A0DC7">
        <w:rPr>
          <w:i/>
          <w:highlight w:val="yellow"/>
        </w:rPr>
        <w:t xml:space="preserve">. § a piacon újonnan megjelenő, vagy új szolgáltatást bevezető online tartalommegosztó szolgáltatók tekintetében határoz meg külön, enyhébb mentesülési szabályokat a 26. § (8a) bekezdésének megsértése esetére. A mentesülési szabályok az olyan kisebb szolgáltatókra vonatkoznak, amelyek éves forgalma nem éri el a 10 millió EUR összeget és emellett szolgáltatásuk nem régóta, kevesebb, mint 3 éve érhető el a piacon. A kis- és középvállalkozások, illetve a startupok fejlődésének biztosítása érdekében ezeknek a szolgáltatóknak kevesebb kötelezettségnek kell megfelelniük a mentesülés érdekében: mindössze a felhasználási engedély megszerzése érdekében kell megtenniük minden tőlük telhetőt, illetve a klasszikus értesítési-eltávolítási kötelességnek kell megfelelniük. </w:t>
      </w:r>
    </w:p>
    <w:p w14:paraId="65F73AFB" w14:textId="77777777" w:rsidR="009A0DC7" w:rsidRPr="009A0DC7" w:rsidRDefault="009A0DC7" w:rsidP="007A67EA">
      <w:pPr>
        <w:jc w:val="both"/>
        <w:rPr>
          <w:i/>
          <w:highlight w:val="yellow"/>
        </w:rPr>
      </w:pPr>
    </w:p>
    <w:p w14:paraId="31947810" w14:textId="77777777" w:rsidR="00A469F8" w:rsidRPr="00604B44" w:rsidRDefault="00A469F8" w:rsidP="007A67EA">
      <w:pPr>
        <w:jc w:val="both"/>
        <w:rPr>
          <w:i/>
        </w:rPr>
      </w:pPr>
      <w:r w:rsidRPr="009A0DC7">
        <w:rPr>
          <w:i/>
          <w:highlight w:val="yellow"/>
        </w:rPr>
        <w:t>Szigorúbbá válik a mentesülési feltétel ezen online tartalommegosztó szolgáltatók esetében, ha átlagosan egyedi látogatóik száma havi szinten számítva meghaladja az 5 millió főt. Ebben az esetben már a művek elérhetetlenné tételéről is gondoskodniuk kell.</w:t>
      </w:r>
    </w:p>
    <w:p w14:paraId="3EE18358"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2396056F" w14:textId="4005B473" w:rsidR="0093197B" w:rsidRPr="0093197B" w:rsidRDefault="0093197B" w:rsidP="0093197B">
      <w:pPr>
        <w:jc w:val="both"/>
        <w:rPr>
          <w:b/>
        </w:rPr>
      </w:pPr>
      <w:r>
        <w:rPr>
          <w:b/>
        </w:rPr>
        <w:t>54</w:t>
      </w:r>
      <w:r w:rsidRPr="0093197B">
        <w:rPr>
          <w:b/>
        </w:rPr>
        <w:t>. módosítás</w:t>
      </w:r>
    </w:p>
    <w:p w14:paraId="6C788BE7" w14:textId="77777777" w:rsidR="009A0DC7" w:rsidRDefault="009A0DC7" w:rsidP="009A0DC7">
      <w:pPr>
        <w:pStyle w:val="Jegyzetszveg"/>
        <w:spacing w:after="0"/>
        <w:jc w:val="both"/>
        <w:rPr>
          <w:rFonts w:ascii="Times New Roman" w:hAnsi="Times New Roman" w:cs="Times New Roman"/>
          <w:i/>
          <w:sz w:val="24"/>
          <w:szCs w:val="24"/>
        </w:rPr>
      </w:pPr>
    </w:p>
    <w:p w14:paraId="2DA89877" w14:textId="77777777" w:rsidR="00F206ED" w:rsidRPr="009A0DC7" w:rsidRDefault="00F206ED" w:rsidP="00467FF6">
      <w:pPr>
        <w:jc w:val="both"/>
        <w:rPr>
          <w:b/>
          <w:color w:val="000000"/>
          <w:highlight w:val="yellow"/>
          <w:u w:val="single"/>
        </w:rPr>
      </w:pPr>
      <w:r w:rsidRPr="009A0DC7">
        <w:rPr>
          <w:b/>
          <w:bCs/>
          <w:color w:val="000000"/>
          <w:highlight w:val="yellow"/>
          <w:u w:val="single"/>
        </w:rPr>
        <w:t>57/F.</w:t>
      </w:r>
      <w:r w:rsidRPr="009A0DC7">
        <w:rPr>
          <w:b/>
          <w:color w:val="000000"/>
          <w:highlight w:val="yellow"/>
          <w:u w:val="single"/>
        </w:rPr>
        <w:t xml:space="preserve"> § A jogosult kérésére az online tartalommegosztó szolgáltató köteles tájékoztatást nyújtani az 57/D. § (1) bekezdése szerinti eljárásairól, valamint az 26. § (8a) bekezdés szerint szerzett felhasználási jog alapján megvalósuló felhasználásokról.</w:t>
      </w:r>
    </w:p>
    <w:p w14:paraId="37EDEBA4" w14:textId="77777777" w:rsidR="00D64C90" w:rsidRPr="009A0DC7" w:rsidRDefault="00D64C90" w:rsidP="007A67EA">
      <w:pPr>
        <w:ind w:firstLine="180"/>
        <w:jc w:val="both"/>
        <w:rPr>
          <w:b/>
          <w:i/>
          <w:color w:val="000000"/>
          <w:highlight w:val="yellow"/>
        </w:rPr>
      </w:pPr>
    </w:p>
    <w:p w14:paraId="55DE92A2" w14:textId="02460CC0" w:rsidR="009A0DC7" w:rsidRPr="009A0DC7" w:rsidRDefault="009A0DC7" w:rsidP="007A67EA">
      <w:pPr>
        <w:jc w:val="both"/>
        <w:rPr>
          <w:i/>
          <w:highlight w:val="yellow"/>
        </w:rPr>
      </w:pPr>
    </w:p>
    <w:p w14:paraId="5463DD2B" w14:textId="0547CBA8" w:rsidR="009A0DC7" w:rsidRPr="009A0DC7" w:rsidRDefault="009A0DC7" w:rsidP="009A0DC7">
      <w:pPr>
        <w:jc w:val="center"/>
        <w:rPr>
          <w:i/>
          <w:highlight w:val="yellow"/>
        </w:rPr>
      </w:pPr>
      <w:r w:rsidRPr="009A0DC7">
        <w:rPr>
          <w:i/>
          <w:highlight w:val="yellow"/>
        </w:rPr>
        <w:t>Indokolás</w:t>
      </w:r>
    </w:p>
    <w:p w14:paraId="28D158BD" w14:textId="77777777" w:rsidR="009A0DC7" w:rsidRPr="009A0DC7" w:rsidRDefault="009A0DC7" w:rsidP="007A67EA">
      <w:pPr>
        <w:jc w:val="both"/>
        <w:rPr>
          <w:i/>
          <w:highlight w:val="yellow"/>
        </w:rPr>
      </w:pPr>
    </w:p>
    <w:p w14:paraId="3ADF448D" w14:textId="08DD6ACA" w:rsidR="00A469F8" w:rsidRDefault="00954236" w:rsidP="007A67EA">
      <w:pPr>
        <w:pStyle w:val="Jegyzetszveg"/>
        <w:spacing w:after="0"/>
        <w:jc w:val="both"/>
        <w:rPr>
          <w:rFonts w:ascii="Times New Roman" w:hAnsi="Times New Roman" w:cs="Times New Roman"/>
          <w:i/>
          <w:sz w:val="24"/>
          <w:szCs w:val="24"/>
          <w:highlight w:val="yellow"/>
        </w:rPr>
      </w:pPr>
      <w:r>
        <w:rPr>
          <w:rFonts w:ascii="Times New Roman" w:hAnsi="Times New Roman" w:cs="Times New Roman"/>
          <w:i/>
          <w:sz w:val="24"/>
          <w:szCs w:val="24"/>
          <w:highlight w:val="yellow"/>
        </w:rPr>
        <w:t xml:space="preserve">A DSM 17(8) </w:t>
      </w:r>
      <w:r w:rsidRPr="00954236">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A469F8" w:rsidRPr="009A0DC7">
        <w:rPr>
          <w:rFonts w:ascii="Times New Roman" w:hAnsi="Times New Roman" w:cs="Times New Roman"/>
          <w:i/>
          <w:sz w:val="24"/>
          <w:szCs w:val="24"/>
          <w:highlight w:val="yellow"/>
        </w:rPr>
        <w:t>A</w:t>
      </w:r>
      <w:r w:rsidR="00A469F8" w:rsidRPr="009A0DC7">
        <w:rPr>
          <w:rFonts w:ascii="Times New Roman" w:hAnsi="Times New Roman" w:cs="Times New Roman"/>
          <w:i/>
          <w:noProof/>
          <w:sz w:val="24"/>
          <w:szCs w:val="24"/>
          <w:highlight w:val="yellow"/>
        </w:rPr>
        <w:t>z 57</w:t>
      </w:r>
      <w:r w:rsidR="00A469F8" w:rsidRPr="009A0DC7">
        <w:rPr>
          <w:rFonts w:ascii="Times New Roman" w:hAnsi="Times New Roman" w:cs="Times New Roman"/>
          <w:i/>
          <w:sz w:val="24"/>
          <w:szCs w:val="24"/>
          <w:highlight w:val="yellow"/>
        </w:rPr>
        <w:t>/</w:t>
      </w:r>
      <w:r w:rsidR="00A469F8" w:rsidRPr="009A0DC7">
        <w:rPr>
          <w:rFonts w:ascii="Times New Roman" w:hAnsi="Times New Roman" w:cs="Times New Roman"/>
          <w:i/>
          <w:noProof/>
          <w:sz w:val="24"/>
          <w:szCs w:val="24"/>
          <w:highlight w:val="yellow"/>
        </w:rPr>
        <w:t>F</w:t>
      </w:r>
      <w:r w:rsidR="00A469F8" w:rsidRPr="009A0DC7">
        <w:rPr>
          <w:rFonts w:ascii="Times New Roman" w:hAnsi="Times New Roman" w:cs="Times New Roman"/>
          <w:i/>
          <w:sz w:val="24"/>
          <w:szCs w:val="24"/>
          <w:highlight w:val="yellow"/>
        </w:rPr>
        <w:t>. § lehetővé teszi a jogosultak számára, hogy tájékoztatást kérjenek az online tartalommegosztó szolgáltatóktól a köztük a 26. § (8a) bekezdés szerinti felhasználás vonatkozásában létrejött felhasználási engedély hatálya alá tartozó művek vagy teljesítmények felhasználásáról, valamint az online tartalommegosztó szolgáltatónak a</w:t>
      </w:r>
      <w:r w:rsidR="00A469F8" w:rsidRPr="009A0DC7">
        <w:rPr>
          <w:rFonts w:ascii="Times New Roman" w:hAnsi="Times New Roman" w:cs="Times New Roman"/>
          <w:i/>
          <w:noProof/>
          <w:sz w:val="24"/>
          <w:szCs w:val="24"/>
          <w:highlight w:val="yellow"/>
        </w:rPr>
        <w:t>z 57/E</w:t>
      </w:r>
      <w:r w:rsidR="00A469F8" w:rsidRPr="009A0DC7">
        <w:rPr>
          <w:rFonts w:ascii="Times New Roman" w:hAnsi="Times New Roman" w:cs="Times New Roman"/>
          <w:i/>
          <w:sz w:val="24"/>
          <w:szCs w:val="24"/>
          <w:highlight w:val="yellow"/>
        </w:rPr>
        <w:t>.§ (1) bekezdése szerinti eljárásairól.</w:t>
      </w:r>
    </w:p>
    <w:p w14:paraId="4CFB7AFB"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22559D88" w14:textId="77777777" w:rsidR="00A469F8" w:rsidRPr="00604B44" w:rsidRDefault="00A469F8"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i/>
          <w:sz w:val="24"/>
          <w:szCs w:val="24"/>
          <w:highlight w:val="yellow"/>
        </w:rPr>
        <w:t>Ezen tájékoztatás megadására az online tartalommegosztó szolgáltatók kötelesek.</w:t>
      </w:r>
    </w:p>
    <w:p w14:paraId="2E5CA61A"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35E886A8" w14:textId="11E3A8E8" w:rsidR="0093197B" w:rsidRPr="0093197B" w:rsidRDefault="0093197B" w:rsidP="0093197B">
      <w:pPr>
        <w:jc w:val="both"/>
        <w:rPr>
          <w:b/>
        </w:rPr>
      </w:pPr>
      <w:r>
        <w:rPr>
          <w:b/>
        </w:rPr>
        <w:t>55</w:t>
      </w:r>
      <w:r w:rsidRPr="0093197B">
        <w:rPr>
          <w:b/>
        </w:rPr>
        <w:t>. módosítás</w:t>
      </w:r>
    </w:p>
    <w:p w14:paraId="335D0485" w14:textId="77777777" w:rsidR="009A0DC7" w:rsidRDefault="009A0DC7" w:rsidP="009A0DC7">
      <w:pPr>
        <w:pStyle w:val="Jegyzetszveg"/>
        <w:spacing w:after="0"/>
        <w:jc w:val="both"/>
        <w:rPr>
          <w:rFonts w:ascii="Times New Roman" w:hAnsi="Times New Roman" w:cs="Times New Roman"/>
          <w:i/>
          <w:sz w:val="24"/>
          <w:szCs w:val="24"/>
        </w:rPr>
      </w:pPr>
    </w:p>
    <w:p w14:paraId="5F5DEB52" w14:textId="77777777" w:rsidR="00F206ED" w:rsidRPr="009A0DC7" w:rsidRDefault="00F206ED" w:rsidP="00467FF6">
      <w:pPr>
        <w:jc w:val="both"/>
        <w:rPr>
          <w:b/>
          <w:color w:val="000000"/>
          <w:highlight w:val="yellow"/>
          <w:u w:val="single"/>
        </w:rPr>
      </w:pPr>
      <w:r w:rsidRPr="009A0DC7">
        <w:rPr>
          <w:b/>
          <w:bCs/>
          <w:color w:val="000000"/>
          <w:highlight w:val="yellow"/>
          <w:u w:val="single"/>
        </w:rPr>
        <w:t>57/G.</w:t>
      </w:r>
      <w:r w:rsidRPr="009A0DC7">
        <w:rPr>
          <w:b/>
          <w:color w:val="000000"/>
          <w:highlight w:val="yellow"/>
          <w:u w:val="single"/>
        </w:rPr>
        <w:t xml:space="preserve"> § Az online tartalommegosztó szolgáltatók által a 57/D. §-ban meghatározott intézkedések alkalmazása nem eredményezheti a szolgáltatás igénybe vevői által feltöltött azon művek hozzáférhetőségének megakadályozását, amelyek valamely kivétel vagy korlátozás hatálya alá tartoznak.</w:t>
      </w:r>
    </w:p>
    <w:p w14:paraId="311983E7" w14:textId="77777777" w:rsidR="00D64C90" w:rsidRPr="009A0DC7" w:rsidRDefault="00D64C90" w:rsidP="007A67EA">
      <w:pPr>
        <w:ind w:firstLine="180"/>
        <w:jc w:val="both"/>
        <w:rPr>
          <w:b/>
          <w:i/>
          <w:color w:val="000000"/>
          <w:highlight w:val="yellow"/>
        </w:rPr>
      </w:pPr>
    </w:p>
    <w:p w14:paraId="1D25D24E" w14:textId="2D3A4EBF" w:rsidR="009A0DC7" w:rsidRPr="009A0DC7" w:rsidRDefault="009A0DC7" w:rsidP="009A0DC7">
      <w:pPr>
        <w:jc w:val="center"/>
        <w:rPr>
          <w:i/>
          <w:highlight w:val="yellow"/>
        </w:rPr>
      </w:pPr>
      <w:r w:rsidRPr="009A0DC7">
        <w:rPr>
          <w:i/>
          <w:highlight w:val="yellow"/>
        </w:rPr>
        <w:t>Indokolás</w:t>
      </w:r>
    </w:p>
    <w:p w14:paraId="11B1B0FE" w14:textId="77777777" w:rsidR="009A0DC7" w:rsidRPr="009A0DC7" w:rsidRDefault="009A0DC7" w:rsidP="007A67EA">
      <w:pPr>
        <w:jc w:val="both"/>
        <w:rPr>
          <w:i/>
          <w:highlight w:val="yellow"/>
        </w:rPr>
      </w:pPr>
    </w:p>
    <w:p w14:paraId="779F56D9" w14:textId="641F1B22" w:rsidR="00A469F8" w:rsidRPr="00604B44" w:rsidRDefault="00954236" w:rsidP="007A67EA">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DSM 17(7) </w:t>
      </w:r>
      <w:r w:rsidRPr="00954236">
        <w:rPr>
          <w:rFonts w:ascii="Times New Roman" w:hAnsi="Times New Roman" w:cs="Times New Roman"/>
          <w:i/>
          <w:sz w:val="24"/>
          <w:szCs w:val="24"/>
          <w:highlight w:val="yellow"/>
        </w:rPr>
        <w:t>bekezdésének megfelelést szolgálja.</w:t>
      </w:r>
      <w:r>
        <w:rPr>
          <w:rFonts w:ascii="Times New Roman" w:hAnsi="Times New Roman" w:cs="Times New Roman"/>
          <w:i/>
          <w:sz w:val="24"/>
          <w:szCs w:val="24"/>
          <w:highlight w:val="yellow"/>
        </w:rPr>
        <w:t xml:space="preserve"> </w:t>
      </w:r>
      <w:r w:rsidR="00A469F8" w:rsidRPr="009A0DC7">
        <w:rPr>
          <w:rFonts w:ascii="Times New Roman" w:hAnsi="Times New Roman" w:cs="Times New Roman"/>
          <w:i/>
          <w:sz w:val="24"/>
          <w:szCs w:val="24"/>
          <w:highlight w:val="yellow"/>
        </w:rPr>
        <w:t>A</w:t>
      </w:r>
      <w:r w:rsidR="00A469F8" w:rsidRPr="009A0DC7">
        <w:rPr>
          <w:rFonts w:ascii="Times New Roman" w:hAnsi="Times New Roman" w:cs="Times New Roman"/>
          <w:i/>
          <w:noProof/>
          <w:sz w:val="24"/>
          <w:szCs w:val="24"/>
          <w:highlight w:val="yellow"/>
        </w:rPr>
        <w:t>z 57</w:t>
      </w:r>
      <w:r w:rsidR="00A469F8" w:rsidRPr="009A0DC7">
        <w:rPr>
          <w:rFonts w:ascii="Times New Roman" w:hAnsi="Times New Roman" w:cs="Times New Roman"/>
          <w:i/>
          <w:sz w:val="24"/>
          <w:szCs w:val="24"/>
          <w:highlight w:val="yellow"/>
        </w:rPr>
        <w:t>/</w:t>
      </w:r>
      <w:r w:rsidR="00A469F8" w:rsidRPr="009A0DC7">
        <w:rPr>
          <w:rFonts w:ascii="Times New Roman" w:hAnsi="Times New Roman" w:cs="Times New Roman"/>
          <w:i/>
          <w:noProof/>
          <w:sz w:val="24"/>
          <w:szCs w:val="24"/>
          <w:highlight w:val="yellow"/>
        </w:rPr>
        <w:t>G</w:t>
      </w:r>
      <w:r w:rsidR="00A469F8" w:rsidRPr="009A0DC7">
        <w:rPr>
          <w:rFonts w:ascii="Times New Roman" w:hAnsi="Times New Roman" w:cs="Times New Roman"/>
          <w:i/>
          <w:sz w:val="24"/>
          <w:szCs w:val="24"/>
          <w:highlight w:val="yellow"/>
        </w:rPr>
        <w:t>. § a DSM irányelv 17. cikk (7) bekezdésében foglalt kivételekre vonatkozó rendelkezés átültetését célozza. Ez által rögzítésre kerül, hogy a 94/B. §-ban meghatározott az online tartalommegosztó szolgáltatók által végrehajtandó intézkedések nem érinthetik a szerzői jogi kivételek és korlátozások érvényesülését.</w:t>
      </w:r>
    </w:p>
    <w:p w14:paraId="17B64E1D" w14:textId="299C5672" w:rsidR="00F15EB5" w:rsidRDefault="00F15EB5" w:rsidP="009A0DC7">
      <w:pPr>
        <w:pStyle w:val="Jegyzetszveg"/>
        <w:pBdr>
          <w:bottom w:val="single" w:sz="6" w:space="1" w:color="auto"/>
        </w:pBdr>
        <w:spacing w:after="0"/>
        <w:jc w:val="both"/>
        <w:rPr>
          <w:rFonts w:ascii="Times New Roman" w:hAnsi="Times New Roman" w:cs="Times New Roman"/>
          <w:sz w:val="24"/>
          <w:szCs w:val="24"/>
        </w:rPr>
      </w:pPr>
    </w:p>
    <w:p w14:paraId="29598ADC" w14:textId="77777777" w:rsidR="00A7214D" w:rsidRPr="00F15EB5" w:rsidRDefault="00A7214D" w:rsidP="009A0DC7">
      <w:pPr>
        <w:pStyle w:val="Jegyzetszveg"/>
        <w:pBdr>
          <w:bottom w:val="single" w:sz="6" w:space="1" w:color="auto"/>
        </w:pBdr>
        <w:spacing w:after="0"/>
        <w:jc w:val="both"/>
        <w:rPr>
          <w:rFonts w:ascii="Times New Roman" w:hAnsi="Times New Roman" w:cs="Times New Roman"/>
          <w:sz w:val="24"/>
          <w:szCs w:val="24"/>
        </w:rPr>
      </w:pPr>
    </w:p>
    <w:p w14:paraId="6DAD1CEB" w14:textId="6DBEE5BE" w:rsidR="0093197B" w:rsidRPr="0093197B" w:rsidRDefault="0093197B" w:rsidP="0093197B">
      <w:pPr>
        <w:jc w:val="both"/>
        <w:rPr>
          <w:b/>
        </w:rPr>
      </w:pPr>
      <w:r>
        <w:rPr>
          <w:b/>
        </w:rPr>
        <w:t>56</w:t>
      </w:r>
      <w:r w:rsidRPr="0093197B">
        <w:rPr>
          <w:b/>
        </w:rPr>
        <w:t>. módosítás</w:t>
      </w:r>
    </w:p>
    <w:p w14:paraId="61A4D3CD" w14:textId="77777777" w:rsidR="009A0DC7" w:rsidRDefault="009A0DC7" w:rsidP="009A0DC7">
      <w:pPr>
        <w:pStyle w:val="Jegyzetszveg"/>
        <w:spacing w:after="0"/>
        <w:jc w:val="both"/>
        <w:rPr>
          <w:rFonts w:ascii="Times New Roman" w:hAnsi="Times New Roman" w:cs="Times New Roman"/>
          <w:i/>
          <w:sz w:val="24"/>
          <w:szCs w:val="24"/>
        </w:rPr>
      </w:pPr>
    </w:p>
    <w:p w14:paraId="287EE432" w14:textId="2F10E539" w:rsidR="00F206ED" w:rsidRDefault="00F206ED" w:rsidP="00467FF6">
      <w:pPr>
        <w:jc w:val="both"/>
        <w:rPr>
          <w:b/>
          <w:color w:val="000000"/>
          <w:highlight w:val="yellow"/>
          <w:u w:val="single"/>
        </w:rPr>
      </w:pPr>
      <w:r w:rsidRPr="009A0DC7">
        <w:rPr>
          <w:b/>
          <w:bCs/>
          <w:color w:val="000000"/>
          <w:highlight w:val="yellow"/>
          <w:u w:val="single"/>
        </w:rPr>
        <w:t xml:space="preserve">57/H. § </w:t>
      </w:r>
      <w:r w:rsidRPr="009A0DC7">
        <w:rPr>
          <w:b/>
          <w:color w:val="000000"/>
          <w:highlight w:val="yellow"/>
          <w:u w:val="single"/>
        </w:rPr>
        <w:t>(1) Az online tartalommegosztó szolgáltatók hatékony és gyors panasztételi és jogorvoslati mechanizmust működtetnek a szolgáltatás igénybe vevői számára az általuk feltöltött művek vagy más teljesítmények hozzáférhetetlenné tételével vagy eltávolításával kapcsolatos viták rendezésére.</w:t>
      </w:r>
    </w:p>
    <w:p w14:paraId="3636891C" w14:textId="77777777" w:rsidR="00467FF6" w:rsidRPr="009A0DC7" w:rsidRDefault="00467FF6" w:rsidP="00467FF6">
      <w:pPr>
        <w:jc w:val="both"/>
        <w:rPr>
          <w:b/>
          <w:bCs/>
          <w:color w:val="000000"/>
          <w:highlight w:val="yellow"/>
          <w:u w:val="single"/>
        </w:rPr>
      </w:pPr>
    </w:p>
    <w:p w14:paraId="2705086A" w14:textId="6536C2FF" w:rsidR="00F206ED" w:rsidRDefault="00F206ED" w:rsidP="00467FF6">
      <w:pPr>
        <w:jc w:val="both"/>
        <w:rPr>
          <w:b/>
          <w:color w:val="000000"/>
          <w:highlight w:val="yellow"/>
          <w:u w:val="single"/>
        </w:rPr>
      </w:pPr>
      <w:r w:rsidRPr="009A0DC7">
        <w:rPr>
          <w:b/>
          <w:color w:val="000000"/>
          <w:highlight w:val="yellow"/>
          <w:u w:val="single"/>
        </w:rPr>
        <w:t>(2) Az egyes művek és teljesítmények hozzáférhetetlenné tételére vagy e művek vagy teljesítmények eltávolítására vonatkozó kérelmeket megfelelően indokolni kell.</w:t>
      </w:r>
    </w:p>
    <w:p w14:paraId="00E3A9F3" w14:textId="77777777" w:rsidR="00467FF6" w:rsidRPr="009A0DC7" w:rsidRDefault="00467FF6" w:rsidP="007A67EA">
      <w:pPr>
        <w:ind w:firstLine="180"/>
        <w:jc w:val="both"/>
        <w:rPr>
          <w:b/>
          <w:color w:val="000000"/>
          <w:highlight w:val="yellow"/>
          <w:u w:val="single"/>
        </w:rPr>
      </w:pPr>
    </w:p>
    <w:p w14:paraId="07209178" w14:textId="38FB85AD" w:rsidR="00F206ED" w:rsidRDefault="00F206ED" w:rsidP="00467FF6">
      <w:pPr>
        <w:jc w:val="both"/>
        <w:rPr>
          <w:b/>
          <w:color w:val="000000"/>
          <w:highlight w:val="yellow"/>
          <w:u w:val="single"/>
        </w:rPr>
      </w:pPr>
      <w:r w:rsidRPr="009A0DC7">
        <w:rPr>
          <w:b/>
          <w:color w:val="000000"/>
          <w:highlight w:val="yellow"/>
          <w:u w:val="single"/>
        </w:rPr>
        <w:t>(3) A szolgáltatás igénybe vevője által benyújtott panaszokat indokolatlan késedelem nélkül kell feldolgozni, és a feltöltött tartalmak hozzáférhetetlenné tételére vagy eltávolítására vonatkozó döntéseket emberi felülvizsgálatnak kell alávetni.</w:t>
      </w:r>
    </w:p>
    <w:p w14:paraId="244412BF" w14:textId="77777777" w:rsidR="00467FF6" w:rsidRPr="009A0DC7" w:rsidRDefault="00467FF6" w:rsidP="007A67EA">
      <w:pPr>
        <w:ind w:firstLine="180"/>
        <w:jc w:val="both"/>
        <w:rPr>
          <w:b/>
          <w:color w:val="000000"/>
          <w:highlight w:val="yellow"/>
          <w:u w:val="single"/>
        </w:rPr>
      </w:pPr>
    </w:p>
    <w:p w14:paraId="07795C99" w14:textId="77777777" w:rsidR="00F206ED" w:rsidRPr="009A0DC7" w:rsidRDefault="00F206ED" w:rsidP="00467FF6">
      <w:pPr>
        <w:jc w:val="both"/>
        <w:rPr>
          <w:b/>
          <w:color w:val="000000"/>
          <w:highlight w:val="yellow"/>
          <w:u w:val="single"/>
        </w:rPr>
      </w:pPr>
      <w:r w:rsidRPr="009A0DC7">
        <w:rPr>
          <w:b/>
          <w:color w:val="000000"/>
          <w:highlight w:val="yellow"/>
          <w:u w:val="single"/>
        </w:rPr>
        <w:t>(4) Az e §-ban meghatározott panasztételi és jogorvoslati mechanizmus nem zárja ki a bíró úton való jogérvényesítés lehetőségét.</w:t>
      </w:r>
    </w:p>
    <w:p w14:paraId="1DDDF394" w14:textId="66D6240B" w:rsidR="00A469F8" w:rsidRPr="009A0DC7" w:rsidRDefault="00A469F8" w:rsidP="007A67EA">
      <w:pPr>
        <w:ind w:firstLine="180"/>
        <w:jc w:val="both"/>
        <w:rPr>
          <w:b/>
          <w:bCs/>
          <w:color w:val="000000"/>
          <w:highlight w:val="yellow"/>
          <w:u w:val="single"/>
        </w:rPr>
      </w:pPr>
    </w:p>
    <w:p w14:paraId="3AF44AC6" w14:textId="1ADE8BAA" w:rsidR="009A0DC7" w:rsidRPr="009A0DC7" w:rsidRDefault="009A0DC7" w:rsidP="009A0DC7">
      <w:pPr>
        <w:pStyle w:val="Jegyzetszveg"/>
        <w:spacing w:after="0"/>
        <w:jc w:val="center"/>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Indokolás</w:t>
      </w:r>
    </w:p>
    <w:p w14:paraId="2543514C" w14:textId="77777777" w:rsidR="009A0DC7" w:rsidRPr="009A0DC7" w:rsidRDefault="009A0DC7" w:rsidP="007A67EA">
      <w:pPr>
        <w:pStyle w:val="Jegyzetszveg"/>
        <w:spacing w:after="0"/>
        <w:jc w:val="both"/>
        <w:rPr>
          <w:rFonts w:ascii="Times New Roman" w:hAnsi="Times New Roman" w:cs="Times New Roman"/>
          <w:i/>
          <w:sz w:val="24"/>
          <w:szCs w:val="24"/>
          <w:highlight w:val="yellow"/>
        </w:rPr>
      </w:pPr>
    </w:p>
    <w:p w14:paraId="4C8AC1AD" w14:textId="36D05F96" w:rsidR="00A469F8" w:rsidRDefault="00A469F8" w:rsidP="007A67EA">
      <w:pPr>
        <w:pStyle w:val="Jegyzetszveg"/>
        <w:spacing w:after="0"/>
        <w:jc w:val="both"/>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 xml:space="preserve">A </w:t>
      </w:r>
      <w:r w:rsidRPr="009A0DC7">
        <w:rPr>
          <w:rFonts w:ascii="Times New Roman" w:hAnsi="Times New Roman" w:cs="Times New Roman"/>
          <w:i/>
          <w:noProof/>
          <w:sz w:val="24"/>
          <w:szCs w:val="24"/>
          <w:highlight w:val="yellow"/>
        </w:rPr>
        <w:t>57</w:t>
      </w:r>
      <w:r w:rsidRPr="009A0DC7">
        <w:rPr>
          <w:rFonts w:ascii="Times New Roman" w:hAnsi="Times New Roman" w:cs="Times New Roman"/>
          <w:i/>
          <w:sz w:val="24"/>
          <w:szCs w:val="24"/>
          <w:highlight w:val="yellow"/>
        </w:rPr>
        <w:t>/</w:t>
      </w:r>
      <w:r w:rsidRPr="009A0DC7">
        <w:rPr>
          <w:rFonts w:ascii="Times New Roman" w:hAnsi="Times New Roman" w:cs="Times New Roman"/>
          <w:i/>
          <w:noProof/>
          <w:sz w:val="24"/>
          <w:szCs w:val="24"/>
          <w:highlight w:val="yellow"/>
        </w:rPr>
        <w:t>H</w:t>
      </w:r>
      <w:r w:rsidRPr="009A0DC7">
        <w:rPr>
          <w:rFonts w:ascii="Times New Roman" w:hAnsi="Times New Roman" w:cs="Times New Roman"/>
          <w:i/>
          <w:sz w:val="24"/>
          <w:szCs w:val="24"/>
          <w:highlight w:val="yellow"/>
        </w:rPr>
        <w:t>. § a DSM Irányelv 17. cikk (9) bekezdésének átültetése által egy hatékony és gyors panasztételi mechanizmus bevezetését és működtetését írja elő az online tartalommegosztó szolgáltatók számára a 26. § (8a) bekezdés szerinti felhasználás, valamint a</w:t>
      </w:r>
      <w:r w:rsidRPr="009A0DC7">
        <w:rPr>
          <w:rFonts w:ascii="Times New Roman" w:hAnsi="Times New Roman" w:cs="Times New Roman"/>
          <w:i/>
          <w:noProof/>
          <w:sz w:val="24"/>
          <w:szCs w:val="24"/>
          <w:highlight w:val="yellow"/>
        </w:rPr>
        <w:t>z 57</w:t>
      </w:r>
      <w:r w:rsidRPr="009A0DC7">
        <w:rPr>
          <w:rFonts w:ascii="Times New Roman" w:hAnsi="Times New Roman" w:cs="Times New Roman"/>
          <w:i/>
          <w:sz w:val="24"/>
          <w:szCs w:val="24"/>
          <w:highlight w:val="yellow"/>
        </w:rPr>
        <w:t>/</w:t>
      </w:r>
      <w:r w:rsidRPr="009A0DC7">
        <w:rPr>
          <w:rFonts w:ascii="Times New Roman" w:hAnsi="Times New Roman" w:cs="Times New Roman"/>
          <w:i/>
          <w:noProof/>
          <w:sz w:val="24"/>
          <w:szCs w:val="24"/>
          <w:highlight w:val="yellow"/>
        </w:rPr>
        <w:t>E</w:t>
      </w:r>
      <w:r w:rsidRPr="009A0DC7">
        <w:rPr>
          <w:rFonts w:ascii="Times New Roman" w:hAnsi="Times New Roman" w:cs="Times New Roman"/>
          <w:i/>
          <w:sz w:val="24"/>
          <w:szCs w:val="24"/>
          <w:highlight w:val="yellow"/>
        </w:rPr>
        <w:t>. § (1) bekezdés szerinti intézkedések vonatkozásában. E panasztételi mechanizmus a szolgáltatás igénybevevői részére nyújt segítséget abban, hogy az által feltöltött művek vagy teljesítmények tekintetében tisztázzák az eltávolítás körülményeit, valamint kérhessék az eltávolítás felülvizsgálatát.</w:t>
      </w:r>
    </w:p>
    <w:p w14:paraId="72EFC233" w14:textId="77777777" w:rsidR="00467FF6" w:rsidRPr="009A0DC7" w:rsidRDefault="00467FF6" w:rsidP="007A67EA">
      <w:pPr>
        <w:pStyle w:val="Jegyzetszveg"/>
        <w:spacing w:after="0"/>
        <w:jc w:val="both"/>
        <w:rPr>
          <w:rFonts w:ascii="Times New Roman" w:hAnsi="Times New Roman" w:cs="Times New Roman"/>
          <w:i/>
          <w:sz w:val="24"/>
          <w:szCs w:val="24"/>
          <w:highlight w:val="yellow"/>
        </w:rPr>
      </w:pPr>
    </w:p>
    <w:p w14:paraId="0234E976" w14:textId="2BFBA4E8" w:rsidR="00A469F8" w:rsidRDefault="00A469F8" w:rsidP="007A67EA">
      <w:pPr>
        <w:pStyle w:val="Jegyzetszveg"/>
        <w:spacing w:after="0"/>
        <w:jc w:val="both"/>
        <w:rPr>
          <w:rFonts w:ascii="Times New Roman" w:hAnsi="Times New Roman" w:cs="Times New Roman"/>
          <w:i/>
          <w:sz w:val="24"/>
          <w:szCs w:val="24"/>
          <w:highlight w:val="yellow"/>
        </w:rPr>
      </w:pPr>
      <w:r w:rsidRPr="009A0DC7">
        <w:rPr>
          <w:rFonts w:ascii="Times New Roman" w:hAnsi="Times New Roman" w:cs="Times New Roman"/>
          <w:i/>
          <w:sz w:val="24"/>
          <w:szCs w:val="24"/>
          <w:highlight w:val="yellow"/>
        </w:rPr>
        <w:t>A szolgáltatás igénybe vevője által benyújtott panaszt indokolatlan késedelem nélkül fel kell dolgozni, és a feltöltött tartalmak hozzáférhetetlenné tételére vagy eltávolítására vonatkozó döntést emberi felülvizsgálatnak kell alávetni.</w:t>
      </w:r>
    </w:p>
    <w:p w14:paraId="6FF2205C" w14:textId="77777777" w:rsidR="00467FF6" w:rsidRPr="009A0DC7" w:rsidRDefault="00467FF6" w:rsidP="007A67EA">
      <w:pPr>
        <w:pStyle w:val="Jegyzetszveg"/>
        <w:spacing w:after="0"/>
        <w:jc w:val="both"/>
        <w:rPr>
          <w:rFonts w:ascii="Times New Roman" w:hAnsi="Times New Roman" w:cs="Times New Roman"/>
          <w:i/>
          <w:sz w:val="24"/>
          <w:szCs w:val="24"/>
          <w:highlight w:val="yellow"/>
        </w:rPr>
      </w:pPr>
    </w:p>
    <w:p w14:paraId="42ECFEA7" w14:textId="77777777" w:rsidR="00A469F8" w:rsidRPr="00604B44" w:rsidRDefault="00A469F8"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i/>
          <w:sz w:val="24"/>
          <w:szCs w:val="24"/>
          <w:highlight w:val="yellow"/>
        </w:rPr>
        <w:t>A művek vagy teljesítmények eltávolításához kapcsolódóan kikötésre kerül, hogy amennyiben a jogosultak konkrét műveik vagy más védelem alatt álló teljesítményeik hozzáférhetetlenné tételét vagy ezen művek vagy más védelem alatt álló teljesítmények eltávolítását kérik, kérelmüket megfelelően indokolniuk kell.</w:t>
      </w:r>
    </w:p>
    <w:p w14:paraId="66A0AD6E"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4F8099AA" w14:textId="30095C52" w:rsidR="0093197B" w:rsidRPr="0093197B" w:rsidRDefault="0093197B" w:rsidP="0093197B">
      <w:pPr>
        <w:jc w:val="both"/>
        <w:rPr>
          <w:b/>
        </w:rPr>
      </w:pPr>
      <w:r>
        <w:rPr>
          <w:b/>
        </w:rPr>
        <w:t>57</w:t>
      </w:r>
      <w:r w:rsidRPr="0093197B">
        <w:rPr>
          <w:b/>
        </w:rPr>
        <w:t>. módosítás</w:t>
      </w:r>
    </w:p>
    <w:p w14:paraId="3D2A4966" w14:textId="77777777" w:rsidR="009A0DC7" w:rsidRDefault="009A0DC7" w:rsidP="009A0DC7">
      <w:pPr>
        <w:pStyle w:val="Jegyzetszveg"/>
        <w:spacing w:after="0"/>
        <w:jc w:val="both"/>
        <w:rPr>
          <w:rFonts w:ascii="Times New Roman" w:hAnsi="Times New Roman" w:cs="Times New Roman"/>
          <w:i/>
          <w:sz w:val="24"/>
          <w:szCs w:val="24"/>
        </w:rPr>
      </w:pPr>
    </w:p>
    <w:p w14:paraId="55E20F4E" w14:textId="6C15DD76" w:rsidR="00F206ED" w:rsidRPr="009A0DC7" w:rsidRDefault="00F206ED" w:rsidP="00467FF6">
      <w:pPr>
        <w:jc w:val="both"/>
        <w:rPr>
          <w:b/>
          <w:color w:val="000000"/>
          <w:highlight w:val="yellow"/>
          <w:u w:val="single"/>
        </w:rPr>
      </w:pPr>
      <w:r w:rsidRPr="009A0DC7">
        <w:rPr>
          <w:b/>
          <w:bCs/>
          <w:color w:val="000000"/>
          <w:highlight w:val="yellow"/>
          <w:u w:val="single"/>
        </w:rPr>
        <w:t>57/I.</w:t>
      </w:r>
      <w:r w:rsidRPr="009A0DC7">
        <w:rPr>
          <w:b/>
          <w:color w:val="000000"/>
          <w:highlight w:val="yellow"/>
          <w:u w:val="single"/>
        </w:rPr>
        <w:t xml:space="preserve"> § Az online tartalommegosztó szolgáltatók általános felhasználási feltételeikben kötelesek tájékoztatást nyújtani a szolgáltatásukat igénybevevő személyek számára a művek és teljesítmények felhasználásának módjairól, beleértve a szabad felhasználási eseteket is.</w:t>
      </w:r>
    </w:p>
    <w:p w14:paraId="5C72063D" w14:textId="77777777" w:rsidR="00D64C90" w:rsidRPr="009A0DC7" w:rsidRDefault="00D64C90" w:rsidP="007A67EA">
      <w:pPr>
        <w:ind w:firstLine="180"/>
        <w:jc w:val="both"/>
        <w:rPr>
          <w:b/>
          <w:color w:val="000000"/>
          <w:highlight w:val="yellow"/>
          <w:u w:val="single"/>
        </w:rPr>
      </w:pPr>
    </w:p>
    <w:p w14:paraId="58187C04" w14:textId="3E5A8596" w:rsidR="009A0DC7" w:rsidRPr="009A0DC7" w:rsidRDefault="009A0DC7" w:rsidP="007A67EA">
      <w:pPr>
        <w:jc w:val="both"/>
        <w:rPr>
          <w:i/>
          <w:highlight w:val="yellow"/>
        </w:rPr>
      </w:pPr>
    </w:p>
    <w:p w14:paraId="31C3A70E" w14:textId="26B3C5EF" w:rsidR="009A0DC7" w:rsidRPr="009A0DC7" w:rsidRDefault="009A0DC7" w:rsidP="009A0DC7">
      <w:pPr>
        <w:jc w:val="center"/>
        <w:rPr>
          <w:i/>
          <w:highlight w:val="yellow"/>
        </w:rPr>
      </w:pPr>
      <w:r w:rsidRPr="009A0DC7">
        <w:rPr>
          <w:i/>
          <w:highlight w:val="yellow"/>
        </w:rPr>
        <w:t>Indokolás</w:t>
      </w:r>
    </w:p>
    <w:p w14:paraId="453FA119" w14:textId="77777777" w:rsidR="009A0DC7" w:rsidRPr="009A0DC7" w:rsidRDefault="009A0DC7" w:rsidP="007A67EA">
      <w:pPr>
        <w:jc w:val="both"/>
        <w:rPr>
          <w:i/>
          <w:highlight w:val="yellow"/>
        </w:rPr>
      </w:pPr>
    </w:p>
    <w:p w14:paraId="602E3E93" w14:textId="03D3DBAB" w:rsidR="00A469F8" w:rsidRDefault="00D828E8" w:rsidP="007A67EA">
      <w:pPr>
        <w:jc w:val="both"/>
        <w:rPr>
          <w:i/>
        </w:rPr>
      </w:pPr>
      <w:r>
        <w:rPr>
          <w:i/>
          <w:highlight w:val="yellow"/>
        </w:rPr>
        <w:lastRenderedPageBreak/>
        <w:t xml:space="preserve">A DSM 17(9) </w:t>
      </w:r>
      <w:r w:rsidRPr="00D828E8">
        <w:rPr>
          <w:i/>
          <w:highlight w:val="yellow"/>
        </w:rPr>
        <w:t>bekezdésének megfelelést szolgálja.</w:t>
      </w:r>
      <w:r>
        <w:rPr>
          <w:i/>
          <w:highlight w:val="yellow"/>
        </w:rPr>
        <w:t xml:space="preserve"> </w:t>
      </w:r>
      <w:r w:rsidR="00A469F8" w:rsidRPr="009A0DC7">
        <w:rPr>
          <w:i/>
          <w:highlight w:val="yellow"/>
        </w:rPr>
        <w:t>A</w:t>
      </w:r>
      <w:r w:rsidR="00A469F8" w:rsidRPr="009A0DC7">
        <w:rPr>
          <w:i/>
          <w:noProof/>
          <w:highlight w:val="yellow"/>
        </w:rPr>
        <w:t>z 57</w:t>
      </w:r>
      <w:r w:rsidR="00A469F8" w:rsidRPr="009A0DC7">
        <w:rPr>
          <w:i/>
          <w:highlight w:val="yellow"/>
        </w:rPr>
        <w:t>/</w:t>
      </w:r>
      <w:r w:rsidR="00A469F8" w:rsidRPr="009A0DC7">
        <w:rPr>
          <w:i/>
          <w:noProof/>
          <w:highlight w:val="yellow"/>
        </w:rPr>
        <w:t>I</w:t>
      </w:r>
      <w:r w:rsidR="00A469F8" w:rsidRPr="009A0DC7">
        <w:rPr>
          <w:i/>
          <w:highlight w:val="yellow"/>
        </w:rPr>
        <w:t>. § előírja, hogy az online tartalommegosztó szolgáltatók kötelesek a szolgáltatásuk igénybevevőit a felhasználási feltételeikben tájékoztatni arról, hogy a műveket és más védelem alatt álló teljesítményeket miként használhatják fel, kitérve kivételek vagy korlátozások szerint felhasználásokra is.</w:t>
      </w:r>
    </w:p>
    <w:p w14:paraId="196377AA"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365B1B2C" w14:textId="77777777" w:rsidR="00A469F8" w:rsidRPr="00604B44" w:rsidRDefault="00A469F8" w:rsidP="007A67EA">
      <w:pPr>
        <w:jc w:val="both"/>
        <w:rPr>
          <w:i/>
        </w:rPr>
      </w:pPr>
    </w:p>
    <w:p w14:paraId="78199AF9" w14:textId="77777777" w:rsidR="00B02D60" w:rsidRPr="00604B44" w:rsidRDefault="00B02D60" w:rsidP="007A67EA">
      <w:pPr>
        <w:jc w:val="center"/>
      </w:pPr>
      <w:r w:rsidRPr="00604B44">
        <w:rPr>
          <w:b/>
          <w:bCs/>
          <w:i/>
          <w:iCs/>
        </w:rPr>
        <w:t>MÁSODIK RÉSZ</w:t>
      </w:r>
    </w:p>
    <w:p w14:paraId="095B3E04" w14:textId="77777777" w:rsidR="00B02D60" w:rsidRPr="00604B44" w:rsidRDefault="00B02D60" w:rsidP="007A67EA">
      <w:pPr>
        <w:jc w:val="center"/>
      </w:pPr>
      <w:r w:rsidRPr="00604B44">
        <w:rPr>
          <w:b/>
          <w:bCs/>
          <w:i/>
          <w:iCs/>
        </w:rPr>
        <w:t>EGYES MŰFAJOKRA VONATKOZÓ RENDELKEZÉSEK</w:t>
      </w:r>
    </w:p>
    <w:p w14:paraId="0C66E72A" w14:textId="77777777" w:rsidR="00B02D60" w:rsidRPr="00604B44" w:rsidRDefault="00B02D60" w:rsidP="007A67EA">
      <w:pPr>
        <w:jc w:val="center"/>
      </w:pPr>
      <w:r w:rsidRPr="00604B44">
        <w:t>VI. Fejezet</w:t>
      </w:r>
    </w:p>
    <w:p w14:paraId="62BEE337" w14:textId="49537A71" w:rsidR="00B02D60" w:rsidRDefault="00B02D60" w:rsidP="007A67EA">
      <w:pPr>
        <w:jc w:val="center"/>
      </w:pPr>
      <w:r w:rsidRPr="00604B44">
        <w:t>A SZÁMÍTÓGÉPI PROGRAMALKOTÁS (SZOFTVER)</w:t>
      </w:r>
    </w:p>
    <w:p w14:paraId="228D2C80" w14:textId="77777777" w:rsidR="009A0DC7" w:rsidRPr="00604B44" w:rsidRDefault="009A0DC7" w:rsidP="007A67EA">
      <w:pPr>
        <w:jc w:val="center"/>
      </w:pPr>
    </w:p>
    <w:p w14:paraId="501F8E38" w14:textId="77777777" w:rsidR="00B02D60" w:rsidRPr="00604B44" w:rsidRDefault="00B02D60" w:rsidP="007A67EA">
      <w:pPr>
        <w:ind w:firstLine="204"/>
        <w:jc w:val="both"/>
      </w:pPr>
      <w:r w:rsidRPr="00604B44">
        <w:rPr>
          <w:b/>
          <w:bCs/>
        </w:rPr>
        <w:t xml:space="preserve">58. § </w:t>
      </w:r>
      <w:r w:rsidRPr="00604B44">
        <w:t>(1) Az 1. § (6) bekezdésében foglalt rendelkezést alkalmazni kell a szoftver csatlakozó felületének alapját képező ötletre, elvre, elgondolásra, eljárásra, működési módszerre vagy matematikai műveletre is.</w:t>
      </w:r>
    </w:p>
    <w:p w14:paraId="659FE0FE" w14:textId="77777777" w:rsidR="00B02D60" w:rsidRPr="00604B44" w:rsidRDefault="00B02D60" w:rsidP="007A67EA">
      <w:pPr>
        <w:ind w:firstLine="204"/>
        <w:jc w:val="both"/>
      </w:pPr>
      <w:r w:rsidRPr="00604B44">
        <w:t>(2) A 4. § (2) bekezdésében foglaltakat alkalmazni kell a szoftvernek az eredeti programnyelvétől eltérő programnyelvre történő átírására is.</w:t>
      </w:r>
    </w:p>
    <w:p w14:paraId="41876AA2" w14:textId="77777777" w:rsidR="00B02D60" w:rsidRPr="00604B44" w:rsidRDefault="00B02D60" w:rsidP="007A67EA">
      <w:pPr>
        <w:ind w:firstLine="204"/>
        <w:jc w:val="both"/>
      </w:pPr>
      <w:r w:rsidRPr="00604B44">
        <w:t>(3) A szoftverre vonatkozó vagyoni jogok átruházhatók.</w:t>
      </w:r>
    </w:p>
    <w:p w14:paraId="03129415" w14:textId="77777777" w:rsidR="00B02D60" w:rsidRPr="00604B44" w:rsidRDefault="00B02D60" w:rsidP="007A67EA">
      <w:pPr>
        <w:ind w:firstLine="204"/>
        <w:jc w:val="both"/>
      </w:pPr>
      <w:r w:rsidRPr="00604B44">
        <w:t>(4) A szerző munkaviszonyból folyó kötelessége teljesítéseként elkészített szoftverre a 30. § (3)-(4) bekezdésében foglalt rendelkezések nem vonatkoznak.</w:t>
      </w:r>
    </w:p>
    <w:p w14:paraId="7AC7AB30" w14:textId="77777777" w:rsidR="00B02D60" w:rsidRPr="00604B44" w:rsidRDefault="00B02D60" w:rsidP="007A67EA">
      <w:pPr>
        <w:ind w:firstLine="204"/>
        <w:jc w:val="both"/>
      </w:pPr>
      <w:r w:rsidRPr="00604B44">
        <w:rPr>
          <w:b/>
          <w:bCs/>
        </w:rPr>
        <w:t xml:space="preserve">59. § </w:t>
      </w:r>
      <w:r w:rsidRPr="00604B44">
        <w:t>(1) Eltérő megállapodás hiányában a szerző kizárólagos joga nem terjed ki a többszörözésre, az átdolgozásra, a feldolgozásra, a fordításra, a szoftver bármely más módosítására - ideértve a hiba kijavítását is -, valamint ezek eredményének többszörözésére annyiban, amennyiben e felhasználási cselekményeket a szoftvert jogszerűen megszerző személy a szoftver rendeltetésével összhangban végzi.</w:t>
      </w:r>
    </w:p>
    <w:p w14:paraId="58FF4E2B" w14:textId="77777777" w:rsidR="00B02D60" w:rsidRPr="00604B44" w:rsidRDefault="00B02D60" w:rsidP="007A67EA">
      <w:pPr>
        <w:ind w:firstLine="204"/>
        <w:jc w:val="both"/>
      </w:pPr>
      <w:r w:rsidRPr="00604B44">
        <w:t>(2) A felhasználási szerződésben sem zárható ki, hogy a felhasználó egy biztonsági másolatot készíthessen a szoftverről, ha az a felhasználáshoz szükséges.</w:t>
      </w:r>
    </w:p>
    <w:p w14:paraId="5566B098" w14:textId="77777777" w:rsidR="00B02D60" w:rsidRPr="00604B44" w:rsidRDefault="00B02D60" w:rsidP="007A67EA">
      <w:pPr>
        <w:ind w:firstLine="204"/>
        <w:jc w:val="both"/>
      </w:pPr>
      <w:r w:rsidRPr="00604B44">
        <w:t>(3) Aki a szoftver valamely példányának felhasználására jogosult, a szerző engedélye nélkül is megfigyelheti és tanulmányozhatja a szoftver működését, továbbá kipróbálhatja a szoftvert annak betáplálása, képernyőn való megjelenítése, futtatása, továbbítása vagy tárolása során abból a célból, hogy a szoftver valamely elemének alapjául szolgáló elgondolást vagy elvet megismerje.</w:t>
      </w:r>
    </w:p>
    <w:p w14:paraId="5F91A36A" w14:textId="77777777" w:rsidR="00B02D60" w:rsidRPr="00604B44" w:rsidRDefault="00B02D60" w:rsidP="007A67EA">
      <w:pPr>
        <w:ind w:firstLine="204"/>
        <w:jc w:val="both"/>
      </w:pPr>
      <w:r w:rsidRPr="00604B44">
        <w:rPr>
          <w:b/>
          <w:bCs/>
        </w:rPr>
        <w:t xml:space="preserve">60. § </w:t>
      </w:r>
      <w:r w:rsidRPr="00604B44">
        <w:t>(1) A szerző engedélye nem szükséges a kód olyan többszörözéséhez vagy fordításához, amely elengedhetetlen az önállóan megalkotott szoftvernek más szoftverekkel való együttes működtetéséhez szükséges információ megszerzése érdekében, feltéve, hogy</w:t>
      </w:r>
    </w:p>
    <w:p w14:paraId="7136FE6F" w14:textId="77777777" w:rsidR="00B02D60" w:rsidRPr="00604B44" w:rsidRDefault="00B02D60" w:rsidP="007A67EA">
      <w:pPr>
        <w:ind w:firstLine="204"/>
        <w:jc w:val="both"/>
      </w:pPr>
      <w:r w:rsidRPr="00604B44">
        <w:rPr>
          <w:i/>
          <w:iCs/>
        </w:rPr>
        <w:t xml:space="preserve">a) </w:t>
      </w:r>
      <w:r w:rsidRPr="00604B44">
        <w:t>e felhasználási cselekményeket a jogszerű felhasználó vagy a szoftver példányának felhasználására jogosult más személy, vagy az ő megbízottjuk végzi;</w:t>
      </w:r>
    </w:p>
    <w:p w14:paraId="65CBDBDD" w14:textId="77777777" w:rsidR="00B02D60" w:rsidRPr="00604B44" w:rsidRDefault="00B02D60" w:rsidP="007A67EA">
      <w:pPr>
        <w:ind w:firstLine="204"/>
        <w:jc w:val="both"/>
      </w:pPr>
      <w:r w:rsidRPr="00604B44">
        <w:rPr>
          <w:i/>
          <w:iCs/>
        </w:rPr>
        <w:t xml:space="preserve">b) </w:t>
      </w:r>
      <w:r w:rsidRPr="00604B44">
        <w:t xml:space="preserve">az együttes működtetéshez szükséges információ az </w:t>
      </w:r>
      <w:r w:rsidRPr="00604B44">
        <w:rPr>
          <w:i/>
          <w:iCs/>
        </w:rPr>
        <w:t xml:space="preserve">a) </w:t>
      </w:r>
      <w:r w:rsidRPr="00604B44">
        <w:t>pontban említett személyek számára nem vált könnyen hozzáférhetővé;</w:t>
      </w:r>
    </w:p>
    <w:p w14:paraId="58BE8AB8" w14:textId="77777777" w:rsidR="00B02D60" w:rsidRPr="00604B44" w:rsidRDefault="00B02D60" w:rsidP="007A67EA">
      <w:pPr>
        <w:ind w:firstLine="204"/>
        <w:jc w:val="both"/>
      </w:pPr>
      <w:r w:rsidRPr="00604B44">
        <w:rPr>
          <w:i/>
          <w:iCs/>
        </w:rPr>
        <w:t xml:space="preserve">c) </w:t>
      </w:r>
      <w:r w:rsidRPr="00604B44">
        <w:t>e felhasználási cselekmények a szoftvernek azokra a részeire korlátozódnak, amelyek az együttes működtetés biztosításához szükségesek.</w:t>
      </w:r>
    </w:p>
    <w:p w14:paraId="20DCA217" w14:textId="77777777" w:rsidR="00B02D60" w:rsidRPr="00604B44" w:rsidRDefault="00B02D60" w:rsidP="007A67EA">
      <w:pPr>
        <w:ind w:firstLine="204"/>
        <w:jc w:val="both"/>
      </w:pPr>
      <w:r w:rsidRPr="00604B44">
        <w:t>(2) Az (1) bekezdés alkalmazása útján megszerzett információ</w:t>
      </w:r>
    </w:p>
    <w:p w14:paraId="4B431FC0" w14:textId="77777777" w:rsidR="00B02D60" w:rsidRPr="00604B44" w:rsidRDefault="00B02D60" w:rsidP="007A67EA">
      <w:pPr>
        <w:ind w:firstLine="204"/>
        <w:jc w:val="both"/>
      </w:pPr>
      <w:r w:rsidRPr="00604B44">
        <w:rPr>
          <w:i/>
          <w:iCs/>
        </w:rPr>
        <w:t xml:space="preserve">a) </w:t>
      </w:r>
      <w:r w:rsidRPr="00604B44">
        <w:t>nem használható fel az önállóan megalkotott szoftverrel való együttes működtetésen kívüli célra;</w:t>
      </w:r>
    </w:p>
    <w:p w14:paraId="6925E8F5" w14:textId="77777777" w:rsidR="00B02D60" w:rsidRPr="00604B44" w:rsidRDefault="00B02D60" w:rsidP="007A67EA">
      <w:pPr>
        <w:ind w:firstLine="204"/>
        <w:jc w:val="both"/>
      </w:pPr>
      <w:r w:rsidRPr="00604B44">
        <w:rPr>
          <w:i/>
          <w:iCs/>
        </w:rPr>
        <w:t xml:space="preserve">b) </w:t>
      </w:r>
      <w:r w:rsidRPr="00604B44">
        <w:t>mással nem közölhető, kivéve, ha az önállóan megalkotott szoftverrel való együttes működtetés ezt szükségessé teszi;</w:t>
      </w:r>
    </w:p>
    <w:p w14:paraId="6E66E188" w14:textId="77777777" w:rsidR="00B02D60" w:rsidRPr="00604B44" w:rsidRDefault="00B02D60" w:rsidP="007A67EA">
      <w:pPr>
        <w:ind w:firstLine="204"/>
        <w:jc w:val="both"/>
      </w:pPr>
      <w:r w:rsidRPr="00604B44">
        <w:rPr>
          <w:i/>
          <w:iCs/>
        </w:rPr>
        <w:t xml:space="preserve">c) </w:t>
      </w:r>
      <w:r w:rsidRPr="00604B44">
        <w:t xml:space="preserve">nem használható fel a kifejezési formájában lényegében hasonló másik szoftver kifejlesztéséhez, előállításához és forgalomba hozatalához, sem pedig a szerzői jog megsértésével </w:t>
      </w:r>
      <w:r w:rsidRPr="00604B44">
        <w:lastRenderedPageBreak/>
        <w:t>járó bármely más cselekményhez.</w:t>
      </w:r>
    </w:p>
    <w:p w14:paraId="7BE71923" w14:textId="1CF0F01C" w:rsidR="00B02D60" w:rsidRDefault="00B02D60" w:rsidP="007A67EA">
      <w:pPr>
        <w:ind w:firstLine="204"/>
        <w:jc w:val="both"/>
      </w:pPr>
      <w:r w:rsidRPr="00604B44">
        <w:t>(3) Az (1)-(2) bekezdésben szabályozott cselekményekre a 33. § (2) bekezdését értelemszerűen alkalmazni kell.</w:t>
      </w:r>
    </w:p>
    <w:p w14:paraId="20EA81B5"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6EE2111D" w14:textId="24AA226A" w:rsidR="00266EDA" w:rsidRPr="0093197B" w:rsidRDefault="00266EDA" w:rsidP="00266EDA">
      <w:pPr>
        <w:jc w:val="both"/>
        <w:rPr>
          <w:b/>
        </w:rPr>
      </w:pPr>
      <w:r>
        <w:rPr>
          <w:b/>
        </w:rPr>
        <w:t>58</w:t>
      </w:r>
      <w:r w:rsidRPr="0093197B">
        <w:rPr>
          <w:b/>
        </w:rPr>
        <w:t>. módosítás</w:t>
      </w:r>
    </w:p>
    <w:p w14:paraId="5F7EB28D" w14:textId="77777777" w:rsidR="009A0DC7" w:rsidRDefault="009A0DC7" w:rsidP="009A0DC7">
      <w:pPr>
        <w:pStyle w:val="Jegyzetszveg"/>
        <w:spacing w:after="0"/>
        <w:jc w:val="both"/>
        <w:rPr>
          <w:rFonts w:ascii="Times New Roman" w:hAnsi="Times New Roman" w:cs="Times New Roman"/>
          <w:i/>
          <w:sz w:val="24"/>
          <w:szCs w:val="24"/>
        </w:rPr>
      </w:pPr>
    </w:p>
    <w:p w14:paraId="6BBC41EF" w14:textId="77777777" w:rsidR="00B02D60" w:rsidRPr="009A0DC7" w:rsidRDefault="00B02D60" w:rsidP="00467FF6">
      <w:pPr>
        <w:jc w:val="both"/>
        <w:rPr>
          <w:highlight w:val="yellow"/>
        </w:rPr>
      </w:pPr>
      <w:r w:rsidRPr="009A0DC7">
        <w:rPr>
          <w:highlight w:val="yellow"/>
        </w:rPr>
        <w:t xml:space="preserve">(4) A </w:t>
      </w:r>
      <w:r w:rsidR="00C95C7F" w:rsidRPr="009A0DC7">
        <w:rPr>
          <w:b/>
          <w:highlight w:val="yellow"/>
          <w:u w:val="single"/>
        </w:rPr>
        <w:t>16. § (4) bekezdése, a</w:t>
      </w:r>
      <w:r w:rsidR="00C95C7F" w:rsidRPr="009A0DC7">
        <w:rPr>
          <w:b/>
          <w:i/>
          <w:highlight w:val="yellow"/>
        </w:rPr>
        <w:t xml:space="preserve"> </w:t>
      </w:r>
      <w:r w:rsidRPr="009A0DC7">
        <w:rPr>
          <w:highlight w:val="yellow"/>
        </w:rPr>
        <w:t>34. § (2) bekezdése</w:t>
      </w:r>
      <w:r w:rsidR="00C95C7F" w:rsidRPr="009A0DC7">
        <w:rPr>
          <w:b/>
          <w:highlight w:val="yellow"/>
          <w:u w:val="single"/>
        </w:rPr>
        <w:t>,</w:t>
      </w:r>
      <w:r w:rsidRPr="009A0DC7">
        <w:rPr>
          <w:highlight w:val="yellow"/>
          <w:u w:val="single"/>
        </w:rPr>
        <w:t xml:space="preserve"> </w:t>
      </w:r>
      <w:r w:rsidRPr="009A0DC7">
        <w:rPr>
          <w:b/>
          <w:i/>
          <w:strike/>
          <w:highlight w:val="yellow"/>
        </w:rPr>
        <w:t xml:space="preserve">és </w:t>
      </w:r>
      <w:r w:rsidRPr="009A0DC7">
        <w:rPr>
          <w:highlight w:val="yellow"/>
        </w:rPr>
        <w:t>a 38. § (1) bekezdése</w:t>
      </w:r>
      <w:r w:rsidR="00C95C7F" w:rsidRPr="009A0DC7">
        <w:rPr>
          <w:b/>
          <w:highlight w:val="yellow"/>
          <w:u w:val="single"/>
        </w:rPr>
        <w:t>, a 48. §, az 51. §, az 55. § (1) bekezdése, az 55/A § valamint a 120/A. §</w:t>
      </w:r>
      <w:r w:rsidRPr="009A0DC7">
        <w:rPr>
          <w:b/>
          <w:i/>
          <w:highlight w:val="yellow"/>
        </w:rPr>
        <w:t xml:space="preserve"> </w:t>
      </w:r>
      <w:r w:rsidRPr="009A0DC7">
        <w:rPr>
          <w:highlight w:val="yellow"/>
        </w:rPr>
        <w:t>a szoftverre nem alkalmazható. A 49. § (1) bekezdésében szabályozott határidő szoftver esetében négy hónap.</w:t>
      </w:r>
    </w:p>
    <w:p w14:paraId="041E1892" w14:textId="77777777" w:rsidR="009A0DC7" w:rsidRPr="009A0DC7" w:rsidRDefault="009A0DC7" w:rsidP="007A67EA">
      <w:pPr>
        <w:pStyle w:val="Jegyzetszveg"/>
        <w:spacing w:after="0"/>
        <w:jc w:val="both"/>
        <w:rPr>
          <w:rFonts w:ascii="Times New Roman" w:hAnsi="Times New Roman" w:cs="Times New Roman"/>
          <w:bCs/>
          <w:i/>
          <w:sz w:val="24"/>
          <w:szCs w:val="24"/>
          <w:highlight w:val="yellow"/>
        </w:rPr>
      </w:pPr>
    </w:p>
    <w:p w14:paraId="3E2C3543" w14:textId="58271AF7" w:rsidR="009A0DC7" w:rsidRPr="009A0DC7" w:rsidRDefault="00C95C7F" w:rsidP="009A0DC7">
      <w:pPr>
        <w:pStyle w:val="Jegyzetszveg"/>
        <w:spacing w:after="0"/>
        <w:jc w:val="center"/>
        <w:rPr>
          <w:rFonts w:ascii="Times New Roman" w:hAnsi="Times New Roman" w:cs="Times New Roman"/>
          <w:bCs/>
          <w:i/>
          <w:sz w:val="24"/>
          <w:szCs w:val="24"/>
          <w:highlight w:val="yellow"/>
        </w:rPr>
      </w:pPr>
      <w:r w:rsidRPr="009A0DC7">
        <w:rPr>
          <w:rFonts w:ascii="Times New Roman" w:hAnsi="Times New Roman" w:cs="Times New Roman"/>
          <w:bCs/>
          <w:i/>
          <w:sz w:val="24"/>
          <w:szCs w:val="24"/>
          <w:highlight w:val="yellow"/>
        </w:rPr>
        <w:t>Indokolás</w:t>
      </w:r>
    </w:p>
    <w:p w14:paraId="68BCEEAD" w14:textId="77777777" w:rsidR="009A0DC7" w:rsidRPr="009A0DC7" w:rsidRDefault="009A0DC7" w:rsidP="007A67EA">
      <w:pPr>
        <w:pStyle w:val="Jegyzetszveg"/>
        <w:spacing w:after="0"/>
        <w:jc w:val="both"/>
        <w:rPr>
          <w:rFonts w:ascii="Times New Roman" w:hAnsi="Times New Roman" w:cs="Times New Roman"/>
          <w:bCs/>
          <w:i/>
          <w:sz w:val="24"/>
          <w:szCs w:val="24"/>
          <w:highlight w:val="yellow"/>
        </w:rPr>
      </w:pPr>
    </w:p>
    <w:p w14:paraId="47FB8992" w14:textId="11A144CD" w:rsidR="00C95C7F" w:rsidRDefault="00C95C7F" w:rsidP="007A67EA">
      <w:pPr>
        <w:pStyle w:val="Jegyzetszveg"/>
        <w:spacing w:after="0"/>
        <w:jc w:val="both"/>
        <w:rPr>
          <w:rFonts w:ascii="Times New Roman" w:hAnsi="Times New Roman" w:cs="Times New Roman"/>
          <w:i/>
          <w:sz w:val="24"/>
          <w:szCs w:val="24"/>
        </w:rPr>
      </w:pPr>
      <w:r w:rsidRPr="009A0DC7">
        <w:rPr>
          <w:rFonts w:ascii="Times New Roman" w:hAnsi="Times New Roman" w:cs="Times New Roman"/>
          <w:bCs/>
          <w:i/>
          <w:sz w:val="24"/>
          <w:szCs w:val="24"/>
          <w:highlight w:val="yellow"/>
        </w:rPr>
        <w:t>A 60. § (4) bekezdésének kiegészítése DSM irányelv 23. cikk (2) bekezdésének való</w:t>
      </w:r>
      <w:r w:rsidRPr="009A0DC7">
        <w:rPr>
          <w:rFonts w:ascii="Times New Roman" w:hAnsi="Times New Roman" w:cs="Times New Roman"/>
          <w:i/>
          <w:sz w:val="24"/>
          <w:szCs w:val="24"/>
          <w:highlight w:val="yellow"/>
        </w:rPr>
        <w:t xml:space="preserve"> megfelelést szolgálja. E körben rögzítésre kerül, hogy a szerzők és előadóművészek számára járó méltányos díjazással kapcsolatos rendelkezések a szoftverek vonatkozásában nem alkalmazandóak.</w:t>
      </w:r>
    </w:p>
    <w:p w14:paraId="0F1E79C8"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1F329572" w14:textId="77777777" w:rsidR="009A0DC7" w:rsidRDefault="009A0DC7" w:rsidP="009A0DC7">
      <w:pPr>
        <w:pStyle w:val="Jegyzetszveg"/>
        <w:spacing w:after="0"/>
        <w:jc w:val="both"/>
        <w:rPr>
          <w:rFonts w:ascii="Times New Roman" w:hAnsi="Times New Roman" w:cs="Times New Roman"/>
          <w:i/>
          <w:sz w:val="24"/>
          <w:szCs w:val="24"/>
        </w:rPr>
      </w:pPr>
    </w:p>
    <w:p w14:paraId="17D9904A" w14:textId="1A94B519" w:rsidR="00B02D60" w:rsidRDefault="00B02D60" w:rsidP="007A67EA">
      <w:pPr>
        <w:ind w:firstLine="204"/>
        <w:jc w:val="both"/>
      </w:pPr>
      <w:r w:rsidRPr="00604B44">
        <w:t xml:space="preserve">(5) Nem kötelező a szoftver felhasználására vonatkozó </w:t>
      </w:r>
      <w:proofErr w:type="gramStart"/>
      <w:r w:rsidRPr="00604B44">
        <w:t>szerződés írásba</w:t>
      </w:r>
      <w:proofErr w:type="gramEnd"/>
      <w:r w:rsidRPr="00604B44">
        <w:t xml:space="preserve"> foglalása a szoftver műpéldányának a kereskedelmi forgalomban történő megszerzése esetén.</w:t>
      </w:r>
    </w:p>
    <w:p w14:paraId="55F44CCF" w14:textId="77777777" w:rsidR="009A0DC7" w:rsidRPr="00604B44" w:rsidRDefault="009A0DC7" w:rsidP="007A67EA">
      <w:pPr>
        <w:ind w:firstLine="204"/>
        <w:jc w:val="both"/>
      </w:pPr>
    </w:p>
    <w:p w14:paraId="10813017" w14:textId="77777777" w:rsidR="00B02D60" w:rsidRPr="00604B44" w:rsidRDefault="00B02D60" w:rsidP="007A67EA">
      <w:pPr>
        <w:jc w:val="center"/>
      </w:pPr>
      <w:r w:rsidRPr="00604B44">
        <w:t>VII. Fejezet</w:t>
      </w:r>
    </w:p>
    <w:p w14:paraId="471EA797" w14:textId="729BFB32" w:rsidR="00B02D60" w:rsidRDefault="00B02D60" w:rsidP="007A67EA">
      <w:pPr>
        <w:jc w:val="center"/>
      </w:pPr>
      <w:r w:rsidRPr="00604B44">
        <w:t>ADATBÁZIS</w:t>
      </w:r>
    </w:p>
    <w:p w14:paraId="6500A3A0" w14:textId="77777777" w:rsidR="009A0DC7" w:rsidRPr="00604B44" w:rsidRDefault="009A0DC7" w:rsidP="007A67EA">
      <w:pPr>
        <w:jc w:val="center"/>
      </w:pPr>
    </w:p>
    <w:p w14:paraId="7E101F66" w14:textId="77777777" w:rsidR="00B02D60" w:rsidRPr="00604B44" w:rsidRDefault="00B02D60" w:rsidP="007A67EA">
      <w:pPr>
        <w:ind w:firstLine="204"/>
        <w:jc w:val="both"/>
      </w:pPr>
      <w:r w:rsidRPr="00604B44">
        <w:rPr>
          <w:b/>
          <w:bCs/>
        </w:rPr>
        <w:t xml:space="preserve">60/A. § </w:t>
      </w:r>
      <w:r w:rsidRPr="00604B44">
        <w:t>(1) E törvény alkalmazásában adatbázis: önálló művek, adatok vagy egyéb tartalmi elemek valamely rendszer vagy módszer szerint elrendezett gyűjteménye, amelynek tartalmi elemeihez - számítástechnikai eszközökkel vagy bármely más módon - egyedileg hozzá lehet férni.</w:t>
      </w:r>
    </w:p>
    <w:p w14:paraId="4B917A33" w14:textId="77777777" w:rsidR="00B02D60" w:rsidRPr="00604B44" w:rsidRDefault="00B02D60" w:rsidP="007A67EA">
      <w:pPr>
        <w:ind w:firstLine="204"/>
        <w:jc w:val="both"/>
      </w:pPr>
      <w:r w:rsidRPr="00604B44">
        <w:t>(2) Az adatbázisra vonatkozó rendelkezéseket megfelelően alkalmazni kell az adatbázis működtetéséhez, illetve tartalmának megismeréséhez szükséges dokumentációra is.</w:t>
      </w:r>
    </w:p>
    <w:p w14:paraId="2709D0F8" w14:textId="77777777" w:rsidR="00B02D60" w:rsidRPr="00604B44" w:rsidRDefault="00B02D60" w:rsidP="007A67EA">
      <w:pPr>
        <w:ind w:firstLine="204"/>
        <w:jc w:val="both"/>
      </w:pPr>
      <w:r w:rsidRPr="00604B44">
        <w:t>(3) Az adatbázisra vonatkozó rendelkezések nem alkalmazhatók a számítástechnikai eszközökkel hozzáférhető tartalmú adatbázis előállításához vagy működtetéséhez felhasznált szoftverre.</w:t>
      </w:r>
    </w:p>
    <w:p w14:paraId="3EA276C9" w14:textId="77777777" w:rsidR="00B02D60" w:rsidRPr="00604B44" w:rsidRDefault="00B02D60" w:rsidP="007A67EA">
      <w:pPr>
        <w:ind w:firstLine="204"/>
        <w:jc w:val="both"/>
      </w:pPr>
      <w:r w:rsidRPr="00604B44">
        <w:rPr>
          <w:b/>
          <w:bCs/>
        </w:rPr>
        <w:t xml:space="preserve">61. § </w:t>
      </w:r>
      <w:r w:rsidRPr="00604B44">
        <w:t>(1) Szerzői jogi védelemben részesül a gyűjteményes műnek (7. §) minősülő adatbázis.</w:t>
      </w:r>
    </w:p>
    <w:p w14:paraId="79B3DBCD" w14:textId="77777777" w:rsidR="00B02D60" w:rsidRPr="00604B44" w:rsidRDefault="00B02D60" w:rsidP="007A67EA">
      <w:pPr>
        <w:ind w:firstLine="204"/>
        <w:jc w:val="both"/>
      </w:pPr>
      <w:r w:rsidRPr="00604B44">
        <w:t>(2) Az adatbázisra vonatkozó vagyoni jogok átruházhatók.</w:t>
      </w:r>
    </w:p>
    <w:p w14:paraId="04043F10" w14:textId="77777777" w:rsidR="00B02D60" w:rsidRPr="00604B44" w:rsidRDefault="00B02D60" w:rsidP="007A67EA">
      <w:pPr>
        <w:ind w:firstLine="204"/>
        <w:jc w:val="both"/>
      </w:pPr>
      <w:r w:rsidRPr="00604B44">
        <w:t>(3) A szerző munkaviszonyból folyó kötelessége teljesítéseként összeállított adatbázisra a 30. § (3)-(4) bekezdésében foglalt rendelkezések nem vonatkoznak.</w:t>
      </w:r>
    </w:p>
    <w:p w14:paraId="31F3F865" w14:textId="77777777" w:rsidR="00B02D60" w:rsidRPr="00604B44" w:rsidRDefault="00B02D60" w:rsidP="007A67EA">
      <w:pPr>
        <w:ind w:firstLine="204"/>
        <w:jc w:val="both"/>
      </w:pPr>
      <w:r w:rsidRPr="00604B44">
        <w:rPr>
          <w:b/>
          <w:bCs/>
        </w:rPr>
        <w:t xml:space="preserve">62. § </w:t>
      </w:r>
      <w:r w:rsidRPr="00604B44">
        <w:t>(1) Nem szükséges a szerző engedélye ahhoz, hogy a - gyűjteményes műnek minősülő - adatbázist jogszerűen felhasználó személy az adatbázis tartalmához való hozzáféréshez és az adatbázis tartalmának rendeltetésszerű felhasználásához szükséges cselekményeket elvégezze.</w:t>
      </w:r>
    </w:p>
    <w:p w14:paraId="778CFB47" w14:textId="77777777" w:rsidR="00B02D60" w:rsidRPr="00604B44" w:rsidRDefault="00B02D60" w:rsidP="007A67EA">
      <w:pPr>
        <w:ind w:firstLine="204"/>
        <w:jc w:val="both"/>
      </w:pPr>
      <w:r w:rsidRPr="00604B44">
        <w:t>(2) Ha csak az adatbázis valamely részének felhasználására szereztek jogot, az (1) bekezdésben foglalt rendelkezést az adatbázis e részére kell alkalmazni.</w:t>
      </w:r>
    </w:p>
    <w:p w14:paraId="7690C2A8" w14:textId="77777777" w:rsidR="00B02D60" w:rsidRPr="00604B44" w:rsidRDefault="00B02D60" w:rsidP="007A67EA">
      <w:pPr>
        <w:ind w:firstLine="204"/>
        <w:jc w:val="both"/>
      </w:pPr>
      <w:r w:rsidRPr="00604B44">
        <w:t>(3) Az (1)-(2) bekezdésben szabályozott cselekményekre a 33. § (2) bekezdését értelemszerűen alkalmazni kell.</w:t>
      </w:r>
    </w:p>
    <w:p w14:paraId="2A88AE94" w14:textId="77777777" w:rsidR="00B02D60" w:rsidRPr="00604B44" w:rsidRDefault="00B02D60" w:rsidP="007A67EA">
      <w:pPr>
        <w:ind w:firstLine="204"/>
        <w:jc w:val="both"/>
      </w:pPr>
      <w:r w:rsidRPr="00604B44">
        <w:t>(4) Semmis a felhasználási szerződésnek az a kikötése, amely eltér az (1) és a (2) bekezdésben foglaltaktól.</w:t>
      </w:r>
    </w:p>
    <w:p w14:paraId="589E2DDE" w14:textId="649211B5" w:rsidR="00B02D60" w:rsidRDefault="00B02D60" w:rsidP="007A67EA">
      <w:pPr>
        <w:ind w:firstLine="204"/>
        <w:jc w:val="both"/>
      </w:pPr>
      <w:r w:rsidRPr="00604B44">
        <w:t xml:space="preserve">(5) Nem kötelező az adatbázis felhasználására vonatkozó szerződés írásba foglalása az </w:t>
      </w:r>
      <w:r w:rsidRPr="00604B44">
        <w:lastRenderedPageBreak/>
        <w:t>adatbázis műpéldányának a kereskedelmi forgalomban történő megszerzése esetén.</w:t>
      </w:r>
    </w:p>
    <w:p w14:paraId="52BE2BC3" w14:textId="77777777" w:rsidR="009A0DC7" w:rsidRPr="00604B44" w:rsidRDefault="009A0DC7" w:rsidP="007A67EA">
      <w:pPr>
        <w:ind w:firstLine="204"/>
        <w:jc w:val="both"/>
      </w:pPr>
    </w:p>
    <w:p w14:paraId="47529024" w14:textId="77777777" w:rsidR="00B02D60" w:rsidRPr="00604B44" w:rsidRDefault="00B02D60" w:rsidP="007A67EA">
      <w:pPr>
        <w:jc w:val="center"/>
      </w:pPr>
      <w:r w:rsidRPr="00604B44">
        <w:t>VIII. Fejezet</w:t>
      </w:r>
    </w:p>
    <w:p w14:paraId="45707D89" w14:textId="64A1BDF7" w:rsidR="00B02D60" w:rsidRDefault="00B02D60" w:rsidP="007A67EA">
      <w:pPr>
        <w:jc w:val="center"/>
      </w:pPr>
      <w:r w:rsidRPr="00604B44">
        <w:t>A REKLÁMOZÁS CÉLJÁRA MEGRENDELT MŰ</w:t>
      </w:r>
    </w:p>
    <w:p w14:paraId="2C019CAD" w14:textId="77777777" w:rsidR="009A0DC7" w:rsidRPr="00604B44" w:rsidRDefault="009A0DC7" w:rsidP="007A67EA">
      <w:pPr>
        <w:jc w:val="center"/>
      </w:pPr>
    </w:p>
    <w:p w14:paraId="078CBD0D" w14:textId="77777777" w:rsidR="00B02D60" w:rsidRPr="00604B44" w:rsidRDefault="00B02D60" w:rsidP="007A67EA">
      <w:pPr>
        <w:ind w:firstLine="204"/>
        <w:jc w:val="both"/>
      </w:pPr>
      <w:r w:rsidRPr="00604B44">
        <w:rPr>
          <w:b/>
          <w:bCs/>
        </w:rPr>
        <w:t xml:space="preserve">63. § </w:t>
      </w:r>
      <w:r w:rsidRPr="00604B44">
        <w:t>(1) A reklámozás céljára megrendelt műre vonatkozó vagyoni jogok a felhasználóra átruházhatók.</w:t>
      </w:r>
    </w:p>
    <w:p w14:paraId="3D3D4BC1" w14:textId="77777777" w:rsidR="00B02D60" w:rsidRPr="00604B44" w:rsidRDefault="00B02D60" w:rsidP="007A67EA">
      <w:pPr>
        <w:ind w:firstLine="204"/>
        <w:jc w:val="both"/>
      </w:pPr>
      <w:r w:rsidRPr="00604B44">
        <w:t>(2) E vagyoni jogok átruházására irányuló szerződés létrejötte szempontjából lényeges kérdésnek minősül különösen a felhasználás módja, mértéke, földrajzi területe, időtartama, a reklám hordozójának meghatározása, valamint a szerzőnek járó díjazás.</w:t>
      </w:r>
    </w:p>
    <w:p w14:paraId="738FEF25" w14:textId="77777777" w:rsidR="00B02D60" w:rsidRPr="00604B44" w:rsidRDefault="00B02D60" w:rsidP="007A67EA">
      <w:pPr>
        <w:ind w:firstLine="204"/>
        <w:jc w:val="both"/>
      </w:pPr>
      <w:r w:rsidRPr="00604B44">
        <w:t>(3) E művekre a közös jogkezelés nem terjed ki.</w:t>
      </w:r>
    </w:p>
    <w:p w14:paraId="73D65BF2" w14:textId="54E45A8F" w:rsidR="00B02D60" w:rsidRDefault="00B02D60" w:rsidP="007A67EA">
      <w:pPr>
        <w:ind w:firstLine="204"/>
        <w:jc w:val="both"/>
      </w:pPr>
      <w:r w:rsidRPr="00604B44">
        <w:t>(4) Előzetesen meglévő műnek reklámozás céljára történő felhasználása esetén a szerző és a felhasználó megállapodhatnak abban, hogy a művet - kizárólag az (1)-(3) bekezdésben foglaltak alkalmazása és a reklámozásban történő felhasználás szempontjából - reklámozás céljára megrendelt műnek tekintik. E megállapodás a közös jogkezelő szervezettel szemben csak akkor válik hatályossá, ha arról a szerző a szervezetet írásban értesíti.</w:t>
      </w:r>
    </w:p>
    <w:p w14:paraId="57730540" w14:textId="77777777" w:rsidR="009A0DC7" w:rsidRPr="00604B44" w:rsidRDefault="009A0DC7" w:rsidP="007A67EA">
      <w:pPr>
        <w:ind w:firstLine="204"/>
        <w:jc w:val="both"/>
      </w:pPr>
    </w:p>
    <w:p w14:paraId="01923659" w14:textId="77777777" w:rsidR="00B02D60" w:rsidRPr="00604B44" w:rsidRDefault="00B02D60" w:rsidP="007A67EA">
      <w:pPr>
        <w:jc w:val="center"/>
      </w:pPr>
      <w:r w:rsidRPr="00604B44">
        <w:t>IX. Fejezet</w:t>
      </w:r>
    </w:p>
    <w:p w14:paraId="613BA94E" w14:textId="77777777" w:rsidR="00B02D60" w:rsidRPr="00604B44" w:rsidRDefault="00B02D60" w:rsidP="007A67EA">
      <w:pPr>
        <w:jc w:val="center"/>
      </w:pPr>
      <w:r w:rsidRPr="00604B44">
        <w:t>FILMALKOTÁSOK ÉS MÁS AUDIOVIZUÁLIS MŰVEK</w:t>
      </w:r>
    </w:p>
    <w:p w14:paraId="48DAFF49" w14:textId="729D5844" w:rsidR="00B02D60" w:rsidRDefault="00B02D60" w:rsidP="007A67EA">
      <w:pPr>
        <w:jc w:val="center"/>
        <w:rPr>
          <w:b/>
          <w:bCs/>
        </w:rPr>
      </w:pPr>
      <w:r w:rsidRPr="00604B44">
        <w:rPr>
          <w:b/>
          <w:bCs/>
        </w:rPr>
        <w:t>Általános szabályok</w:t>
      </w:r>
    </w:p>
    <w:p w14:paraId="195017C0" w14:textId="77777777" w:rsidR="009A0DC7" w:rsidRPr="00604B44" w:rsidRDefault="009A0DC7" w:rsidP="007A67EA">
      <w:pPr>
        <w:jc w:val="center"/>
      </w:pPr>
    </w:p>
    <w:p w14:paraId="148072AE" w14:textId="77777777" w:rsidR="00B02D60" w:rsidRPr="00604B44" w:rsidRDefault="00B02D60" w:rsidP="007A67EA">
      <w:pPr>
        <w:ind w:firstLine="204"/>
        <w:jc w:val="both"/>
      </w:pPr>
      <w:r w:rsidRPr="00604B44">
        <w:rPr>
          <w:b/>
          <w:bCs/>
        </w:rPr>
        <w:t xml:space="preserve">64. § </w:t>
      </w:r>
      <w:r w:rsidRPr="00604B44">
        <w:t>(1) Filmalkotás az olyan mű, amelyet meghatározott sorrendbe állított mozgóképek hang nélküli vagy hanggal összekapcsolt sorozatával fejeznek ki, függetlenül attól, hogy azt milyen hordozón rögzítették. Filmalkotásnak minősül különösen a filmszínházi vetítésre készült játékfilm, a televíziós film, a reklám- és a dokumentumfilm, valamint az animációs és az ismeretterjesztő film.</w:t>
      </w:r>
    </w:p>
    <w:p w14:paraId="1EBC4AEA" w14:textId="77777777" w:rsidR="00B02D60" w:rsidRPr="00604B44" w:rsidRDefault="00B02D60" w:rsidP="007A67EA">
      <w:pPr>
        <w:ind w:firstLine="204"/>
        <w:jc w:val="both"/>
      </w:pPr>
      <w:r w:rsidRPr="00604B44">
        <w:t>(2) A filmalkotás szerzői a film céljára készült irodalmi és zeneművek szerzői, a film rendezője és mindazok, akik a film egészének kialakításához szintén alkotó módon járultak hozzá. E rendelkezés nem érinti a filmben felhasznált egyéb művek szerzőinek e törvényben biztosított jogait.</w:t>
      </w:r>
    </w:p>
    <w:p w14:paraId="3892B459" w14:textId="77777777" w:rsidR="00B02D60" w:rsidRPr="00604B44" w:rsidRDefault="00B02D60" w:rsidP="007A67EA">
      <w:pPr>
        <w:ind w:firstLine="204"/>
        <w:jc w:val="both"/>
      </w:pPr>
      <w:r w:rsidRPr="00604B44">
        <w:t>(3) A film előállítója (a továbbiakban: előállító) az a természetes személy vagy jogi személy, aki vagy amely saját nevében kezdeményezi és megszervezi a film megvalósítását, gondoskodva ennek anyagi és egyéb feltételeiről.</w:t>
      </w:r>
    </w:p>
    <w:p w14:paraId="6F1D7CCA" w14:textId="77777777" w:rsidR="00B02D60" w:rsidRPr="00604B44" w:rsidRDefault="00B02D60" w:rsidP="007A67EA">
      <w:pPr>
        <w:ind w:firstLine="204"/>
        <w:jc w:val="both"/>
      </w:pPr>
      <w:r w:rsidRPr="00604B44">
        <w:rPr>
          <w:b/>
          <w:bCs/>
        </w:rPr>
        <w:t xml:space="preserve">65. § </w:t>
      </w:r>
      <w:r w:rsidRPr="00604B44">
        <w:t>(1) A filmalkotás akkor befejezett, ha végleges változatát a szerzők és az előállító ilyenként elfogadják. Ezt követően a végleges változatot egyik fél sem változtathatja meg egyoldalúan.</w:t>
      </w:r>
    </w:p>
    <w:p w14:paraId="59495601" w14:textId="77777777" w:rsidR="00B02D60" w:rsidRPr="00604B44" w:rsidRDefault="00B02D60" w:rsidP="007A67EA">
      <w:pPr>
        <w:ind w:firstLine="204"/>
        <w:jc w:val="both"/>
      </w:pPr>
      <w:r w:rsidRPr="00604B44">
        <w:t>(2) A befejezett film hozzáadással, elhagyással vagy kicseréléssel való módosításához vagy bármilyen más megváltoztatásához a szerzők és az előállító engedélye szükséges.</w:t>
      </w:r>
    </w:p>
    <w:p w14:paraId="6D7551AE" w14:textId="77777777" w:rsidR="00B02D60" w:rsidRPr="00604B44" w:rsidRDefault="00B02D60" w:rsidP="007A67EA">
      <w:pPr>
        <w:ind w:firstLine="204"/>
        <w:jc w:val="both"/>
      </w:pPr>
      <w:r w:rsidRPr="00604B44">
        <w:t>(3) Az (1)-(2) bekezdésben szabályozott jogok gyakorlásakor - a szerzők közötti eltérő megállapodás hiányában - a rendező képviseli a többi szerzőt.</w:t>
      </w:r>
    </w:p>
    <w:p w14:paraId="48CB80F0" w14:textId="77777777" w:rsidR="00B02D60" w:rsidRPr="00604B44" w:rsidRDefault="00B02D60" w:rsidP="007A67EA">
      <w:pPr>
        <w:ind w:firstLine="204"/>
        <w:jc w:val="both"/>
      </w:pPr>
      <w:r w:rsidRPr="00604B44">
        <w:t>(4) Az előállító - az (1)-(2) bekezdésben szabályozott jogok kivételével - a szerzők személyhez fűződő jogainak a védelmében is felléphet.</w:t>
      </w:r>
    </w:p>
    <w:p w14:paraId="421E536D" w14:textId="30ABDBB8" w:rsidR="00B02D60" w:rsidRDefault="00B02D60" w:rsidP="007A67EA">
      <w:pPr>
        <w:ind w:firstLine="204"/>
        <w:jc w:val="both"/>
      </w:pPr>
      <w:r w:rsidRPr="00604B44">
        <w:t>(5) A filmalkotásokra nem alkalmazhatók a munkaviszonyból folyó kötelesség teljesítéseként megalkotott művekre vonatkozó általános szabályok (30. §).</w:t>
      </w:r>
    </w:p>
    <w:p w14:paraId="4C18F9CF" w14:textId="77777777" w:rsidR="009A0DC7" w:rsidRPr="00604B44" w:rsidRDefault="009A0DC7" w:rsidP="007A67EA">
      <w:pPr>
        <w:ind w:firstLine="204"/>
        <w:jc w:val="both"/>
      </w:pPr>
    </w:p>
    <w:p w14:paraId="20734714" w14:textId="75345D7A" w:rsidR="00B02D60" w:rsidRDefault="00B02D60" w:rsidP="007A67EA">
      <w:pPr>
        <w:jc w:val="center"/>
        <w:rPr>
          <w:b/>
          <w:bCs/>
        </w:rPr>
      </w:pPr>
      <w:r w:rsidRPr="00604B44">
        <w:rPr>
          <w:b/>
          <w:bCs/>
        </w:rPr>
        <w:t>A megfilmesítési szerződés</w:t>
      </w:r>
    </w:p>
    <w:p w14:paraId="74F30502" w14:textId="77777777" w:rsidR="009A0DC7" w:rsidRPr="00604B44" w:rsidRDefault="009A0DC7" w:rsidP="007A67EA">
      <w:pPr>
        <w:jc w:val="center"/>
      </w:pPr>
    </w:p>
    <w:p w14:paraId="017A92E0" w14:textId="77777777" w:rsidR="00B02D60" w:rsidRPr="00604B44" w:rsidRDefault="00B02D60" w:rsidP="007A67EA">
      <w:pPr>
        <w:ind w:firstLine="204"/>
        <w:jc w:val="both"/>
      </w:pPr>
      <w:r w:rsidRPr="00604B44">
        <w:rPr>
          <w:b/>
          <w:bCs/>
        </w:rPr>
        <w:lastRenderedPageBreak/>
        <w:t xml:space="preserve">66. § </w:t>
      </w:r>
      <w:r w:rsidRPr="00604B44">
        <w:t>(1) A filmalkotás létrehozására kötött szerződés (a továbbiakban: megfilmesítési szerződés) alapján a szerző - kivéve a szöveges vagy a szöveg nélküli zenemű szerzőjét - ellenkező kikötés hiányában átruházza az előállítóra a filmalkotás felhasználására és a felhasználás engedélyezésére való jogot.</w:t>
      </w:r>
    </w:p>
    <w:p w14:paraId="56614F39" w14:textId="77777777" w:rsidR="00B02D60" w:rsidRPr="00604B44" w:rsidRDefault="00B02D60" w:rsidP="007A67EA">
      <w:pPr>
        <w:ind w:firstLine="204"/>
        <w:jc w:val="both"/>
      </w:pPr>
      <w:r w:rsidRPr="00604B44">
        <w:t>(2) A felhasználás engedélyezésére vonatkozó jog átruházása nem terjedhet ki a 20. §-ban, a 23. § (3) és (6) bekezdésében, valamint a 28. §-ban szabályozott vagyoni jogokra.</w:t>
      </w:r>
    </w:p>
    <w:p w14:paraId="6E293238" w14:textId="77777777" w:rsidR="00B02D60" w:rsidRPr="00604B44" w:rsidRDefault="00B02D60" w:rsidP="007A67EA">
      <w:pPr>
        <w:ind w:firstLine="204"/>
        <w:jc w:val="both"/>
      </w:pPr>
      <w:r w:rsidRPr="00604B44">
        <w:t>(3) A szerzőt minden egyes felhasználási mód tekintetében külön-külön díjazás illeti meg. A felhasználáshoz kapcsolódó bevételnek minősül az a támogatás is, amelyet az előállító a film megvalósításához kap. A díj megfizetésére az előállító köteles.</w:t>
      </w:r>
    </w:p>
    <w:p w14:paraId="3D7884F5" w14:textId="77777777" w:rsidR="00B02D60" w:rsidRPr="00604B44" w:rsidRDefault="00B02D60" w:rsidP="007A67EA">
      <w:pPr>
        <w:ind w:firstLine="204"/>
        <w:jc w:val="both"/>
      </w:pPr>
      <w:r w:rsidRPr="00604B44">
        <w:t>(4) Az előállító a szerződés alapján őt megillető jogokat más - akár belföldi, akár külföldi - természetes vagy jogi személlyel együttesen is gyakorolhatja.</w:t>
      </w:r>
    </w:p>
    <w:p w14:paraId="53917329" w14:textId="77777777" w:rsidR="00B02D60" w:rsidRPr="00604B44" w:rsidRDefault="00B02D60" w:rsidP="007A67EA">
      <w:pPr>
        <w:ind w:firstLine="204"/>
        <w:jc w:val="both"/>
      </w:pPr>
      <w:r w:rsidRPr="00604B44">
        <w:t>(5) Az előállító évente legalább egyszer köteles a filmalkotás felhasználásához kapcsolódó bevételeiről a szerzőnek felhasználási módonként írásban elszámolni.</w:t>
      </w:r>
    </w:p>
    <w:p w14:paraId="0DFBC2AA" w14:textId="77777777" w:rsidR="00B02D60" w:rsidRPr="00604B44" w:rsidRDefault="00B02D60" w:rsidP="007A67EA">
      <w:pPr>
        <w:ind w:firstLine="204"/>
        <w:jc w:val="both"/>
      </w:pPr>
      <w:r w:rsidRPr="00604B44">
        <w:t>(6) Ha az előállító a mű elfogadásától számított négy éven belül a megfilmesítést nem kezdi meg, vagy megkezdi ugyan, de ésszerű határidőre nem fejezi be, a szerző felmondhatja a szerződést és arányos díj megfizetését követelheti. A szerzőt ilyen esetben a felvett előleg megilleti, a művel pedig szabadon rendelkezik.</w:t>
      </w:r>
    </w:p>
    <w:p w14:paraId="0E67B446" w14:textId="77777777" w:rsidR="00B02D60" w:rsidRPr="00604B44" w:rsidRDefault="00B02D60" w:rsidP="007A67EA">
      <w:pPr>
        <w:ind w:firstLine="204"/>
        <w:jc w:val="both"/>
      </w:pPr>
      <w:r w:rsidRPr="00604B44">
        <w:t>(7) Ha a szerződést a film céljára jövőben megalkotandó műre kötik meg, az előállító köteles a mű átvételétől számított hat hónapon belül a szerzőt írásban értesíteni arról, hogy a művet elfogadja-e vagy annak kijavítását igényli. A mű kijavításra való visszaadása esetén a kijavítás elvégzésére megfelelő határidőt kell tűzni. A kijavított mű elfogadásáról az átvételtől számított három hónapon belül köteles az előállító nyilatkozni. A mű, illetőleg a kijavított mű elfogadására vonatkozó nyilatkozattételi kötelezettség elmulasztása esetén a művet elfogadottnak kell tekinteni.</w:t>
      </w:r>
    </w:p>
    <w:p w14:paraId="3B7BA3F7" w14:textId="2A1408F3" w:rsidR="00B02D60" w:rsidRDefault="00B02D60" w:rsidP="007A67EA">
      <w:pPr>
        <w:ind w:firstLine="204"/>
        <w:jc w:val="both"/>
      </w:pPr>
      <w:r w:rsidRPr="00604B44">
        <w:t>(8) A szerző az előállítás befejezésétől számított tíz éven belül ugyanarra a műre csak az előállító hozzájárulásával köthet újabb megfilmesítési szerződést. Ez a korlátozás kiterjed a rajz- vagy bábfilmben szereplő jellegzetes alakra, valamint - a felek megállapodása esetén - a szerzőnek a film céljára készített és felhasznált művével azonos témájú másik művére is.</w:t>
      </w:r>
    </w:p>
    <w:p w14:paraId="5DA8296B" w14:textId="77777777" w:rsidR="009A0DC7" w:rsidRPr="00604B44" w:rsidRDefault="009A0DC7" w:rsidP="007A67EA">
      <w:pPr>
        <w:ind w:firstLine="204"/>
        <w:jc w:val="both"/>
      </w:pPr>
    </w:p>
    <w:p w14:paraId="114E1FF6" w14:textId="77777777" w:rsidR="00B02D60" w:rsidRPr="00604B44" w:rsidRDefault="00B02D60" w:rsidP="007A67EA">
      <w:pPr>
        <w:jc w:val="center"/>
      </w:pPr>
      <w:r w:rsidRPr="00604B44">
        <w:t>X. Fejezet</w:t>
      </w:r>
    </w:p>
    <w:p w14:paraId="7D2CE30D" w14:textId="77777777" w:rsidR="00B02D60" w:rsidRPr="00604B44" w:rsidRDefault="00B02D60" w:rsidP="007A67EA">
      <w:pPr>
        <w:jc w:val="center"/>
      </w:pPr>
      <w:r w:rsidRPr="00604B44">
        <w:t>KÉPZŐMŰVÉSZETI, FOTÓMŰVÉSZETI, ÉPÍTÉSZETI, IPARMŰVÉSZETI ÉS IPARI TERVEZŐMŰVÉSZETI ALKOTÁSOK, MŰSZAKI LÉTESÍTMÉNYEK TERVEI</w:t>
      </w:r>
    </w:p>
    <w:p w14:paraId="3E0F5CE3" w14:textId="1749D13B" w:rsidR="00B02D60" w:rsidRDefault="00B02D60" w:rsidP="007A67EA">
      <w:pPr>
        <w:jc w:val="center"/>
        <w:rPr>
          <w:b/>
          <w:bCs/>
        </w:rPr>
      </w:pPr>
      <w:r w:rsidRPr="00604B44">
        <w:rPr>
          <w:b/>
          <w:bCs/>
        </w:rPr>
        <w:t>Személyhez fűződő jogok</w:t>
      </w:r>
    </w:p>
    <w:p w14:paraId="05EC725E" w14:textId="77777777" w:rsidR="009A0DC7" w:rsidRPr="00604B44" w:rsidRDefault="009A0DC7" w:rsidP="007A67EA">
      <w:pPr>
        <w:jc w:val="center"/>
      </w:pPr>
    </w:p>
    <w:p w14:paraId="6E6B5158" w14:textId="77777777" w:rsidR="00B02D60" w:rsidRPr="00604B44" w:rsidRDefault="00B02D60" w:rsidP="007A67EA">
      <w:pPr>
        <w:ind w:firstLine="204"/>
        <w:jc w:val="both"/>
      </w:pPr>
      <w:r w:rsidRPr="00604B44">
        <w:rPr>
          <w:b/>
          <w:bCs/>
        </w:rPr>
        <w:t xml:space="preserve">67. § </w:t>
      </w:r>
      <w:r w:rsidRPr="00604B44">
        <w:t>(1) A mű jogosulatlan megváltoztatásának minősül az építészeti alkotás vagy a műszaki létesítmény tervének a szerző hozzájárulása nélkül történő olyan megváltoztatása, amely a külső megjelenést vagy a rendeltetésszerű használatot befolyásolja.</w:t>
      </w:r>
    </w:p>
    <w:p w14:paraId="261C97DA" w14:textId="30DC8608" w:rsidR="00B02D60" w:rsidRDefault="00B02D60" w:rsidP="007A67EA">
      <w:pPr>
        <w:ind w:firstLine="204"/>
        <w:jc w:val="both"/>
      </w:pPr>
      <w:r w:rsidRPr="00604B44">
        <w:t>(2) A tervezőnek joga van meghatározni, hogy az épületen vagy a műszaki létesítményen a nevét és a tervezés idejét hol és hogyan tüntessék fel. E jogát azonban csak a tulajdonos, illetve a használó vagy az üzemeltető jogainak és törvényes érdekeinek indokolatlan vagy aránytalan sérelme nélkül gyakorolhatja.</w:t>
      </w:r>
    </w:p>
    <w:p w14:paraId="6CD9C52E" w14:textId="77777777" w:rsidR="00266EDA" w:rsidRDefault="00266EDA" w:rsidP="007A67EA">
      <w:pPr>
        <w:ind w:firstLine="204"/>
        <w:jc w:val="both"/>
      </w:pPr>
    </w:p>
    <w:p w14:paraId="796E6C18" w14:textId="77777777" w:rsidR="00266EDA" w:rsidRDefault="00266EDA" w:rsidP="007A67EA">
      <w:pPr>
        <w:ind w:firstLine="204"/>
        <w:jc w:val="both"/>
      </w:pPr>
    </w:p>
    <w:p w14:paraId="1C35D4A0" w14:textId="77777777" w:rsidR="00266EDA" w:rsidRDefault="00266EDA" w:rsidP="007A67EA">
      <w:pPr>
        <w:ind w:firstLine="204"/>
        <w:jc w:val="both"/>
      </w:pPr>
    </w:p>
    <w:p w14:paraId="28562322" w14:textId="77777777" w:rsidR="005A49B0" w:rsidRDefault="005A49B0" w:rsidP="005A49B0">
      <w:pPr>
        <w:pStyle w:val="Jegyzetszveg"/>
        <w:pBdr>
          <w:bottom w:val="single" w:sz="6" w:space="1" w:color="auto"/>
        </w:pBdr>
        <w:spacing w:after="0"/>
        <w:jc w:val="both"/>
        <w:rPr>
          <w:rFonts w:ascii="Times New Roman" w:hAnsi="Times New Roman" w:cs="Times New Roman"/>
          <w:i/>
          <w:sz w:val="24"/>
          <w:szCs w:val="24"/>
        </w:rPr>
      </w:pPr>
    </w:p>
    <w:p w14:paraId="2DF70544" w14:textId="0B057EAF" w:rsidR="00266EDA" w:rsidRPr="0093197B" w:rsidRDefault="00266EDA" w:rsidP="00266EDA">
      <w:pPr>
        <w:jc w:val="both"/>
        <w:rPr>
          <w:b/>
        </w:rPr>
      </w:pPr>
      <w:r>
        <w:rPr>
          <w:b/>
        </w:rPr>
        <w:t>59</w:t>
      </w:r>
      <w:r w:rsidRPr="0093197B">
        <w:rPr>
          <w:b/>
        </w:rPr>
        <w:t>. módosítás</w:t>
      </w:r>
    </w:p>
    <w:p w14:paraId="0B8E9AF5" w14:textId="77777777" w:rsidR="005A49B0" w:rsidRDefault="005A49B0" w:rsidP="005A49B0">
      <w:pPr>
        <w:pStyle w:val="Jegyzetszveg"/>
        <w:spacing w:after="0"/>
        <w:jc w:val="both"/>
        <w:rPr>
          <w:rFonts w:ascii="Times New Roman" w:hAnsi="Times New Roman" w:cs="Times New Roman"/>
          <w:i/>
          <w:sz w:val="24"/>
          <w:szCs w:val="24"/>
        </w:rPr>
      </w:pPr>
    </w:p>
    <w:p w14:paraId="31FA5BD7" w14:textId="77777777" w:rsidR="00B02D60" w:rsidRPr="00604B44" w:rsidRDefault="00B02D60" w:rsidP="00467FF6">
      <w:pPr>
        <w:jc w:val="both"/>
      </w:pPr>
      <w:r w:rsidRPr="009A0DC7">
        <w:rPr>
          <w:highlight w:val="yellow"/>
        </w:rPr>
        <w:t>(3) A szerző nevét abban az esetben kell a látképen feltüntetni, ha azon egy meghatározott képzőművészeti, építészeti, iparművészeti vagy ipari tervezőművészeti alkotás, vagy műszaki létesítmény bemutatása szerepel. Ilyen alkotások tudományos ismeretterjesztő előadás, illetőleg iskolai oktatás céljára [33</w:t>
      </w:r>
      <w:r w:rsidR="00C95C7F" w:rsidRPr="009A0DC7">
        <w:rPr>
          <w:b/>
          <w:highlight w:val="yellow"/>
        </w:rPr>
        <w:t>/</w:t>
      </w:r>
      <w:r w:rsidR="00C95C7F" w:rsidRPr="009A0DC7">
        <w:rPr>
          <w:b/>
          <w:highlight w:val="yellow"/>
          <w:u w:val="single"/>
        </w:rPr>
        <w:t>A</w:t>
      </w:r>
      <w:r w:rsidRPr="009A0DC7">
        <w:rPr>
          <w:highlight w:val="yellow"/>
          <w:u w:val="single"/>
        </w:rPr>
        <w:t>.</w:t>
      </w:r>
      <w:r w:rsidRPr="009A0DC7">
        <w:rPr>
          <w:highlight w:val="yellow"/>
        </w:rPr>
        <w:t xml:space="preserve"> § (4</w:t>
      </w:r>
      <w:r w:rsidR="00C95C7F" w:rsidRPr="009A0DC7">
        <w:rPr>
          <w:b/>
          <w:highlight w:val="yellow"/>
          <w:u w:val="single"/>
        </w:rPr>
        <w:t>1</w:t>
      </w:r>
      <w:r w:rsidRPr="009A0DC7">
        <w:rPr>
          <w:highlight w:val="yellow"/>
        </w:rPr>
        <w:t>) bek.</w:t>
      </w:r>
      <w:r w:rsidR="00C95C7F" w:rsidRPr="009A0DC7">
        <w:rPr>
          <w:highlight w:val="yellow"/>
        </w:rPr>
        <w:t xml:space="preserve"> </w:t>
      </w:r>
      <w:r w:rsidR="00C95C7F" w:rsidRPr="009A0DC7">
        <w:rPr>
          <w:b/>
          <w:highlight w:val="yellow"/>
          <w:u w:val="single"/>
        </w:rPr>
        <w:t>1. pont</w:t>
      </w:r>
      <w:r w:rsidRPr="009A0DC7">
        <w:rPr>
          <w:highlight w:val="yellow"/>
        </w:rPr>
        <w:t>] történő felhasználásakor ugyancsak meg kell jelölni a szerzőt.</w:t>
      </w:r>
    </w:p>
    <w:p w14:paraId="2BB2059F" w14:textId="77777777" w:rsidR="009A0DC7" w:rsidRDefault="009A0DC7" w:rsidP="009A0DC7">
      <w:pPr>
        <w:ind w:firstLine="204"/>
        <w:jc w:val="center"/>
      </w:pPr>
    </w:p>
    <w:p w14:paraId="6CA2122E" w14:textId="678E8199" w:rsidR="00D64C90" w:rsidRPr="009A0DC7" w:rsidRDefault="009A0DC7" w:rsidP="009A0DC7">
      <w:pPr>
        <w:ind w:firstLine="204"/>
        <w:jc w:val="center"/>
        <w:rPr>
          <w:i/>
          <w:iCs/>
          <w:highlight w:val="yellow"/>
        </w:rPr>
      </w:pPr>
      <w:r w:rsidRPr="009A0DC7">
        <w:rPr>
          <w:i/>
          <w:iCs/>
          <w:highlight w:val="yellow"/>
        </w:rPr>
        <w:t>Indokolás</w:t>
      </w:r>
    </w:p>
    <w:p w14:paraId="610EA671" w14:textId="77777777" w:rsidR="009A0DC7" w:rsidRPr="009A0DC7" w:rsidRDefault="009A0DC7" w:rsidP="009A0DC7">
      <w:pPr>
        <w:ind w:firstLine="204"/>
        <w:jc w:val="center"/>
        <w:rPr>
          <w:highlight w:val="yellow"/>
        </w:rPr>
      </w:pPr>
    </w:p>
    <w:p w14:paraId="20A06F11" w14:textId="77777777" w:rsidR="00C95C7F" w:rsidRPr="00604B44" w:rsidRDefault="00C95C7F" w:rsidP="007A67EA">
      <w:pPr>
        <w:ind w:firstLine="204"/>
        <w:jc w:val="both"/>
        <w:rPr>
          <w:i/>
        </w:rPr>
      </w:pPr>
      <w:r w:rsidRPr="009A0DC7">
        <w:rPr>
          <w:i/>
          <w:highlight w:val="yellow"/>
        </w:rPr>
        <w:t>Technikai módosítás.</w:t>
      </w:r>
    </w:p>
    <w:p w14:paraId="0A14316B" w14:textId="77777777" w:rsidR="009A0DC7" w:rsidRDefault="009A0DC7" w:rsidP="009A0DC7">
      <w:pPr>
        <w:pStyle w:val="Jegyzetszveg"/>
        <w:pBdr>
          <w:bottom w:val="single" w:sz="6" w:space="1" w:color="auto"/>
        </w:pBdr>
        <w:spacing w:after="0"/>
        <w:jc w:val="both"/>
        <w:rPr>
          <w:rFonts w:ascii="Times New Roman" w:hAnsi="Times New Roman" w:cs="Times New Roman"/>
          <w:i/>
          <w:sz w:val="24"/>
          <w:szCs w:val="24"/>
        </w:rPr>
      </w:pPr>
    </w:p>
    <w:p w14:paraId="43B88CB8" w14:textId="77777777" w:rsidR="009A0DC7" w:rsidRDefault="009A0DC7" w:rsidP="009A0DC7">
      <w:pPr>
        <w:pStyle w:val="Jegyzetszveg"/>
        <w:spacing w:after="0"/>
        <w:jc w:val="both"/>
        <w:rPr>
          <w:rFonts w:ascii="Times New Roman" w:hAnsi="Times New Roman" w:cs="Times New Roman"/>
          <w:i/>
          <w:sz w:val="24"/>
          <w:szCs w:val="24"/>
        </w:rPr>
      </w:pPr>
    </w:p>
    <w:p w14:paraId="14D41841" w14:textId="773729BD" w:rsidR="00B02D60" w:rsidRDefault="00B02D60" w:rsidP="007A67EA">
      <w:pPr>
        <w:ind w:firstLine="204"/>
        <w:jc w:val="both"/>
      </w:pPr>
      <w:r w:rsidRPr="00604B44">
        <w:t>(4) Építészeti vagy műszaki alkotás tervének változatlan újabb felhasználása esetén csak az eredeti terv szerzőjét kell feltüntetni.</w:t>
      </w:r>
    </w:p>
    <w:p w14:paraId="2AAD3B58" w14:textId="52CA6BD8" w:rsidR="00054637" w:rsidRPr="00054637" w:rsidRDefault="00054637" w:rsidP="00054637">
      <w:pPr>
        <w:spacing w:after="20"/>
        <w:ind w:firstLine="180"/>
        <w:jc w:val="both"/>
        <w:rPr>
          <w:rFonts w:asciiTheme="majorBidi" w:hAnsiTheme="majorBidi" w:cstheme="majorBidi"/>
          <w:color w:val="000000"/>
        </w:rPr>
      </w:pPr>
      <w:r w:rsidRPr="004D01E2">
        <w:rPr>
          <w:rFonts w:asciiTheme="majorBidi" w:hAnsiTheme="majorBidi" w:cstheme="majorBidi"/>
          <w:color w:val="000000"/>
        </w:rPr>
        <w:t>(5) A 34. § (1) bekezdésében foglalt rendelkezés képzőművészeti, fotóművészeti és iparművészeti alkotások felhasználására nem alkalmazható.</w:t>
      </w:r>
    </w:p>
    <w:p w14:paraId="22BD00AE" w14:textId="238E71B7" w:rsidR="00B02D60" w:rsidRDefault="00B02D60" w:rsidP="007A67EA">
      <w:pPr>
        <w:ind w:firstLine="204"/>
        <w:jc w:val="both"/>
      </w:pPr>
      <w:r w:rsidRPr="00604B44">
        <w:t>(6) A mű használója köteles tűrni, hogy a művet az arra jogosultak bemutassák és arról felvételeket készítsenek, ha ez méltányos érdekeit nem sérti.</w:t>
      </w:r>
    </w:p>
    <w:p w14:paraId="504607CC" w14:textId="77777777" w:rsidR="00580601" w:rsidRPr="00604B44" w:rsidRDefault="00580601" w:rsidP="007A67EA">
      <w:pPr>
        <w:ind w:firstLine="204"/>
        <w:jc w:val="both"/>
      </w:pPr>
    </w:p>
    <w:p w14:paraId="47CFD8D2" w14:textId="29A5F3BA" w:rsidR="00B02D60" w:rsidRDefault="00B02D60" w:rsidP="007A67EA">
      <w:pPr>
        <w:jc w:val="center"/>
        <w:rPr>
          <w:b/>
          <w:bCs/>
        </w:rPr>
      </w:pPr>
      <w:r w:rsidRPr="00604B44">
        <w:rPr>
          <w:b/>
          <w:bCs/>
        </w:rPr>
        <w:t>A szabad felhasználás esetei</w:t>
      </w:r>
    </w:p>
    <w:p w14:paraId="5E83FF82" w14:textId="77777777" w:rsidR="00580601" w:rsidRPr="00604B44" w:rsidRDefault="00580601" w:rsidP="007A67EA">
      <w:pPr>
        <w:jc w:val="center"/>
      </w:pPr>
    </w:p>
    <w:p w14:paraId="0BBDC051" w14:textId="08EE0F5F" w:rsidR="00B02D60" w:rsidRDefault="00B02D60" w:rsidP="007A67EA">
      <w:pPr>
        <w:ind w:firstLine="204"/>
        <w:jc w:val="both"/>
      </w:pPr>
      <w:r w:rsidRPr="00604B44">
        <w:rPr>
          <w:b/>
          <w:bCs/>
        </w:rPr>
        <w:t xml:space="preserve">68. § </w:t>
      </w:r>
      <w:r w:rsidRPr="00604B44">
        <w:t>(1) A szabadban, nyilvános helyen, állandó jelleggel felállított képzőművészeti, építészeti és iparművészeti alkotás látképe a szerző hozzájárulása és díjazás nélkül elkészíthető és felhasználható.</w:t>
      </w:r>
    </w:p>
    <w:p w14:paraId="6A0A8337"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582AB3FF" w14:textId="612BED4A" w:rsidR="00266EDA" w:rsidRPr="0093197B" w:rsidRDefault="00266EDA" w:rsidP="00266EDA">
      <w:pPr>
        <w:jc w:val="both"/>
        <w:rPr>
          <w:b/>
        </w:rPr>
      </w:pPr>
      <w:r>
        <w:rPr>
          <w:b/>
        </w:rPr>
        <w:t>60</w:t>
      </w:r>
      <w:r w:rsidRPr="0093197B">
        <w:rPr>
          <w:b/>
        </w:rPr>
        <w:t>. módosítás</w:t>
      </w:r>
    </w:p>
    <w:p w14:paraId="3058CAFE" w14:textId="77777777" w:rsidR="00580601" w:rsidRDefault="00580601" w:rsidP="00580601">
      <w:pPr>
        <w:pStyle w:val="Jegyzetszveg"/>
        <w:spacing w:after="0"/>
        <w:jc w:val="both"/>
        <w:rPr>
          <w:rFonts w:ascii="Times New Roman" w:hAnsi="Times New Roman" w:cs="Times New Roman"/>
          <w:i/>
          <w:sz w:val="24"/>
          <w:szCs w:val="24"/>
        </w:rPr>
      </w:pPr>
    </w:p>
    <w:p w14:paraId="0987969B" w14:textId="77777777" w:rsidR="00B02D60" w:rsidRPr="00580601" w:rsidRDefault="00B02D60" w:rsidP="00467FF6">
      <w:pPr>
        <w:jc w:val="both"/>
        <w:rPr>
          <w:highlight w:val="yellow"/>
        </w:rPr>
      </w:pPr>
      <w:r w:rsidRPr="00580601">
        <w:rPr>
          <w:highlight w:val="yellow"/>
        </w:rPr>
        <w:t>(2) Tudományos ismeretterjesztő előadás</w:t>
      </w:r>
      <w:r w:rsidRPr="00580601">
        <w:rPr>
          <w:b/>
          <w:i/>
          <w:strike/>
          <w:highlight w:val="yellow"/>
        </w:rPr>
        <w:t xml:space="preserve">, továbbá iskolai oktatás </w:t>
      </w:r>
      <w:r w:rsidRPr="00580601">
        <w:rPr>
          <w:highlight w:val="yellow"/>
        </w:rPr>
        <w:t xml:space="preserve">céljára </w:t>
      </w:r>
      <w:r w:rsidRPr="00580601">
        <w:rPr>
          <w:b/>
          <w:i/>
          <w:strike/>
          <w:highlight w:val="yellow"/>
        </w:rPr>
        <w:t>[33. § (4) bek.]</w:t>
      </w:r>
      <w:r w:rsidRPr="00580601">
        <w:rPr>
          <w:highlight w:val="yellow"/>
        </w:rPr>
        <w:t xml:space="preserve"> képzőművészeti, építészeti, iparművészeti és ipari tervezőművészeti alkotás képe, valamint a fotóművészeti alkotás a szerző hozzájárulása és díjazás nélkül felhasználható.</w:t>
      </w:r>
    </w:p>
    <w:p w14:paraId="31A96E1C" w14:textId="59704F55" w:rsidR="00D64C90" w:rsidRPr="00580601" w:rsidRDefault="00D64C90" w:rsidP="007A67EA">
      <w:pPr>
        <w:ind w:firstLine="204"/>
        <w:jc w:val="both"/>
        <w:rPr>
          <w:highlight w:val="yellow"/>
        </w:rPr>
      </w:pPr>
    </w:p>
    <w:p w14:paraId="44A060A5" w14:textId="2BB1A27E" w:rsidR="00580601" w:rsidRPr="00580601" w:rsidRDefault="00580601" w:rsidP="00580601">
      <w:pPr>
        <w:ind w:firstLine="204"/>
        <w:jc w:val="center"/>
        <w:rPr>
          <w:i/>
          <w:iCs/>
          <w:highlight w:val="yellow"/>
        </w:rPr>
      </w:pPr>
      <w:r w:rsidRPr="00580601">
        <w:rPr>
          <w:i/>
          <w:iCs/>
          <w:highlight w:val="yellow"/>
        </w:rPr>
        <w:t>Indokolás</w:t>
      </w:r>
    </w:p>
    <w:p w14:paraId="768DD8E2" w14:textId="77777777" w:rsidR="00580601" w:rsidRPr="00580601" w:rsidRDefault="00580601" w:rsidP="007A67EA">
      <w:pPr>
        <w:ind w:firstLine="204"/>
        <w:jc w:val="both"/>
        <w:rPr>
          <w:highlight w:val="yellow"/>
        </w:rPr>
      </w:pPr>
    </w:p>
    <w:p w14:paraId="4BF1EBAF" w14:textId="77777777" w:rsidR="00C95C7F" w:rsidRPr="00604B44" w:rsidRDefault="00C95C7F" w:rsidP="00467FF6">
      <w:pPr>
        <w:jc w:val="both"/>
        <w:rPr>
          <w:i/>
        </w:rPr>
      </w:pPr>
      <w:r w:rsidRPr="00580601">
        <w:rPr>
          <w:i/>
          <w:highlight w:val="yellow"/>
        </w:rPr>
        <w:t>Az Szjt. 68. § (2) bekezdésének módosítása pontosítást szolgál, az Szjt. 34.§ (2) bekezdésében feltüntetett oktatási célú felhasználás duplikálásának megszüntetésére a képző-, fotó- és iparművészeti alkotások tekintetében.</w:t>
      </w:r>
    </w:p>
    <w:p w14:paraId="77E97CC2"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53640EDE" w14:textId="77777777" w:rsidR="00580601" w:rsidRDefault="00580601" w:rsidP="00580601">
      <w:pPr>
        <w:pStyle w:val="Jegyzetszveg"/>
        <w:spacing w:after="0"/>
        <w:jc w:val="both"/>
        <w:rPr>
          <w:rFonts w:ascii="Times New Roman" w:hAnsi="Times New Roman" w:cs="Times New Roman"/>
          <w:i/>
          <w:sz w:val="24"/>
          <w:szCs w:val="24"/>
        </w:rPr>
      </w:pPr>
    </w:p>
    <w:p w14:paraId="539A14D0" w14:textId="77777777" w:rsidR="00B02D60" w:rsidRPr="00604B44" w:rsidRDefault="00B02D60" w:rsidP="007A67EA">
      <w:pPr>
        <w:ind w:firstLine="204"/>
        <w:jc w:val="both"/>
      </w:pPr>
      <w:r w:rsidRPr="00604B44">
        <w:t>(3) Épület helyreállítása céljából építészeti alkotás vagy annak terve, továbbá az építészeti alkotás rajza és az azt tartalmazó mű a szerző hozzájárulása és díjazás nélkül többszörözhető és a nyilvánosság számára lehívásra hozzáférhetővé tehető.</w:t>
      </w:r>
    </w:p>
    <w:p w14:paraId="591D413C" w14:textId="409B462C" w:rsidR="00B02D60" w:rsidRDefault="00B02D60" w:rsidP="007A67EA">
      <w:pPr>
        <w:ind w:firstLine="204"/>
        <w:jc w:val="both"/>
      </w:pPr>
      <w:r w:rsidRPr="00604B44">
        <w:t>(4) E § alkalmazásában helyreállítás az újjáépítés, valamint az építészeti alkotás rendeltetésszerű és biztonságos használatra alkalmassá tétele érdekében végzett felújítási tevékenység az építmény, építményrész eredeti építészeti kialakításának megtartása mellett.</w:t>
      </w:r>
    </w:p>
    <w:p w14:paraId="1FDFD290" w14:textId="77777777" w:rsidR="00580601" w:rsidRPr="00604B44" w:rsidRDefault="00580601" w:rsidP="007A67EA">
      <w:pPr>
        <w:ind w:firstLine="204"/>
        <w:jc w:val="both"/>
      </w:pPr>
    </w:p>
    <w:p w14:paraId="525C742F" w14:textId="689DAA36" w:rsidR="00B02D60" w:rsidRDefault="00B02D60" w:rsidP="007A67EA">
      <w:pPr>
        <w:jc w:val="center"/>
        <w:rPr>
          <w:b/>
          <w:bCs/>
        </w:rPr>
      </w:pPr>
      <w:r w:rsidRPr="00604B44">
        <w:rPr>
          <w:b/>
          <w:bCs/>
        </w:rPr>
        <w:t>A kiállítás joga</w:t>
      </w:r>
    </w:p>
    <w:p w14:paraId="0397D9E6" w14:textId="77777777" w:rsidR="00580601" w:rsidRPr="00604B44" w:rsidRDefault="00580601" w:rsidP="007A67EA">
      <w:pPr>
        <w:jc w:val="center"/>
      </w:pPr>
    </w:p>
    <w:p w14:paraId="3FE223AA" w14:textId="77777777" w:rsidR="00B02D60" w:rsidRPr="00604B44" w:rsidRDefault="00B02D60" w:rsidP="007A67EA">
      <w:pPr>
        <w:ind w:firstLine="204"/>
        <w:jc w:val="both"/>
      </w:pPr>
      <w:r w:rsidRPr="00604B44">
        <w:rPr>
          <w:b/>
          <w:bCs/>
        </w:rPr>
        <w:t xml:space="preserve">69. § </w:t>
      </w:r>
      <w:r w:rsidRPr="00604B44">
        <w:t>(1) A képzőművészeti, fotóművészeti, iparművészeti és ipari tervezőművészeti alkotás tulajdonosa köteles a művet a szerzői jog gyakorlása végett időlegesen a szerző rendelkezésére bocsátani, ha ez méltányos érdekét nem sérti.</w:t>
      </w:r>
    </w:p>
    <w:p w14:paraId="617EFC82" w14:textId="77777777" w:rsidR="00B02D60" w:rsidRPr="00604B44" w:rsidRDefault="00B02D60" w:rsidP="007A67EA">
      <w:pPr>
        <w:ind w:firstLine="204"/>
        <w:jc w:val="both"/>
      </w:pPr>
      <w:r w:rsidRPr="00604B44">
        <w:t>(2) Képzőművészeti, fotóművészeti, építészeti és iparművészeti alkotás kiállításához a szerző beleegyezése szükséges. A közgyűjteményben őrzött mű kiállításához nincs szükség a szerző beleegyezésére és azért a szerzőt díjazás sem illeti meg.</w:t>
      </w:r>
    </w:p>
    <w:p w14:paraId="5FA9F991" w14:textId="738EFED4" w:rsidR="00B02D60" w:rsidRDefault="00B02D60" w:rsidP="007A67EA">
      <w:pPr>
        <w:ind w:firstLine="204"/>
        <w:jc w:val="both"/>
      </w:pPr>
      <w:r w:rsidRPr="00604B44">
        <w:t>(3) A mű kiállítása esetén a szerző nevét fel kell tüntetni.</w:t>
      </w:r>
    </w:p>
    <w:p w14:paraId="4FD306A6" w14:textId="77777777" w:rsidR="00580601" w:rsidRPr="00604B44" w:rsidRDefault="00580601" w:rsidP="007A67EA">
      <w:pPr>
        <w:ind w:firstLine="204"/>
        <w:jc w:val="both"/>
      </w:pPr>
    </w:p>
    <w:p w14:paraId="16D81090" w14:textId="6DB2DD0D" w:rsidR="00B02D60" w:rsidRDefault="00B02D60" w:rsidP="007A67EA">
      <w:pPr>
        <w:jc w:val="center"/>
        <w:rPr>
          <w:b/>
          <w:bCs/>
        </w:rPr>
      </w:pPr>
      <w:r w:rsidRPr="00604B44">
        <w:rPr>
          <w:b/>
          <w:bCs/>
        </w:rPr>
        <w:t>A követő jog</w:t>
      </w:r>
    </w:p>
    <w:p w14:paraId="01D73842" w14:textId="77777777" w:rsidR="00580601" w:rsidRPr="00604B44" w:rsidRDefault="00580601" w:rsidP="007A67EA">
      <w:pPr>
        <w:jc w:val="center"/>
      </w:pPr>
    </w:p>
    <w:p w14:paraId="7A001277" w14:textId="77777777" w:rsidR="00B02D60" w:rsidRPr="00604B44" w:rsidRDefault="00B02D60" w:rsidP="007A67EA">
      <w:pPr>
        <w:ind w:firstLine="204"/>
        <w:jc w:val="both"/>
      </w:pPr>
      <w:r w:rsidRPr="00604B44">
        <w:rPr>
          <w:b/>
          <w:bCs/>
        </w:rPr>
        <w:t xml:space="preserve">70. § </w:t>
      </w:r>
      <w:r w:rsidRPr="00604B44">
        <w:t>(1) Eredeti műalkotás tulajdonjogának műkereskedő közreműködésével történő visszterhes átruházásakor szerzői díjat kell fizetni. E rendelkezést csak a műalkotás tulajdonjogának első - a szerző részéről történő - átruházását követően kell alkalmazni. E díjazásról nem lehet lemondani.</w:t>
      </w:r>
    </w:p>
    <w:p w14:paraId="6FD15B3C" w14:textId="77777777" w:rsidR="00B02D60" w:rsidRPr="00604B44" w:rsidRDefault="00B02D60" w:rsidP="007A67EA">
      <w:pPr>
        <w:ind w:firstLine="204"/>
        <w:jc w:val="both"/>
      </w:pPr>
      <w:r w:rsidRPr="00604B44">
        <w:t>(2) E § alkalmazásában eredeti műalkotás a képzőművészeti alkotás (pl. kép, kollázs, festmény, rajz, metszet, nyomat, litográfia, szobrászati alkotás), az iparművészeti alkotás (pl. falikárpit, kerámia, üvegtárgy) és a fotóművészeti alkotás, feltéve, hogy azt maga a szerző készítette, vagy olyan másolat, amely eredetinek minősül. Eredetinek minősül a másolat, ha korlátozott számban a szerző maga készítette, vagy az ő irányításával készült. A sorszámmal, a szerző kézjegyével ellátott, vagy más alkalmas módon a szerző által megjelölt műpéldányt ilyen másolatnak kell tekinteni.</w:t>
      </w:r>
    </w:p>
    <w:p w14:paraId="4DA5FE50" w14:textId="77777777" w:rsidR="00B02D60" w:rsidRPr="00604B44" w:rsidRDefault="00B02D60" w:rsidP="007A67EA">
      <w:pPr>
        <w:ind w:firstLine="204"/>
        <w:jc w:val="both"/>
      </w:pPr>
      <w:r w:rsidRPr="00604B44">
        <w:t>(3) E § alkalmazásában műkereskedőnek minősül a műalkotásokat forgalmazó természetes vagy jogi személy.</w:t>
      </w:r>
    </w:p>
    <w:p w14:paraId="741A2417" w14:textId="77777777" w:rsidR="00B02D60" w:rsidRPr="00604B44" w:rsidRDefault="00B02D60" w:rsidP="007A67EA">
      <w:pPr>
        <w:ind w:firstLine="204"/>
        <w:jc w:val="both"/>
      </w:pPr>
      <w:r w:rsidRPr="00604B44">
        <w:t>(4) A szerzői díj mértéke a műalkotás - adót és más köztartozást nem tartalmazó - pénzben kifejezett vagy kifejezhető ellenértékének (a továbbiakban: vételárának)</w:t>
      </w:r>
    </w:p>
    <w:p w14:paraId="29E78F2D" w14:textId="77777777" w:rsidR="00B02D60" w:rsidRPr="00604B44" w:rsidRDefault="00B02D60" w:rsidP="007A67EA">
      <w:pPr>
        <w:ind w:firstLine="204"/>
        <w:jc w:val="both"/>
      </w:pPr>
      <w:r w:rsidRPr="00604B44">
        <w:rPr>
          <w:i/>
          <w:iCs/>
        </w:rPr>
        <w:t xml:space="preserve">a) </w:t>
      </w:r>
      <w:r w:rsidRPr="00604B44">
        <w:t>4 százaléka a vételárnak az 50 000 eurónak megfelelő forintösszeget meg nem haladó részében;</w:t>
      </w:r>
    </w:p>
    <w:p w14:paraId="336C7EE6" w14:textId="77777777" w:rsidR="00B02D60" w:rsidRPr="00604B44" w:rsidRDefault="00B02D60" w:rsidP="007A67EA">
      <w:pPr>
        <w:ind w:firstLine="204"/>
        <w:jc w:val="both"/>
      </w:pPr>
      <w:r w:rsidRPr="00604B44">
        <w:rPr>
          <w:i/>
          <w:iCs/>
        </w:rPr>
        <w:t xml:space="preserve">b) </w:t>
      </w:r>
      <w:r w:rsidRPr="00604B44">
        <w:t>3 százaléka a vételárnak az 50 000,01 és 200 000 eurónak megfelelő forintösszeg közötti részében;</w:t>
      </w:r>
    </w:p>
    <w:p w14:paraId="644D1751" w14:textId="77777777" w:rsidR="00B02D60" w:rsidRPr="00604B44" w:rsidRDefault="00B02D60" w:rsidP="007A67EA">
      <w:pPr>
        <w:ind w:firstLine="204"/>
        <w:jc w:val="both"/>
      </w:pPr>
      <w:r w:rsidRPr="00604B44">
        <w:rPr>
          <w:i/>
          <w:iCs/>
        </w:rPr>
        <w:t xml:space="preserve">c) </w:t>
      </w:r>
      <w:r w:rsidRPr="00604B44">
        <w:t>1 százaléka a vételárnak a 200 000,01 és 350 000 eurónak megfelelő forintösszeg közötti részében;</w:t>
      </w:r>
    </w:p>
    <w:p w14:paraId="7C846F7D" w14:textId="77777777" w:rsidR="00B02D60" w:rsidRPr="00604B44" w:rsidRDefault="00B02D60" w:rsidP="007A67EA">
      <w:pPr>
        <w:ind w:firstLine="204"/>
        <w:jc w:val="both"/>
      </w:pPr>
      <w:r w:rsidRPr="00604B44">
        <w:rPr>
          <w:i/>
          <w:iCs/>
        </w:rPr>
        <w:t xml:space="preserve">d) </w:t>
      </w:r>
      <w:r w:rsidRPr="00604B44">
        <w:t>0,5 százaléka a vételárnak a 350 000,01 és 500 000 eurónak megfelelő forintösszeg közötti részében;</w:t>
      </w:r>
    </w:p>
    <w:p w14:paraId="7FB61248" w14:textId="77777777" w:rsidR="00B02D60" w:rsidRPr="00604B44" w:rsidRDefault="00B02D60" w:rsidP="007A67EA">
      <w:pPr>
        <w:ind w:firstLine="204"/>
        <w:jc w:val="both"/>
      </w:pPr>
      <w:r w:rsidRPr="00604B44">
        <w:rPr>
          <w:i/>
          <w:iCs/>
        </w:rPr>
        <w:t xml:space="preserve">e) </w:t>
      </w:r>
      <w:r w:rsidRPr="00604B44">
        <w:t>0,25 százaléka a vételárnak az 500 000 eurónak megfelelő forintösszeg feletti részében.</w:t>
      </w:r>
    </w:p>
    <w:p w14:paraId="06E84860" w14:textId="77777777" w:rsidR="00B02D60" w:rsidRPr="00604B44" w:rsidRDefault="00B02D60" w:rsidP="007A67EA">
      <w:pPr>
        <w:ind w:firstLine="204"/>
        <w:jc w:val="both"/>
      </w:pPr>
      <w:r w:rsidRPr="00604B44">
        <w:t>(5) A díj mértéke nem haladhatja meg a 12 500 eurónak megfelelő forintösszeget.</w:t>
      </w:r>
    </w:p>
    <w:p w14:paraId="182D33DD" w14:textId="77777777" w:rsidR="00B02D60" w:rsidRPr="00604B44" w:rsidRDefault="00B02D60" w:rsidP="007A67EA">
      <w:pPr>
        <w:ind w:firstLine="204"/>
        <w:jc w:val="both"/>
      </w:pPr>
      <w:r w:rsidRPr="00604B44">
        <w:t>(6) A díjfizetési kötelezettség nem terjed ki az (1) bekezdésben szabályozott átruházásra, ha az adót és más köztartozást (pl. kulturális járulékot) nem tartalmazó vételár nem haladja meg az 5000 forintot.</w:t>
      </w:r>
    </w:p>
    <w:p w14:paraId="192B667A" w14:textId="3895EB42" w:rsidR="00B02D60" w:rsidRDefault="00B02D60" w:rsidP="007A67EA">
      <w:pPr>
        <w:ind w:firstLine="204"/>
        <w:jc w:val="both"/>
      </w:pPr>
      <w:r w:rsidRPr="00604B44">
        <w:t>(7) A forintösszeg számításánál a Magyar Nemzeti Banknak a szerződéskötés szerinti naptári negyedév első napján érvényes hivatalos devizaárfolyama irányadó.</w:t>
      </w:r>
    </w:p>
    <w:p w14:paraId="1F4B62B7" w14:textId="77777777" w:rsidR="00266EDA" w:rsidRDefault="00266EDA" w:rsidP="00580601">
      <w:pPr>
        <w:pStyle w:val="Jegyzetszveg"/>
        <w:pBdr>
          <w:bottom w:val="single" w:sz="6" w:space="1" w:color="auto"/>
        </w:pBdr>
        <w:spacing w:after="0"/>
        <w:jc w:val="both"/>
        <w:rPr>
          <w:rFonts w:ascii="Times New Roman" w:hAnsi="Times New Roman" w:cs="Times New Roman"/>
          <w:i/>
          <w:sz w:val="24"/>
          <w:szCs w:val="24"/>
        </w:rPr>
      </w:pPr>
    </w:p>
    <w:p w14:paraId="6D3B0A2B" w14:textId="230A3F79" w:rsidR="00266EDA" w:rsidRPr="0093197B" w:rsidRDefault="00266EDA" w:rsidP="00266EDA">
      <w:pPr>
        <w:jc w:val="both"/>
        <w:rPr>
          <w:b/>
        </w:rPr>
      </w:pPr>
      <w:r>
        <w:rPr>
          <w:b/>
        </w:rPr>
        <w:t>61</w:t>
      </w:r>
      <w:r w:rsidRPr="0093197B">
        <w:rPr>
          <w:b/>
        </w:rPr>
        <w:t>. módosítás</w:t>
      </w:r>
    </w:p>
    <w:p w14:paraId="2B8A75CF" w14:textId="77777777" w:rsidR="00580601" w:rsidRDefault="00580601" w:rsidP="00580601">
      <w:pPr>
        <w:pStyle w:val="Jegyzetszveg"/>
        <w:spacing w:after="0"/>
        <w:jc w:val="both"/>
        <w:rPr>
          <w:rFonts w:ascii="Times New Roman" w:hAnsi="Times New Roman" w:cs="Times New Roman"/>
          <w:i/>
          <w:sz w:val="24"/>
          <w:szCs w:val="24"/>
        </w:rPr>
      </w:pPr>
    </w:p>
    <w:p w14:paraId="31070AD9" w14:textId="77777777" w:rsidR="00B02D60" w:rsidRPr="00580601" w:rsidRDefault="00B02D60" w:rsidP="00467FF6">
      <w:pPr>
        <w:jc w:val="both"/>
        <w:rPr>
          <w:highlight w:val="yellow"/>
        </w:rPr>
      </w:pPr>
      <w:r w:rsidRPr="00580601">
        <w:rPr>
          <w:highlight w:val="yellow"/>
        </w:rPr>
        <w:t xml:space="preserve">(8) Ha muzeális intézmény nem </w:t>
      </w:r>
      <w:r w:rsidRPr="00580601">
        <w:rPr>
          <w:b/>
          <w:i/>
          <w:strike/>
          <w:highlight w:val="yellow"/>
        </w:rPr>
        <w:t>műkereskedőtől</w:t>
      </w:r>
      <w:r w:rsidRPr="00580601">
        <w:rPr>
          <w:i/>
          <w:highlight w:val="yellow"/>
        </w:rPr>
        <w:t xml:space="preserve"> </w:t>
      </w:r>
      <w:r w:rsidR="00C95C7F" w:rsidRPr="00580601">
        <w:rPr>
          <w:b/>
          <w:highlight w:val="yellow"/>
          <w:u w:val="single"/>
        </w:rPr>
        <w:t>műkereskedőnek minősülő természetes személytől</w:t>
      </w:r>
      <w:r w:rsidR="00C95C7F" w:rsidRPr="00580601">
        <w:rPr>
          <w:highlight w:val="yellow"/>
        </w:rPr>
        <w:t xml:space="preserve"> </w:t>
      </w:r>
      <w:r w:rsidRPr="00580601">
        <w:rPr>
          <w:highlight w:val="yellow"/>
        </w:rPr>
        <w:t xml:space="preserve">szerzi meg az eredeti műalkotás tulajdonjogát, az (1) bekezdésben meghatározott </w:t>
      </w:r>
      <w:r w:rsidRPr="00580601">
        <w:rPr>
          <w:highlight w:val="yellow"/>
        </w:rPr>
        <w:lastRenderedPageBreak/>
        <w:t>szerzői díjat nem kell megfizetni, feltéve, hogy a muzeális intézmény működése jövedelemszerzés vagy jövedelemfokozás célját közvetve sem szolgálja.</w:t>
      </w:r>
    </w:p>
    <w:p w14:paraId="7637E6F8" w14:textId="77777777" w:rsidR="00D64C90" w:rsidRPr="00580601" w:rsidRDefault="00D64C90" w:rsidP="007A67EA">
      <w:pPr>
        <w:ind w:firstLine="204"/>
        <w:jc w:val="both"/>
        <w:rPr>
          <w:highlight w:val="yellow"/>
        </w:rPr>
      </w:pPr>
    </w:p>
    <w:p w14:paraId="3981155D" w14:textId="670800A0" w:rsidR="00580601" w:rsidRPr="00580601" w:rsidRDefault="00580601" w:rsidP="00580601">
      <w:pPr>
        <w:pStyle w:val="Jegyzetszveg"/>
        <w:spacing w:after="0"/>
        <w:jc w:val="center"/>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Indokolás</w:t>
      </w:r>
    </w:p>
    <w:p w14:paraId="0C67E41A" w14:textId="77777777" w:rsidR="00580601" w:rsidRPr="00580601" w:rsidRDefault="00580601" w:rsidP="007A67EA">
      <w:pPr>
        <w:pStyle w:val="Jegyzetszveg"/>
        <w:spacing w:after="0"/>
        <w:rPr>
          <w:rFonts w:ascii="Times New Roman" w:hAnsi="Times New Roman" w:cs="Times New Roman"/>
          <w:i/>
          <w:sz w:val="24"/>
          <w:szCs w:val="24"/>
          <w:highlight w:val="yellow"/>
        </w:rPr>
      </w:pPr>
    </w:p>
    <w:p w14:paraId="59A4A484" w14:textId="0C18D896" w:rsidR="00C95C7F" w:rsidRPr="00580601" w:rsidRDefault="00C95C7F" w:rsidP="00580601">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Technikai módosítás</w:t>
      </w:r>
      <w:r w:rsidR="00580601" w:rsidRPr="00580601">
        <w:rPr>
          <w:rFonts w:ascii="Times New Roman" w:hAnsi="Times New Roman" w:cs="Times New Roman"/>
          <w:i/>
          <w:sz w:val="24"/>
          <w:szCs w:val="24"/>
          <w:highlight w:val="yellow"/>
        </w:rPr>
        <w:t>.</w:t>
      </w:r>
      <w:r w:rsidRPr="00580601">
        <w:rPr>
          <w:rFonts w:ascii="Times New Roman" w:hAnsi="Times New Roman" w:cs="Times New Roman"/>
          <w:i/>
          <w:sz w:val="24"/>
          <w:szCs w:val="24"/>
          <w:highlight w:val="yellow"/>
        </w:rPr>
        <w:t xml:space="preserve"> A rendelkezés célja az irányelv (18) preambulumának való megfelelés volt. Jelen módosítás az Szjt. dogmatikájához igazodó formai módosítás az irányelv szövegéhez illeszkedő pontosítás. A követő jog definíció szerinti eleme a műkereskedőtől szerzés, így a „nem műkereskedőtől szerzés” kitétel nem fedte a magánszemélyek általi átruházás irányelv szerinti kivételét teljességgel.</w:t>
      </w:r>
    </w:p>
    <w:p w14:paraId="79D6582B"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2F015EE3" w14:textId="77777777" w:rsidR="00580601" w:rsidRDefault="00580601" w:rsidP="00580601">
      <w:pPr>
        <w:pStyle w:val="Jegyzetszveg"/>
        <w:spacing w:after="0"/>
        <w:jc w:val="both"/>
        <w:rPr>
          <w:rFonts w:ascii="Times New Roman" w:hAnsi="Times New Roman" w:cs="Times New Roman"/>
          <w:i/>
          <w:sz w:val="24"/>
          <w:szCs w:val="24"/>
        </w:rPr>
      </w:pPr>
    </w:p>
    <w:p w14:paraId="4497E972" w14:textId="77777777" w:rsidR="00B02D60" w:rsidRPr="00604B44" w:rsidRDefault="00B02D60" w:rsidP="007A67EA">
      <w:pPr>
        <w:ind w:firstLine="204"/>
        <w:jc w:val="both"/>
      </w:pPr>
      <w:r w:rsidRPr="00604B44">
        <w:t>(9) A szerzői díjat a műkereskedő fizeti meg a képzőművészeti és iparművészeti alkotásokra vonatkozó szerzői jogok közös kezelését végző szervezetnek. Ha a tulajdonjog átruházását eredményező ügyletben több műkereskedő működik közre, a műkereskedők a díj megfizetéséért egyetemlegesen felelnek. Ilyen esetben egymás között a kötelezettség a műkereskedők közül - ha eltérően nem állapodnak meg - az eladót terheli. Ha az ügyletben közreműködő műkereskedők közül egyik sem vesz részt eladóként az átruházásban, eltérő megállapodás hiányában a kötelezettség közülük a vevőt terheli.</w:t>
      </w:r>
    </w:p>
    <w:p w14:paraId="12E38F89" w14:textId="77777777" w:rsidR="00B02D60" w:rsidRPr="00604B44" w:rsidRDefault="00B02D60" w:rsidP="007A67EA">
      <w:pPr>
        <w:ind w:firstLine="204"/>
        <w:jc w:val="both"/>
      </w:pPr>
      <w:r w:rsidRPr="00604B44">
        <w:t>(10) A műkereskedő a szerzői díjat negyedévenként, a negyedévet követő hónap 20. napjáig köteles megfizetni az adott negyedévben megkötött szerződések után a képzőművészeti és iparművészeti alkotásokra vonatkozó szerzői jogok közös kezelését végző szervezetnek. A szerzői díj megfizetésekor közölni kell a szerző nevét, hacsak az nem bizonyul lehetetlennek, valamint a mű címét, művenként a vételárat és a díj összegét. A közös jogkezelő szervezet a hozzá befolyt szerzői díjat az alkotás szerzőjének vagy jogutódjának fizeti ki.</w:t>
      </w:r>
    </w:p>
    <w:p w14:paraId="3F063B6F" w14:textId="77777777" w:rsidR="00B02D60" w:rsidRPr="00604B44" w:rsidRDefault="00B02D60" w:rsidP="007A67EA">
      <w:pPr>
        <w:ind w:firstLine="204"/>
        <w:jc w:val="both"/>
      </w:pPr>
      <w:r w:rsidRPr="00604B44">
        <w:t>(11) A közös jogkezelő szervezet a műkereskedőtől az (1) bekezdésben meghatározott átruházásra vonatkozó szerződés megkötésétől számított három évig követelheti mindazoknak az adatoknak a megadását, amelyek a díj beszedéséhez szükségesek.</w:t>
      </w:r>
    </w:p>
    <w:p w14:paraId="6D22E1CB" w14:textId="77777777" w:rsidR="00B02D60" w:rsidRPr="00604B44" w:rsidRDefault="00B02D60" w:rsidP="007A67EA">
      <w:pPr>
        <w:ind w:firstLine="204"/>
        <w:jc w:val="both"/>
      </w:pPr>
      <w:r w:rsidRPr="00604B44">
        <w:t>(12) Az (1)-(11) bekezdésben foglaltakat alkalmazni kell</w:t>
      </w:r>
    </w:p>
    <w:p w14:paraId="6E3D2C18" w14:textId="77777777" w:rsidR="00B02D60" w:rsidRPr="00604B44" w:rsidRDefault="00B02D60" w:rsidP="007A67EA">
      <w:pPr>
        <w:ind w:firstLine="204"/>
        <w:jc w:val="both"/>
      </w:pPr>
      <w:r w:rsidRPr="00604B44">
        <w:rPr>
          <w:i/>
          <w:iCs/>
        </w:rPr>
        <w:t xml:space="preserve">a) </w:t>
      </w:r>
      <w:r w:rsidRPr="00604B44">
        <w:t>arra a szerzőre, illetve jogutódjára, aki az Európai Gazdasági Térség bármely tagállamának állampolgára, továbbá</w:t>
      </w:r>
    </w:p>
    <w:p w14:paraId="3BD17E98" w14:textId="77777777" w:rsidR="00B02D60" w:rsidRPr="00604B44" w:rsidRDefault="00B02D60" w:rsidP="007A67EA">
      <w:pPr>
        <w:ind w:firstLine="204"/>
        <w:jc w:val="both"/>
      </w:pPr>
      <w:r w:rsidRPr="00604B44">
        <w:rPr>
          <w:i/>
          <w:iCs/>
        </w:rPr>
        <w:t xml:space="preserve">b) </w:t>
      </w:r>
      <w:r w:rsidRPr="00604B44">
        <w:t>az Európai Gazdasági Térségen kívüli országok állampolgáraira is, feltéve, hogy a szerző, illetve jogutódja állampolgársága szerinti ország jogszabályai biztosítják a követő jogot az illető országban az Európai Gazdasági Térség tagállamaiból származó szerzők és jogutódjaik számára, vagy</w:t>
      </w:r>
    </w:p>
    <w:p w14:paraId="6EF25A05" w14:textId="77777777" w:rsidR="00B02D60" w:rsidRPr="00604B44" w:rsidRDefault="00B02D60" w:rsidP="007A67EA">
      <w:pPr>
        <w:ind w:firstLine="204"/>
        <w:jc w:val="both"/>
      </w:pPr>
      <w:r w:rsidRPr="00604B44">
        <w:rPr>
          <w:i/>
          <w:iCs/>
        </w:rPr>
        <w:t xml:space="preserve">c) </w:t>
      </w:r>
      <w:r w:rsidRPr="00604B44">
        <w:t>arra a szerzőre, illetve jogutódjára, aki nem állampolgára az Európai Gazdasági Térség egyik tagállamának sem, de szokásos tartózkodási helye Magyarország területén van.</w:t>
      </w:r>
    </w:p>
    <w:p w14:paraId="6274529F" w14:textId="078CEAF3" w:rsidR="00B02D60" w:rsidRDefault="00B02D60" w:rsidP="007A67EA">
      <w:pPr>
        <w:ind w:firstLine="204"/>
        <w:jc w:val="both"/>
      </w:pPr>
      <w:r w:rsidRPr="00604B44">
        <w:t xml:space="preserve">(13) A (12) bekezdés </w:t>
      </w:r>
      <w:r w:rsidRPr="00604B44">
        <w:rPr>
          <w:i/>
          <w:iCs/>
        </w:rPr>
        <w:t xml:space="preserve">b) </w:t>
      </w:r>
      <w:r w:rsidRPr="00604B44">
        <w:t>pontja tekintetében az igazságügyért felelős miniszter nyilatkozata irányadó. Az eredeti műalkotás szerzőjét megillető követő jogról szóló 2001. szeptember 27-i 2001/84/EK európai parlamenti és tanácsi irányelv hatálya alá tartozó műalkotás esetében az igazságügyért felelős miniszter az Európai Bizottság által közzétett lista figyelembevételével adja ki a nyilatkozatot.</w:t>
      </w:r>
    </w:p>
    <w:p w14:paraId="441E1377" w14:textId="77777777" w:rsidR="00580601" w:rsidRPr="00604B44" w:rsidRDefault="00580601" w:rsidP="007A67EA">
      <w:pPr>
        <w:ind w:firstLine="204"/>
        <w:jc w:val="both"/>
      </w:pPr>
    </w:p>
    <w:p w14:paraId="239291AE" w14:textId="0ECD87E4" w:rsidR="00B02D60" w:rsidRDefault="00B02D60" w:rsidP="007A67EA">
      <w:pPr>
        <w:jc w:val="center"/>
        <w:rPr>
          <w:b/>
          <w:bCs/>
        </w:rPr>
      </w:pPr>
      <w:r w:rsidRPr="00604B44">
        <w:rPr>
          <w:b/>
          <w:bCs/>
        </w:rPr>
        <w:t>Egyéb rendelkezések</w:t>
      </w:r>
    </w:p>
    <w:p w14:paraId="7DE2F98F" w14:textId="77777777" w:rsidR="00580601" w:rsidRPr="00604B44" w:rsidRDefault="00580601" w:rsidP="007A67EA">
      <w:pPr>
        <w:jc w:val="center"/>
      </w:pPr>
    </w:p>
    <w:p w14:paraId="48EB739D" w14:textId="77777777" w:rsidR="00B02D60" w:rsidRPr="00604B44" w:rsidRDefault="00B02D60" w:rsidP="007A67EA">
      <w:pPr>
        <w:ind w:firstLine="204"/>
        <w:jc w:val="both"/>
      </w:pPr>
      <w:r w:rsidRPr="00604B44">
        <w:rPr>
          <w:b/>
          <w:bCs/>
        </w:rPr>
        <w:t xml:space="preserve">71. § </w:t>
      </w:r>
      <w:r w:rsidRPr="00604B44">
        <w:t xml:space="preserve">Az ipari termelés célját szolgáló ipari tervezőművészeti és a belsőépítészeti alkotás </w:t>
      </w:r>
      <w:r w:rsidRPr="00604B44">
        <w:lastRenderedPageBreak/>
        <w:t>tekintetében:</w:t>
      </w:r>
    </w:p>
    <w:p w14:paraId="0BBF18BE" w14:textId="77777777" w:rsidR="00B02D60" w:rsidRPr="00604B44" w:rsidRDefault="00B02D60" w:rsidP="007A67EA">
      <w:pPr>
        <w:ind w:firstLine="204"/>
        <w:jc w:val="both"/>
      </w:pPr>
      <w:r w:rsidRPr="00604B44">
        <w:rPr>
          <w:i/>
          <w:iCs/>
        </w:rPr>
        <w:t xml:space="preserve">a) </w:t>
      </w:r>
      <w:r w:rsidRPr="00604B44">
        <w:t>jogszabály vagy szerződés a törvény rendelkezéseitől eltérően rendezheti a név feltüntetéséhez való jogot;</w:t>
      </w:r>
    </w:p>
    <w:p w14:paraId="3D24E82C" w14:textId="77777777" w:rsidR="00B02D60" w:rsidRPr="00604B44" w:rsidRDefault="00B02D60" w:rsidP="007A67EA">
      <w:pPr>
        <w:ind w:firstLine="204"/>
        <w:jc w:val="both"/>
      </w:pPr>
      <w:r w:rsidRPr="00604B44">
        <w:rPr>
          <w:i/>
          <w:iCs/>
        </w:rPr>
        <w:t xml:space="preserve">b) </w:t>
      </w:r>
      <w:r w:rsidRPr="00604B44">
        <w:t>a felhasználót megilleti - a szerződésben meghatározott körben - a kizárólagos felhasználás és a változtatás joga, a változtatás előtt azonban a tervező művészt meg kell hallgatni;</w:t>
      </w:r>
    </w:p>
    <w:p w14:paraId="4BEBADD6" w14:textId="77777777" w:rsidR="00B02D60" w:rsidRPr="00604B44" w:rsidRDefault="00B02D60" w:rsidP="007A67EA">
      <w:pPr>
        <w:ind w:firstLine="204"/>
        <w:jc w:val="both"/>
      </w:pPr>
      <w:r w:rsidRPr="00604B44">
        <w:rPr>
          <w:i/>
          <w:iCs/>
        </w:rPr>
        <w:t xml:space="preserve">c) </w:t>
      </w:r>
      <w:r w:rsidRPr="00604B44">
        <w:t>a szerződésben rendelkezni kell arról, hogy a felhasználó az alkotást időhatárhoz kötötten vagy anélkül használja fel.</w:t>
      </w:r>
    </w:p>
    <w:p w14:paraId="2B78BA05" w14:textId="50DD95FE" w:rsidR="00B02D60" w:rsidRDefault="00B02D60" w:rsidP="007A67EA">
      <w:pPr>
        <w:ind w:firstLine="204"/>
        <w:jc w:val="both"/>
      </w:pPr>
      <w:r w:rsidRPr="00604B44">
        <w:rPr>
          <w:b/>
          <w:bCs/>
        </w:rPr>
        <w:t xml:space="preserve">72. § </w:t>
      </w:r>
      <w:r w:rsidRPr="00604B44">
        <w:t>Megrendelésre készült képmás tekintetében a szerzői jog gyakorlásához az ábrázolt személy beleegyezése is szükséges.</w:t>
      </w:r>
    </w:p>
    <w:p w14:paraId="5FD02257" w14:textId="77777777" w:rsidR="00580601" w:rsidRPr="00604B44" w:rsidRDefault="00580601" w:rsidP="007A67EA">
      <w:pPr>
        <w:ind w:firstLine="204"/>
        <w:jc w:val="both"/>
      </w:pPr>
    </w:p>
    <w:p w14:paraId="51850C09" w14:textId="77777777" w:rsidR="00B02D60" w:rsidRPr="00604B44" w:rsidRDefault="00B02D60" w:rsidP="007A67EA">
      <w:pPr>
        <w:jc w:val="center"/>
      </w:pPr>
      <w:r w:rsidRPr="00604B44">
        <w:rPr>
          <w:b/>
          <w:bCs/>
          <w:i/>
          <w:iCs/>
        </w:rPr>
        <w:t>HARMADIK RÉSZ</w:t>
      </w:r>
    </w:p>
    <w:p w14:paraId="782B9447" w14:textId="77777777" w:rsidR="00B02D60" w:rsidRPr="00604B44" w:rsidRDefault="00B02D60" w:rsidP="007A67EA">
      <w:pPr>
        <w:jc w:val="center"/>
      </w:pPr>
      <w:r w:rsidRPr="00604B44">
        <w:rPr>
          <w:b/>
          <w:bCs/>
          <w:i/>
          <w:iCs/>
        </w:rPr>
        <w:t>A SZERZŐI JOGHOZ KAPCSOLÓDÓ JOGOK</w:t>
      </w:r>
    </w:p>
    <w:p w14:paraId="3AE44DEC" w14:textId="77777777" w:rsidR="00B02D60" w:rsidRPr="00604B44" w:rsidRDefault="00B02D60" w:rsidP="007A67EA">
      <w:pPr>
        <w:jc w:val="center"/>
      </w:pPr>
      <w:r w:rsidRPr="00604B44">
        <w:t>XI. Fejezet</w:t>
      </w:r>
    </w:p>
    <w:p w14:paraId="638E2063" w14:textId="77777777" w:rsidR="00B02D60" w:rsidRPr="00604B44" w:rsidRDefault="00B02D60" w:rsidP="007A67EA">
      <w:pPr>
        <w:jc w:val="center"/>
      </w:pPr>
      <w:r w:rsidRPr="00604B44">
        <w:t>A SZERZŐI JOGGAL SZOMSZÉDOS JOGOK VÉDELME</w:t>
      </w:r>
    </w:p>
    <w:p w14:paraId="5E7D6502" w14:textId="4EC2411E" w:rsidR="00B02D60" w:rsidRDefault="00B02D60" w:rsidP="007A67EA">
      <w:pPr>
        <w:jc w:val="center"/>
        <w:rPr>
          <w:b/>
          <w:bCs/>
        </w:rPr>
      </w:pPr>
      <w:r w:rsidRPr="00604B44">
        <w:rPr>
          <w:b/>
          <w:bCs/>
        </w:rPr>
        <w:t>Az előadóművészek védelme</w:t>
      </w:r>
    </w:p>
    <w:p w14:paraId="0D48E9C1" w14:textId="77777777" w:rsidR="00580601" w:rsidRPr="00604B44" w:rsidRDefault="00580601" w:rsidP="007A67EA">
      <w:pPr>
        <w:jc w:val="center"/>
      </w:pPr>
    </w:p>
    <w:p w14:paraId="0B98DEE9" w14:textId="77777777" w:rsidR="00B02D60" w:rsidRPr="00604B44" w:rsidRDefault="00B02D60" w:rsidP="007A67EA">
      <w:pPr>
        <w:ind w:firstLine="204"/>
        <w:jc w:val="both"/>
      </w:pPr>
      <w:r w:rsidRPr="00604B44">
        <w:rPr>
          <w:b/>
          <w:bCs/>
        </w:rPr>
        <w:t xml:space="preserve">73. § </w:t>
      </w:r>
      <w:r w:rsidRPr="00604B44">
        <w:t>(1) Ha a törvény eltérően nem rendelkezik, az előadóművész hozzájárulása szükséges ahhoz, hogy</w:t>
      </w:r>
    </w:p>
    <w:p w14:paraId="02AC5AAE" w14:textId="77777777" w:rsidR="00B02D60" w:rsidRPr="00604B44" w:rsidRDefault="00B02D60" w:rsidP="007A67EA">
      <w:pPr>
        <w:ind w:firstLine="204"/>
        <w:jc w:val="both"/>
      </w:pPr>
      <w:r w:rsidRPr="00604B44">
        <w:rPr>
          <w:i/>
          <w:iCs/>
        </w:rPr>
        <w:t xml:space="preserve">a) </w:t>
      </w:r>
      <w:r w:rsidRPr="00604B44">
        <w:t>rögzítetlen előadását rögzítsék;</w:t>
      </w:r>
    </w:p>
    <w:p w14:paraId="291F6402" w14:textId="77777777" w:rsidR="00B02D60" w:rsidRPr="00604B44" w:rsidRDefault="00B02D60" w:rsidP="007A67EA">
      <w:pPr>
        <w:ind w:firstLine="204"/>
        <w:jc w:val="both"/>
      </w:pPr>
      <w:r w:rsidRPr="00604B44">
        <w:rPr>
          <w:i/>
          <w:iCs/>
        </w:rPr>
        <w:t xml:space="preserve">b) </w:t>
      </w:r>
      <w:r w:rsidRPr="00604B44">
        <w:t>rögzítetlen előadását sugározzák vagy más módon a nyilvánossághoz közvetítsék, kivéve, ha az előadás, amelyet sugároznak vagy más módon a nyilvánossághoz közvetítenek, már maga is sugárzott előadás;</w:t>
      </w:r>
    </w:p>
    <w:p w14:paraId="344C6D4F" w14:textId="77777777" w:rsidR="00B02D60" w:rsidRPr="00604B44" w:rsidRDefault="00B02D60" w:rsidP="007A67EA">
      <w:pPr>
        <w:ind w:firstLine="204"/>
        <w:jc w:val="both"/>
      </w:pPr>
      <w:r w:rsidRPr="00604B44">
        <w:rPr>
          <w:i/>
          <w:iCs/>
        </w:rPr>
        <w:t xml:space="preserve">c) </w:t>
      </w:r>
      <w:r w:rsidRPr="00604B44">
        <w:t>rögzített előadását többszörözzék;</w:t>
      </w:r>
    </w:p>
    <w:p w14:paraId="730A2C3D" w14:textId="413C3A06" w:rsidR="00B02D60" w:rsidRDefault="00B02D60" w:rsidP="007A67EA">
      <w:pPr>
        <w:ind w:firstLine="204"/>
        <w:jc w:val="both"/>
      </w:pPr>
      <w:r w:rsidRPr="00604B44">
        <w:rPr>
          <w:i/>
          <w:iCs/>
        </w:rPr>
        <w:t xml:space="preserve">d) </w:t>
      </w:r>
      <w:r w:rsidRPr="00604B44">
        <w:t>rögzített előadását terjesszék;</w:t>
      </w:r>
    </w:p>
    <w:p w14:paraId="6FAA8FD9"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2A16CC3E" w14:textId="4ADE5C8F" w:rsidR="00266EDA" w:rsidRPr="0093197B" w:rsidRDefault="00266EDA" w:rsidP="00266EDA">
      <w:pPr>
        <w:jc w:val="both"/>
        <w:rPr>
          <w:b/>
        </w:rPr>
      </w:pPr>
      <w:r>
        <w:rPr>
          <w:b/>
        </w:rPr>
        <w:t>62</w:t>
      </w:r>
      <w:r w:rsidRPr="0093197B">
        <w:rPr>
          <w:b/>
        </w:rPr>
        <w:t>. módosítás</w:t>
      </w:r>
    </w:p>
    <w:p w14:paraId="7D5D5DF5" w14:textId="77777777" w:rsidR="00580601" w:rsidRDefault="00580601" w:rsidP="00580601">
      <w:pPr>
        <w:pStyle w:val="Jegyzetszveg"/>
        <w:spacing w:after="0"/>
        <w:jc w:val="both"/>
        <w:rPr>
          <w:rFonts w:ascii="Times New Roman" w:hAnsi="Times New Roman" w:cs="Times New Roman"/>
          <w:i/>
          <w:sz w:val="24"/>
          <w:szCs w:val="24"/>
        </w:rPr>
      </w:pPr>
    </w:p>
    <w:p w14:paraId="6850175E" w14:textId="77777777" w:rsidR="00B02D60" w:rsidRPr="00580601" w:rsidRDefault="00B02D60" w:rsidP="007A67EA">
      <w:pPr>
        <w:ind w:firstLine="204"/>
        <w:jc w:val="both"/>
        <w:rPr>
          <w:b/>
          <w:i/>
          <w:strike/>
          <w:highlight w:val="yellow"/>
        </w:rPr>
      </w:pPr>
      <w:proofErr w:type="gramStart"/>
      <w:r w:rsidRPr="00580601">
        <w:rPr>
          <w:i/>
          <w:iCs/>
          <w:highlight w:val="yellow"/>
        </w:rPr>
        <w:t>e</w:t>
      </w:r>
      <w:proofErr w:type="gramEnd"/>
      <w:r w:rsidRPr="00580601">
        <w:rPr>
          <w:i/>
          <w:iCs/>
          <w:highlight w:val="yellow"/>
        </w:rPr>
        <w:t xml:space="preserve">) </w:t>
      </w:r>
      <w:r w:rsidRPr="00580601">
        <w:rPr>
          <w:highlight w:val="yellow"/>
        </w:rPr>
        <w:t>rögzített előadását vezeték útján vagy bármely más eszközzel vagy módon úgy tegyék a nyilvánosság számára hozzáférhetővé, hogy a nyilvánosság tagjai a hozzáférés helyét és idejét egyénileg választhassák meg</w:t>
      </w:r>
      <w:r w:rsidR="003A01A3" w:rsidRPr="00580601">
        <w:rPr>
          <w:b/>
          <w:i/>
          <w:highlight w:val="yellow"/>
        </w:rPr>
        <w:t>,</w:t>
      </w:r>
      <w:r w:rsidRPr="00580601">
        <w:rPr>
          <w:b/>
          <w:i/>
          <w:strike/>
          <w:highlight w:val="yellow"/>
        </w:rPr>
        <w:t>.</w:t>
      </w:r>
    </w:p>
    <w:p w14:paraId="639D710D" w14:textId="77777777" w:rsidR="003A01A3" w:rsidRPr="00580601" w:rsidRDefault="003A01A3" w:rsidP="007A67EA">
      <w:pPr>
        <w:ind w:firstLine="180"/>
        <w:jc w:val="both"/>
        <w:rPr>
          <w:b/>
          <w:color w:val="000000"/>
          <w:highlight w:val="yellow"/>
          <w:u w:val="single"/>
        </w:rPr>
      </w:pPr>
      <w:r w:rsidRPr="00580601">
        <w:rPr>
          <w:b/>
          <w:iCs/>
          <w:color w:val="000000"/>
          <w:highlight w:val="yellow"/>
          <w:u w:val="single"/>
        </w:rPr>
        <w:t xml:space="preserve">f) </w:t>
      </w:r>
      <w:r w:rsidRPr="00580601">
        <w:rPr>
          <w:b/>
          <w:color w:val="000000"/>
          <w:highlight w:val="yellow"/>
          <w:u w:val="single"/>
        </w:rPr>
        <w:t>rögzített előadását online tartalommegosztó szolgáltató által működtetett, a nyilvánosság számára elérhető online felületen tegyék a nyilvánosság számára hozzáférhetővé.</w:t>
      </w:r>
    </w:p>
    <w:p w14:paraId="2A06DBE3" w14:textId="77777777" w:rsidR="00D64C90" w:rsidRPr="00580601" w:rsidRDefault="00D64C90" w:rsidP="007A67EA">
      <w:pPr>
        <w:ind w:firstLine="180"/>
        <w:jc w:val="both"/>
        <w:rPr>
          <w:b/>
          <w:color w:val="000000"/>
          <w:highlight w:val="yellow"/>
          <w:u w:val="single"/>
        </w:rPr>
      </w:pPr>
    </w:p>
    <w:p w14:paraId="1ED5ED37" w14:textId="77777777" w:rsidR="00580601" w:rsidRPr="00580601" w:rsidRDefault="003A01A3"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t>Indokolás</w:t>
      </w:r>
    </w:p>
    <w:p w14:paraId="0B6F22A1" w14:textId="77777777" w:rsidR="00580601" w:rsidRPr="00580601" w:rsidRDefault="00580601" w:rsidP="007A67EA">
      <w:pPr>
        <w:pStyle w:val="Jegyzetszveg"/>
        <w:spacing w:after="0"/>
        <w:jc w:val="both"/>
        <w:rPr>
          <w:rFonts w:ascii="Times New Roman" w:hAnsi="Times New Roman" w:cs="Times New Roman"/>
          <w:bCs/>
          <w:i/>
          <w:sz w:val="24"/>
          <w:szCs w:val="24"/>
          <w:highlight w:val="yellow"/>
        </w:rPr>
      </w:pPr>
    </w:p>
    <w:p w14:paraId="642E56F9" w14:textId="5451421E" w:rsidR="003A01A3" w:rsidRDefault="003A01A3" w:rsidP="007A67EA">
      <w:pPr>
        <w:pStyle w:val="Jegyzetszveg"/>
        <w:spacing w:after="0"/>
        <w:jc w:val="both"/>
        <w:rPr>
          <w:rFonts w:ascii="Times New Roman" w:hAnsi="Times New Roman" w:cs="Times New Roman"/>
          <w:i/>
          <w:sz w:val="24"/>
          <w:szCs w:val="24"/>
        </w:rPr>
      </w:pPr>
      <w:r w:rsidRPr="00580601">
        <w:rPr>
          <w:rFonts w:ascii="Times New Roman" w:hAnsi="Times New Roman" w:cs="Times New Roman"/>
          <w:i/>
          <w:sz w:val="24"/>
          <w:szCs w:val="24"/>
          <w:highlight w:val="yellow"/>
        </w:rPr>
        <w:t xml:space="preserve">A 73. § (1) bekezdés </w:t>
      </w:r>
      <w:r w:rsidRPr="00580601">
        <w:rPr>
          <w:rFonts w:ascii="Times New Roman" w:hAnsi="Times New Roman" w:cs="Times New Roman"/>
          <w:i/>
          <w:iCs/>
          <w:sz w:val="24"/>
          <w:szCs w:val="24"/>
          <w:highlight w:val="yellow"/>
        </w:rPr>
        <w:t>f)</w:t>
      </w:r>
      <w:r w:rsidRPr="00580601">
        <w:rPr>
          <w:rFonts w:ascii="Times New Roman" w:hAnsi="Times New Roman" w:cs="Times New Roman"/>
          <w:i/>
          <w:sz w:val="24"/>
          <w:szCs w:val="24"/>
          <w:highlight w:val="yellow"/>
        </w:rPr>
        <w:t xml:space="preserve"> pontja a DSM Irányelv a 17. cikk (1) bekezdésének való megfelelést szolgálja.</w:t>
      </w:r>
    </w:p>
    <w:p w14:paraId="71CDDCAF"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01982269" w14:textId="77777777" w:rsidR="00580601" w:rsidRDefault="00580601" w:rsidP="00580601">
      <w:pPr>
        <w:pStyle w:val="Jegyzetszveg"/>
        <w:spacing w:after="0"/>
        <w:jc w:val="both"/>
        <w:rPr>
          <w:rFonts w:ascii="Times New Roman" w:hAnsi="Times New Roman" w:cs="Times New Roman"/>
          <w:i/>
          <w:sz w:val="24"/>
          <w:szCs w:val="24"/>
        </w:rPr>
      </w:pPr>
    </w:p>
    <w:p w14:paraId="60CB818C" w14:textId="77777777" w:rsidR="00B02D60" w:rsidRPr="00604B44" w:rsidRDefault="00B02D60" w:rsidP="007A67EA">
      <w:pPr>
        <w:ind w:firstLine="204"/>
        <w:jc w:val="both"/>
      </w:pPr>
      <w:r w:rsidRPr="00604B44">
        <w:t>(2) Előadóművészek együttese esetében a közreműködők az (1) bekezdésben említett jogaikat képviselőjük útján gyakorolhatják.</w:t>
      </w:r>
    </w:p>
    <w:p w14:paraId="7A35B1B2" w14:textId="77777777" w:rsidR="00B02D60" w:rsidRPr="00604B44" w:rsidRDefault="00B02D60" w:rsidP="007A67EA">
      <w:pPr>
        <w:ind w:firstLine="204"/>
        <w:jc w:val="both"/>
      </w:pPr>
      <w:r w:rsidRPr="00604B44">
        <w:t xml:space="preserve">(3) Ha az előadóművész hozzájárult ahhoz, hogy előadását filmalkotásban rögzítsék, a hozzájárulással - ellenkező kikötés hiányában - a film előállítójára [64. § (3) bek.] ruházza át az (1) bekezdésben említett vagyoni jogokat. Ez a rendelkezés nem érinti az előadóművészeknek a 20. § és a 28. § alapján fennálló díjigényét. A 23. § (6) bekezdését az előadóművészekre is </w:t>
      </w:r>
      <w:r w:rsidRPr="00604B44">
        <w:lastRenderedPageBreak/>
        <w:t>megfelelően alkalmazni kell.</w:t>
      </w:r>
    </w:p>
    <w:p w14:paraId="78EEF1B2" w14:textId="77777777" w:rsidR="00B02D60" w:rsidRPr="00604B44" w:rsidRDefault="00B02D60" w:rsidP="007A67EA">
      <w:pPr>
        <w:ind w:firstLine="204"/>
        <w:jc w:val="both"/>
      </w:pPr>
      <w:r w:rsidRPr="00604B44">
        <w:rPr>
          <w:b/>
          <w:bCs/>
        </w:rPr>
        <w:t xml:space="preserve">74. § </w:t>
      </w:r>
      <w:r w:rsidRPr="00604B44">
        <w:t>(1) Az előadóművészt a 73. § (1) bekezdésében említett felhasználásokért - ha e törvény másként nem rendelkezik - díjazás illeti meg.</w:t>
      </w:r>
    </w:p>
    <w:p w14:paraId="01BB3992" w14:textId="77777777" w:rsidR="00D64C90" w:rsidRPr="00604B44" w:rsidRDefault="00D64C90" w:rsidP="007A67EA">
      <w:pPr>
        <w:ind w:firstLine="204"/>
        <w:jc w:val="both"/>
      </w:pPr>
    </w:p>
    <w:p w14:paraId="0DDE482E" w14:textId="2EF58401" w:rsidR="00921A09" w:rsidRDefault="00921A09" w:rsidP="00921A09">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1BD5DF74" w14:textId="77777777" w:rsidR="00921A09" w:rsidRDefault="00921A09" w:rsidP="00467FF6">
      <w:pPr>
        <w:pStyle w:val="Jegyzetszveg"/>
        <w:spacing w:after="0"/>
        <w:rPr>
          <w:rFonts w:ascii="Times New Roman" w:hAnsi="Times New Roman" w:cs="Times New Roman"/>
          <w:i/>
          <w:sz w:val="24"/>
          <w:szCs w:val="24"/>
          <w:highlight w:val="yellow"/>
        </w:rPr>
      </w:pPr>
    </w:p>
    <w:p w14:paraId="069C4BEB" w14:textId="628C866B" w:rsidR="003A01A3" w:rsidRDefault="00921A09" w:rsidP="00921A09">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w:t>
      </w:r>
      <w:r w:rsidR="003A01A3" w:rsidRPr="00580601">
        <w:rPr>
          <w:rFonts w:ascii="Times New Roman" w:hAnsi="Times New Roman" w:cs="Times New Roman"/>
          <w:i/>
          <w:sz w:val="24"/>
          <w:szCs w:val="24"/>
          <w:highlight w:val="yellow"/>
        </w:rPr>
        <w:t>DSM 18. cikk (1)</w:t>
      </w:r>
      <w:r>
        <w:rPr>
          <w:rFonts w:ascii="Times New Roman" w:hAnsi="Times New Roman" w:cs="Times New Roman"/>
          <w:i/>
          <w:sz w:val="24"/>
          <w:szCs w:val="24"/>
          <w:highlight w:val="yellow"/>
        </w:rPr>
        <w:t xml:space="preserve"> bekezdésének az előadóművészek tekintetében eleget tesz az 55.§ módosításaival együttesen. </w:t>
      </w:r>
    </w:p>
    <w:p w14:paraId="1A4C43C9" w14:textId="77777777" w:rsidR="00580601" w:rsidRPr="00604B44" w:rsidRDefault="00580601" w:rsidP="007A67EA">
      <w:pPr>
        <w:pStyle w:val="Jegyzetszveg"/>
        <w:spacing w:after="0"/>
        <w:rPr>
          <w:rFonts w:ascii="Times New Roman" w:hAnsi="Times New Roman" w:cs="Times New Roman"/>
          <w:i/>
          <w:sz w:val="24"/>
          <w:szCs w:val="24"/>
        </w:rPr>
      </w:pPr>
    </w:p>
    <w:p w14:paraId="35191A7D" w14:textId="77777777" w:rsidR="00B02D60" w:rsidRPr="00604B44" w:rsidRDefault="00B02D60" w:rsidP="007A67EA">
      <w:pPr>
        <w:ind w:firstLine="204"/>
        <w:jc w:val="both"/>
      </w:pPr>
      <w:r w:rsidRPr="00604B44">
        <w:t xml:space="preserve">(2) Az előadás sugárzás vagy a nyilvánossághoz történő átvitel céljára készült rögzítésének [26. § (6) bek.] díjazására és a 73. § (1) bekezdésének </w:t>
      </w:r>
      <w:r w:rsidRPr="00604B44">
        <w:rPr>
          <w:i/>
          <w:iCs/>
        </w:rPr>
        <w:t xml:space="preserve">e) </w:t>
      </w:r>
      <w:r w:rsidRPr="00604B44">
        <w:t>pontjában meghatározott jog gyakorlására a 27. § (3) bekezdésének rendelkezéseit az előadóművészek, illetve közös jogkezelő szervezetük esetében is megfelelően alkalmazni kell.</w:t>
      </w:r>
    </w:p>
    <w:p w14:paraId="1F1A0D03" w14:textId="77777777" w:rsidR="00B02D60" w:rsidRPr="00604B44" w:rsidRDefault="00B02D60" w:rsidP="007A67EA">
      <w:pPr>
        <w:ind w:firstLine="204"/>
        <w:jc w:val="both"/>
      </w:pPr>
      <w:r w:rsidRPr="00604B44">
        <w:t>(3) Az előadóművészek közös jogkezelő szervezete a sugárzás vagy a nyilvánossághoz történő átvitel céljára rögzített előadás első sugárzását követő ismételt sugárzásért érvényesített jogdíjak terhére kezelési költséget nem vonhat le, a jogdíj teljes összegét - jogszabályon, bírósági vagy hatósági határozaton alapuló fizetési kötelezettség kivételével - a jogosultak számára köteles folyósítani.</w:t>
      </w:r>
    </w:p>
    <w:p w14:paraId="4571EDFD" w14:textId="77777777" w:rsidR="00B02D60" w:rsidRPr="00604B44" w:rsidRDefault="00B02D60" w:rsidP="007A67EA">
      <w:pPr>
        <w:ind w:left="56" w:right="56" w:firstLine="204"/>
        <w:jc w:val="both"/>
      </w:pPr>
      <w:r w:rsidRPr="00604B44">
        <w:rPr>
          <w:b/>
          <w:bCs/>
        </w:rPr>
        <w:t xml:space="preserve">74/A. § </w:t>
      </w:r>
      <w:r w:rsidRPr="00604B44">
        <w:t>(1) Ha az előadás rögzítésére vonatkozó, a hangfelvétel-előállítóval kötött szerződés az előadóművész számára nem ismétlődő díjazásra biztosít jogot, az előadóművész a hangfelvétel-előállítótól éves kiegészítő díjazásra válik jogosulttá a hangfelvétel forgalomba hozatalát vagy - ha erre nem kerül sor - a hangfelvétel nyilvánossághoz közvetítését követő év első napjától számított ötvenedik évet közvetlenül követő minden egyes teljes év vonatkozásában. E díjról az előadóművész nem mondhat le. A jogosultak a kiegészítő díjazás tekintetében fennálló díjigényüket csak közös jogkezelés útján érvényesíthetik.</w:t>
      </w:r>
    </w:p>
    <w:p w14:paraId="3EC3E674" w14:textId="77777777" w:rsidR="00B02D60" w:rsidRPr="00604B44" w:rsidRDefault="00B02D60" w:rsidP="007A67EA">
      <w:pPr>
        <w:ind w:left="56" w:right="56" w:firstLine="204"/>
        <w:jc w:val="both"/>
      </w:pPr>
      <w:r w:rsidRPr="00604B44">
        <w:t xml:space="preserve">(2) A hangfelvétel-előállító az (1) bekezdésben meghatározott díjazás kifizetése céljából az ötvenedik év elteltével köteles a díjazás kifizetésének tárgyévét megelőző év során az érintett hangfelvétel többszörözéséből, terjesztéséből és hozzáférhetővé tételéből [76. § (1) bekezdés </w:t>
      </w:r>
      <w:r w:rsidRPr="00604B44">
        <w:rPr>
          <w:i/>
          <w:iCs/>
        </w:rPr>
        <w:t xml:space="preserve">c) </w:t>
      </w:r>
      <w:r w:rsidRPr="00604B44">
        <w:t>pont] keletkezett és költségekkel nem csökkentett bevétele 20%-ának megfelelő összeget a közös jogkezelő szervezetnek átutalni. A hangfelvétel-előállító köteles a kiegészítő díjazásra jogosult és közös jogkezelő szervezete részére a kiegészítő díjazás felosztásához szükséges tájékoztatást megadni.</w:t>
      </w:r>
    </w:p>
    <w:p w14:paraId="7C6CC2B5" w14:textId="77777777" w:rsidR="00B02D60" w:rsidRPr="00604B44" w:rsidRDefault="00B02D60" w:rsidP="007A67EA">
      <w:pPr>
        <w:ind w:left="56" w:right="56" w:firstLine="204"/>
        <w:jc w:val="both"/>
      </w:pPr>
      <w:r w:rsidRPr="00604B44">
        <w:t>(3) Ha az előadás rögzítésére vonatkozó, a hangfelvétel-előállítóval kötött szerződés alapján az előadóművész az előadás felhasználásából származó bevételekkel arányos ismétlődő díjazásra jogosult, az előadóművész a hangfelvétel forgalomba hozatalát, vagy - ha erre nem kerül sor - a hangfelvétel nyilvánossághoz közvetítését követő év első napjától számított ötvenedik évet követően díjazásra válik jogosulttá. E díjazás előlegfizetéssel vagy szerződésben meghatározott levonással történő csökkentésére irányuló rendelkezés semmis.</w:t>
      </w:r>
    </w:p>
    <w:p w14:paraId="7376A066" w14:textId="77777777" w:rsidR="00B02D60" w:rsidRPr="00604B44" w:rsidRDefault="00B02D60" w:rsidP="007A67EA">
      <w:pPr>
        <w:ind w:firstLine="204"/>
        <w:jc w:val="both"/>
      </w:pPr>
      <w:r w:rsidRPr="00604B44">
        <w:rPr>
          <w:b/>
          <w:bCs/>
        </w:rPr>
        <w:t xml:space="preserve">75. § </w:t>
      </w:r>
      <w:r w:rsidRPr="00604B44">
        <w:t>(1) A 73. § (1) bekezdésében említett felhasználások esetén az előadóművészt megilleti az a személyhez fűződő jog, hogy nevét - a felhasználás jellegétől függően, ahhoz igazodó módon - feltüntessék. Előadóművészek együttese esetében ez a jog az együttes, valamint az együttes vezetője és a főbb közreműködők nevének feltüntetésére terjed ki.</w:t>
      </w:r>
    </w:p>
    <w:p w14:paraId="28F452A1" w14:textId="7AD1369B" w:rsidR="00B02D60" w:rsidRDefault="00B02D60" w:rsidP="007A67EA">
      <w:pPr>
        <w:ind w:firstLine="204"/>
        <w:jc w:val="both"/>
      </w:pPr>
      <w:r w:rsidRPr="00604B44">
        <w:t>(2) Az előadóművész személyhez fűződő jogát sérti előadásának mindenfajta eltorzítása, megcsonkítása, más olyan megváltoztatása vagy az előadással kapcsolatos más olyan visszaélés, amely az előadóművész becsületére vagy hírnevére sérelmes.</w:t>
      </w:r>
    </w:p>
    <w:p w14:paraId="4728C82D" w14:textId="77777777" w:rsidR="00580601" w:rsidRDefault="00580601" w:rsidP="007A67EA">
      <w:pPr>
        <w:ind w:firstLine="204"/>
        <w:jc w:val="both"/>
      </w:pPr>
    </w:p>
    <w:p w14:paraId="6B30D916" w14:textId="77777777" w:rsidR="00A7214D" w:rsidRPr="00604B44" w:rsidRDefault="00A7214D" w:rsidP="007A67EA">
      <w:pPr>
        <w:ind w:firstLine="204"/>
        <w:jc w:val="both"/>
      </w:pPr>
    </w:p>
    <w:p w14:paraId="4012C1C8" w14:textId="02944789" w:rsidR="00B02D60" w:rsidRDefault="00B02D60" w:rsidP="007A67EA">
      <w:pPr>
        <w:jc w:val="center"/>
        <w:rPr>
          <w:b/>
          <w:bCs/>
        </w:rPr>
      </w:pPr>
      <w:r w:rsidRPr="00604B44">
        <w:rPr>
          <w:b/>
          <w:bCs/>
        </w:rPr>
        <w:lastRenderedPageBreak/>
        <w:t>A hangfelvételek előállítóinak védelme</w:t>
      </w:r>
    </w:p>
    <w:p w14:paraId="0D88F670" w14:textId="77777777" w:rsidR="00580601" w:rsidRPr="00604B44" w:rsidRDefault="00580601" w:rsidP="007A67EA">
      <w:pPr>
        <w:jc w:val="center"/>
      </w:pPr>
    </w:p>
    <w:p w14:paraId="2AA0E096" w14:textId="77777777" w:rsidR="00B02D60" w:rsidRPr="00604B44" w:rsidRDefault="00B02D60" w:rsidP="007A67EA">
      <w:pPr>
        <w:ind w:firstLine="204"/>
        <w:jc w:val="both"/>
      </w:pPr>
      <w:r w:rsidRPr="00604B44">
        <w:rPr>
          <w:b/>
          <w:bCs/>
        </w:rPr>
        <w:t xml:space="preserve">76. § </w:t>
      </w:r>
      <w:r w:rsidRPr="00604B44">
        <w:t>(1) Ha a törvény eltérően nem rendelkezik, a hangfelvétel előállítójának hozzájárulása szükséges ahhoz, hogy a hangfelvételt</w:t>
      </w:r>
    </w:p>
    <w:p w14:paraId="78D4A68B" w14:textId="77777777" w:rsidR="00B02D60" w:rsidRPr="00604B44" w:rsidRDefault="00B02D60" w:rsidP="007A67EA">
      <w:pPr>
        <w:ind w:firstLine="204"/>
        <w:jc w:val="both"/>
      </w:pPr>
      <w:r w:rsidRPr="00604B44">
        <w:rPr>
          <w:i/>
          <w:iCs/>
        </w:rPr>
        <w:t xml:space="preserve">a) </w:t>
      </w:r>
      <w:r w:rsidRPr="00604B44">
        <w:t>többszörözzék;</w:t>
      </w:r>
    </w:p>
    <w:p w14:paraId="11060A5A" w14:textId="5A62EBD9" w:rsidR="00B02D60" w:rsidRDefault="00B02D60" w:rsidP="007A67EA">
      <w:pPr>
        <w:ind w:firstLine="204"/>
        <w:jc w:val="both"/>
      </w:pPr>
      <w:r w:rsidRPr="00604B44">
        <w:rPr>
          <w:i/>
          <w:iCs/>
        </w:rPr>
        <w:t xml:space="preserve">b) </w:t>
      </w:r>
      <w:r w:rsidRPr="00604B44">
        <w:t>terjesszék;</w:t>
      </w:r>
    </w:p>
    <w:p w14:paraId="0C34F059"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4F91B6DC" w14:textId="2420F8C1" w:rsidR="00266EDA" w:rsidRPr="0093197B" w:rsidRDefault="00266EDA" w:rsidP="00266EDA">
      <w:pPr>
        <w:jc w:val="both"/>
        <w:rPr>
          <w:b/>
        </w:rPr>
      </w:pPr>
      <w:r>
        <w:rPr>
          <w:b/>
        </w:rPr>
        <w:t>63</w:t>
      </w:r>
      <w:r w:rsidRPr="0093197B">
        <w:rPr>
          <w:b/>
        </w:rPr>
        <w:t>. módosítás</w:t>
      </w:r>
    </w:p>
    <w:p w14:paraId="65F53AB4" w14:textId="77777777" w:rsidR="00580601" w:rsidRDefault="00580601" w:rsidP="00580601">
      <w:pPr>
        <w:pStyle w:val="Jegyzetszveg"/>
        <w:spacing w:after="0"/>
        <w:jc w:val="both"/>
        <w:rPr>
          <w:rFonts w:ascii="Times New Roman" w:hAnsi="Times New Roman" w:cs="Times New Roman"/>
          <w:i/>
          <w:sz w:val="24"/>
          <w:szCs w:val="24"/>
        </w:rPr>
      </w:pPr>
    </w:p>
    <w:p w14:paraId="2FC7C8E2" w14:textId="77777777" w:rsidR="00B02D60" w:rsidRPr="00580601" w:rsidRDefault="00B02D60" w:rsidP="007A67EA">
      <w:pPr>
        <w:ind w:firstLine="204"/>
        <w:jc w:val="both"/>
        <w:rPr>
          <w:b/>
          <w:i/>
          <w:strike/>
          <w:highlight w:val="yellow"/>
        </w:rPr>
      </w:pPr>
      <w:r w:rsidRPr="00580601">
        <w:rPr>
          <w:i/>
          <w:iCs/>
          <w:highlight w:val="yellow"/>
        </w:rPr>
        <w:t xml:space="preserve">c) </w:t>
      </w:r>
      <w:r w:rsidRPr="00580601">
        <w:rPr>
          <w:highlight w:val="yellow"/>
        </w:rPr>
        <w:t>vezeték útján vagy bármely más eszközzel vagy módon úgy tegyék a nyilvánosság számára hozzáférhetővé, hogy a nyilvánosság tagjai a hozzáférés helyét és idejét egyénileg választhassák meg</w:t>
      </w:r>
      <w:proofErr w:type="gramStart"/>
      <w:r w:rsidR="003A01A3" w:rsidRPr="00580601">
        <w:rPr>
          <w:b/>
          <w:highlight w:val="yellow"/>
          <w:u w:val="single"/>
        </w:rPr>
        <w:t>;</w:t>
      </w:r>
      <w:r w:rsidRPr="00580601">
        <w:rPr>
          <w:b/>
          <w:i/>
          <w:strike/>
          <w:highlight w:val="yellow"/>
        </w:rPr>
        <w:t>.</w:t>
      </w:r>
      <w:proofErr w:type="gramEnd"/>
    </w:p>
    <w:p w14:paraId="1E7243B2" w14:textId="77777777" w:rsidR="003A01A3" w:rsidRPr="00580601" w:rsidRDefault="003A01A3" w:rsidP="007A67EA">
      <w:pPr>
        <w:ind w:firstLine="180"/>
        <w:jc w:val="both"/>
        <w:rPr>
          <w:b/>
          <w:color w:val="000000"/>
          <w:highlight w:val="yellow"/>
          <w:u w:val="single"/>
        </w:rPr>
      </w:pPr>
      <w:r w:rsidRPr="00580601">
        <w:rPr>
          <w:b/>
          <w:iCs/>
          <w:color w:val="000000"/>
          <w:highlight w:val="yellow"/>
          <w:u w:val="single"/>
        </w:rPr>
        <w:t>d)</w:t>
      </w:r>
      <w:r w:rsidRPr="00580601">
        <w:rPr>
          <w:b/>
          <w:color w:val="000000"/>
          <w:highlight w:val="yellow"/>
          <w:u w:val="single"/>
        </w:rPr>
        <w:t xml:space="preserve"> online tartalommegosztó szolgáltató által működtetett, a nyilvánosság számára elérhető online felületen tegyék a nyilvánosság számára hozzáférhetővé.</w:t>
      </w:r>
    </w:p>
    <w:p w14:paraId="209BC2FB" w14:textId="77777777" w:rsidR="00D64C90" w:rsidRPr="00580601" w:rsidRDefault="00D64C90" w:rsidP="007A67EA">
      <w:pPr>
        <w:ind w:firstLine="180"/>
        <w:jc w:val="both"/>
        <w:rPr>
          <w:b/>
          <w:color w:val="000000"/>
          <w:highlight w:val="yellow"/>
          <w:u w:val="single"/>
        </w:rPr>
      </w:pPr>
    </w:p>
    <w:p w14:paraId="5463B321" w14:textId="392E2171" w:rsidR="00580601" w:rsidRPr="00580601" w:rsidRDefault="00580601" w:rsidP="00580601">
      <w:pPr>
        <w:ind w:firstLine="180"/>
        <w:jc w:val="center"/>
        <w:rPr>
          <w:i/>
          <w:highlight w:val="yellow"/>
        </w:rPr>
      </w:pPr>
      <w:r w:rsidRPr="00580601">
        <w:rPr>
          <w:i/>
          <w:highlight w:val="yellow"/>
        </w:rPr>
        <w:t>Indokolás</w:t>
      </w:r>
    </w:p>
    <w:p w14:paraId="39C5C37E" w14:textId="77777777" w:rsidR="00580601" w:rsidRPr="00580601" w:rsidRDefault="00580601" w:rsidP="007A67EA">
      <w:pPr>
        <w:ind w:firstLine="180"/>
        <w:jc w:val="both"/>
        <w:rPr>
          <w:i/>
          <w:highlight w:val="yellow"/>
        </w:rPr>
      </w:pPr>
    </w:p>
    <w:p w14:paraId="1293DD52" w14:textId="3C66F221" w:rsidR="003A01A3" w:rsidRPr="00604B44" w:rsidRDefault="003A01A3" w:rsidP="00467FF6">
      <w:pPr>
        <w:jc w:val="both"/>
        <w:rPr>
          <w:i/>
        </w:rPr>
      </w:pPr>
      <w:r w:rsidRPr="00580601">
        <w:rPr>
          <w:i/>
          <w:highlight w:val="yellow"/>
        </w:rPr>
        <w:t xml:space="preserve"> A 76. § (1) bekezdés </w:t>
      </w:r>
      <w:r w:rsidRPr="00580601">
        <w:rPr>
          <w:i/>
          <w:iCs/>
          <w:highlight w:val="yellow"/>
        </w:rPr>
        <w:t>d)</w:t>
      </w:r>
      <w:r w:rsidRPr="00580601">
        <w:rPr>
          <w:i/>
          <w:highlight w:val="yellow"/>
        </w:rPr>
        <w:t xml:space="preserve"> pontja a DSM Irányelv a 17. cikk (1) bekezdésének való megfelelést szolgálja.</w:t>
      </w:r>
    </w:p>
    <w:p w14:paraId="72E99D1A"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073CD09B" w14:textId="77777777" w:rsidR="00580601" w:rsidRDefault="00580601" w:rsidP="00580601">
      <w:pPr>
        <w:pStyle w:val="Jegyzetszveg"/>
        <w:spacing w:after="0"/>
        <w:jc w:val="both"/>
        <w:rPr>
          <w:rFonts w:ascii="Times New Roman" w:hAnsi="Times New Roman" w:cs="Times New Roman"/>
          <w:i/>
          <w:sz w:val="24"/>
          <w:szCs w:val="24"/>
        </w:rPr>
      </w:pPr>
    </w:p>
    <w:p w14:paraId="4C116F57" w14:textId="77777777" w:rsidR="00B02D60" w:rsidRPr="00604B44" w:rsidRDefault="00B02D60" w:rsidP="007A67EA">
      <w:pPr>
        <w:ind w:firstLine="204"/>
        <w:jc w:val="both"/>
      </w:pPr>
      <w:r w:rsidRPr="00604B44">
        <w:t>(2) A hangfelvétel előállítóját az (1) bekezdésben említett felhasználásokért - ha a törvény másképp nem rendelkezik - díjazás illeti meg.</w:t>
      </w:r>
    </w:p>
    <w:p w14:paraId="53E93B64" w14:textId="77777777" w:rsidR="00B02D60" w:rsidRPr="00604B44" w:rsidRDefault="00B02D60" w:rsidP="007A67EA">
      <w:pPr>
        <w:ind w:firstLine="204"/>
        <w:jc w:val="both"/>
      </w:pPr>
      <w:r w:rsidRPr="00604B44">
        <w:rPr>
          <w:b/>
          <w:bCs/>
        </w:rPr>
        <w:t xml:space="preserve">77. § </w:t>
      </w:r>
      <w:r w:rsidRPr="00604B44">
        <w:t>(1) Kereskedelmi célból kiadott hangfelvételnek vagy arról készült másolatnak a sugárzásáért és bármilyen más módon történő nyilvánossághoz közvetítéséért a szerzői jogi védelem alatt álló művek felhasználásáért fizetendő díjon felül a felhasználónak további díjat kell fizetnie, amely - a jogosultak közötti eltérő megállapodás hiányában - fele-fele arányban illeti meg a hangfelvétel előállítóját és az előadóművészt.</w:t>
      </w:r>
    </w:p>
    <w:p w14:paraId="35983C8D" w14:textId="77777777" w:rsidR="00B02D60" w:rsidRPr="00604B44" w:rsidRDefault="00B02D60" w:rsidP="007A67EA">
      <w:pPr>
        <w:ind w:firstLine="204"/>
        <w:jc w:val="both"/>
      </w:pPr>
      <w:r w:rsidRPr="00604B44">
        <w:t xml:space="preserve">(2) Az (1) bekezdésben foglalt rendelkezés alkalmazásakor a hangfelvételt kereskedelmi célból kiadottnak kell tekinteni, ha azt a 73. § (1) bekezdésének </w:t>
      </w:r>
      <w:r w:rsidRPr="00604B44">
        <w:rPr>
          <w:i/>
          <w:iCs/>
        </w:rPr>
        <w:t xml:space="preserve">e) </w:t>
      </w:r>
      <w:r w:rsidRPr="00604B44">
        <w:t xml:space="preserve">pontjában és a 76. § (1) bekezdésének </w:t>
      </w:r>
      <w:r w:rsidRPr="00604B44">
        <w:rPr>
          <w:i/>
          <w:iCs/>
        </w:rPr>
        <w:t xml:space="preserve">c) </w:t>
      </w:r>
      <w:r w:rsidRPr="00604B44">
        <w:t xml:space="preserve">pontjában szabályozott módon teszik hozzáférhetővé a nyilvánosság számára. Az (1) bekezdésben és a 73. § (1) bekezdésének </w:t>
      </w:r>
      <w:r w:rsidRPr="00604B44">
        <w:rPr>
          <w:i/>
          <w:iCs/>
        </w:rPr>
        <w:t xml:space="preserve">b) </w:t>
      </w:r>
      <w:r w:rsidRPr="00604B44">
        <w:t xml:space="preserve">pontjában foglalt rendelkezés alkalmazásában nyilvánossághoz való közvetítésnek kell tekinteni a 28. § (2) bekezdésében szabályozott felhasználást is. Az (1) bekezdésben foglalt rendelkezés alkalmazásában továbbá nyilvánossághoz való közvetítésnek kell tekinteni a hangfelvétel jelenlévők számára történő hozzáférhetővé tételét [24. § (2) bek. </w:t>
      </w:r>
      <w:r w:rsidRPr="00604B44">
        <w:rPr>
          <w:i/>
          <w:iCs/>
        </w:rPr>
        <w:t xml:space="preserve">b) </w:t>
      </w:r>
      <w:r w:rsidRPr="00604B44">
        <w:t>pont] is.</w:t>
      </w:r>
    </w:p>
    <w:p w14:paraId="2C57C32B" w14:textId="77777777" w:rsidR="00B02D60" w:rsidRPr="00604B44" w:rsidRDefault="00B02D60" w:rsidP="007A67EA">
      <w:pPr>
        <w:ind w:firstLine="204"/>
        <w:jc w:val="both"/>
      </w:pPr>
      <w:r w:rsidRPr="00604B44">
        <w:t>(3) A jogosultak díjigényüket közös jogkezelő szervezeteik útján érvényesíthetik, díjukról csak a felosztás időpontját követő hatállyal, a rájuk jutó összeg erejéig mondhatnak le.</w:t>
      </w:r>
    </w:p>
    <w:p w14:paraId="3DE70936" w14:textId="77777777" w:rsidR="00B02D60" w:rsidRPr="00604B44" w:rsidRDefault="00B02D60" w:rsidP="007A67EA">
      <w:pPr>
        <w:ind w:firstLine="204"/>
        <w:jc w:val="both"/>
      </w:pPr>
      <w:r w:rsidRPr="00604B44">
        <w:rPr>
          <w:b/>
          <w:bCs/>
        </w:rPr>
        <w:t xml:space="preserve">78. § </w:t>
      </w:r>
      <w:r w:rsidRPr="00604B44">
        <w:t>(1) A hangfelvétel forgalomba hozott példányainak nyilvános haszonkölcsönbe adásához, bérbeadásához - a hangfelvételben foglalt mű szerzőjének hozzájárulásán kívül - a hangfelvétel előállítójának, valamint - előadás hangfelvétele esetében - az előadóművésznek a hozzájárulása is szükséges.</w:t>
      </w:r>
    </w:p>
    <w:p w14:paraId="6359261F" w14:textId="77777777" w:rsidR="00B02D60" w:rsidRPr="00604B44" w:rsidRDefault="00B02D60" w:rsidP="007A67EA">
      <w:pPr>
        <w:ind w:firstLine="204"/>
        <w:jc w:val="both"/>
      </w:pPr>
      <w:r w:rsidRPr="00604B44">
        <w:t>(2) Az (1) bekezdésben meghatározott felhasználásért díjazás jár, amelyből a jogosultak - eltérő megállapodásuk hiányában - egyenlő arányban részesednek. A szerzők és az előadóművészek díjigényüket közös jogkezelő szervezeteik útján érvényesíthetik, díjukról csak a felosztás időpontját követő hatállyal, a rájuk jutó összeg erejéig mondhatnak le.</w:t>
      </w:r>
    </w:p>
    <w:p w14:paraId="6E18545E" w14:textId="77777777" w:rsidR="00B02D60" w:rsidRPr="00604B44" w:rsidRDefault="00B02D60" w:rsidP="007A67EA">
      <w:pPr>
        <w:ind w:left="56" w:right="56" w:firstLine="204"/>
        <w:jc w:val="both"/>
      </w:pPr>
      <w:r w:rsidRPr="00604B44">
        <w:rPr>
          <w:b/>
          <w:bCs/>
        </w:rPr>
        <w:lastRenderedPageBreak/>
        <w:t xml:space="preserve">78/A. § </w:t>
      </w:r>
      <w:r w:rsidRPr="00604B44">
        <w:t>Ha az előadóművész az előadása rögzítésére vonatkozó, a hangfelvétel-előállítóval kötött szerződést az 55. § (2)-(3) bekezdése alapján felmondja, a hangfelvétel-előállítónak a hangfelvételhez kapcsolódó valamennyi joga megszűnik.</w:t>
      </w:r>
    </w:p>
    <w:p w14:paraId="36698393" w14:textId="431B7BFC" w:rsidR="00B02D60" w:rsidRDefault="00B02D60" w:rsidP="007A67EA">
      <w:pPr>
        <w:ind w:firstLine="204"/>
        <w:jc w:val="both"/>
      </w:pPr>
      <w:r w:rsidRPr="00604B44">
        <w:rPr>
          <w:b/>
          <w:bCs/>
        </w:rPr>
        <w:t xml:space="preserve">79. § </w:t>
      </w:r>
      <w:r w:rsidRPr="00604B44">
        <w:t>A hangfelvétel előállítóját megilleti az a jog, hogy nevét a hangfelvétel másolatain feltüntessék.</w:t>
      </w:r>
    </w:p>
    <w:p w14:paraId="10705CCC" w14:textId="77777777" w:rsidR="00580601" w:rsidRPr="00604B44" w:rsidRDefault="00580601" w:rsidP="007A67EA">
      <w:pPr>
        <w:ind w:firstLine="204"/>
        <w:jc w:val="both"/>
      </w:pPr>
    </w:p>
    <w:p w14:paraId="08E967C3" w14:textId="41A4C751" w:rsidR="00B02D60" w:rsidRDefault="00B02D60" w:rsidP="007A67EA">
      <w:pPr>
        <w:jc w:val="center"/>
        <w:rPr>
          <w:b/>
          <w:bCs/>
        </w:rPr>
      </w:pPr>
      <w:r w:rsidRPr="00604B44">
        <w:rPr>
          <w:b/>
          <w:bCs/>
        </w:rPr>
        <w:t>A rádió- és televízió-szervezetek védelme</w:t>
      </w:r>
    </w:p>
    <w:p w14:paraId="697F33A8" w14:textId="77777777" w:rsidR="00580601" w:rsidRPr="00604B44" w:rsidRDefault="00580601" w:rsidP="007A67EA">
      <w:pPr>
        <w:jc w:val="center"/>
      </w:pPr>
    </w:p>
    <w:p w14:paraId="7D3E50A5" w14:textId="77777777" w:rsidR="00B02D60" w:rsidRPr="00604B44" w:rsidRDefault="00B02D60" w:rsidP="007A67EA">
      <w:pPr>
        <w:ind w:firstLine="204"/>
        <w:jc w:val="both"/>
      </w:pPr>
      <w:r w:rsidRPr="00604B44">
        <w:rPr>
          <w:b/>
          <w:bCs/>
        </w:rPr>
        <w:t xml:space="preserve">80. § </w:t>
      </w:r>
      <w:r w:rsidRPr="00604B44">
        <w:t>(1) Ha a törvény eltérően nem rendelkezik, a rádió- vagy a televízió-szervezet hozzájárulása szükséges ahhoz, hogy műsorát</w:t>
      </w:r>
    </w:p>
    <w:p w14:paraId="5AA8BB9B" w14:textId="77777777" w:rsidR="00B02D60" w:rsidRPr="00604B44" w:rsidRDefault="00B02D60" w:rsidP="007A67EA">
      <w:pPr>
        <w:ind w:firstLine="204"/>
        <w:jc w:val="both"/>
      </w:pPr>
      <w:r w:rsidRPr="00604B44">
        <w:rPr>
          <w:i/>
          <w:iCs/>
        </w:rPr>
        <w:t xml:space="preserve">a) </w:t>
      </w:r>
      <w:r w:rsidRPr="00604B44">
        <w:t>más rádió- vagy televízió-szervezetek, illetve vezeték útján a nyilvánossághoz történő közvetítést végzők sugározzák, illetve a nyilvánossághoz közvetítsék;</w:t>
      </w:r>
    </w:p>
    <w:p w14:paraId="16321848" w14:textId="77777777" w:rsidR="00B02D60" w:rsidRPr="00604B44" w:rsidRDefault="00B02D60" w:rsidP="007A67EA">
      <w:pPr>
        <w:ind w:firstLine="204"/>
        <w:jc w:val="both"/>
      </w:pPr>
      <w:r w:rsidRPr="00604B44">
        <w:rPr>
          <w:i/>
          <w:iCs/>
        </w:rPr>
        <w:t xml:space="preserve">b) </w:t>
      </w:r>
      <w:r w:rsidRPr="00604B44">
        <w:t>rögzítsék;</w:t>
      </w:r>
    </w:p>
    <w:p w14:paraId="1ADA3602" w14:textId="4FEDADF0" w:rsidR="00B02D60" w:rsidRDefault="00B02D60" w:rsidP="007A67EA">
      <w:pPr>
        <w:ind w:firstLine="204"/>
        <w:jc w:val="both"/>
      </w:pPr>
      <w:r w:rsidRPr="00604B44">
        <w:rPr>
          <w:i/>
          <w:iCs/>
        </w:rPr>
        <w:t xml:space="preserve">c) </w:t>
      </w:r>
      <w:r w:rsidRPr="00604B44">
        <w:t>rögzítés után többszörözzék, ha a rögzítés hozzájárulása nélkül készült, vagy ha a rögzítés a 83. § (2) bekezdése alapján készült, és a többszörözés más célra készül, mint amelyre a 83. § (2) bekezdése vonatkozik;</w:t>
      </w:r>
    </w:p>
    <w:p w14:paraId="0B309D2C"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1FF3CDFF" w14:textId="13A0DABE" w:rsidR="00266EDA" w:rsidRPr="0093197B" w:rsidRDefault="00266EDA" w:rsidP="00266EDA">
      <w:pPr>
        <w:jc w:val="both"/>
        <w:rPr>
          <w:b/>
        </w:rPr>
      </w:pPr>
      <w:r>
        <w:rPr>
          <w:b/>
        </w:rPr>
        <w:t>64</w:t>
      </w:r>
      <w:r w:rsidRPr="0093197B">
        <w:rPr>
          <w:b/>
        </w:rPr>
        <w:t>. módosítás</w:t>
      </w:r>
    </w:p>
    <w:p w14:paraId="630A4FD0" w14:textId="77777777" w:rsidR="00580601" w:rsidRDefault="00580601" w:rsidP="00580601">
      <w:pPr>
        <w:pStyle w:val="Jegyzetszveg"/>
        <w:spacing w:after="0"/>
        <w:jc w:val="both"/>
        <w:rPr>
          <w:rFonts w:ascii="Times New Roman" w:hAnsi="Times New Roman" w:cs="Times New Roman"/>
          <w:i/>
          <w:sz w:val="24"/>
          <w:szCs w:val="24"/>
        </w:rPr>
      </w:pPr>
    </w:p>
    <w:p w14:paraId="4056B8E1" w14:textId="77777777" w:rsidR="00B02D60" w:rsidRPr="00580601" w:rsidRDefault="00B02D60" w:rsidP="007A67EA">
      <w:pPr>
        <w:ind w:firstLine="204"/>
        <w:jc w:val="both"/>
        <w:rPr>
          <w:highlight w:val="yellow"/>
        </w:rPr>
      </w:pPr>
      <w:r w:rsidRPr="00580601">
        <w:rPr>
          <w:i/>
          <w:iCs/>
          <w:highlight w:val="yellow"/>
        </w:rPr>
        <w:t xml:space="preserve">d) </w:t>
      </w:r>
      <w:r w:rsidRPr="00580601">
        <w:rPr>
          <w:highlight w:val="yellow"/>
        </w:rPr>
        <w:t>vezeték útján vagy bármely más eszközzel vagy módon úgy tegyék a nyilvánosság számára hozzáférhetővé, hogy a nyilvánosság tagjai a hozzáférés helyét és idejét egyénileg választhassák meg</w:t>
      </w:r>
      <w:proofErr w:type="gramStart"/>
      <w:r w:rsidR="003A01A3" w:rsidRPr="00580601">
        <w:rPr>
          <w:b/>
          <w:highlight w:val="yellow"/>
          <w:u w:val="single"/>
        </w:rPr>
        <w:t>;</w:t>
      </w:r>
      <w:r w:rsidRPr="00580601">
        <w:rPr>
          <w:b/>
          <w:i/>
          <w:strike/>
          <w:highlight w:val="yellow"/>
        </w:rPr>
        <w:t>.</w:t>
      </w:r>
      <w:proofErr w:type="gramEnd"/>
    </w:p>
    <w:p w14:paraId="59FF5485" w14:textId="77777777" w:rsidR="003A01A3" w:rsidRPr="00580601" w:rsidRDefault="003A01A3" w:rsidP="007A67EA">
      <w:pPr>
        <w:ind w:firstLine="180"/>
        <w:jc w:val="both"/>
        <w:rPr>
          <w:b/>
          <w:color w:val="000000"/>
          <w:highlight w:val="yellow"/>
          <w:u w:val="single"/>
        </w:rPr>
      </w:pPr>
      <w:r w:rsidRPr="00580601">
        <w:rPr>
          <w:b/>
          <w:iCs/>
          <w:color w:val="000000"/>
          <w:highlight w:val="yellow"/>
          <w:u w:val="single"/>
        </w:rPr>
        <w:t>e)</w:t>
      </w:r>
      <w:r w:rsidRPr="00580601">
        <w:rPr>
          <w:b/>
          <w:color w:val="000000"/>
          <w:highlight w:val="yellow"/>
          <w:u w:val="single"/>
        </w:rPr>
        <w:t xml:space="preserve"> online tartalommegosztó szolgáltató által működtetett, a nyilvánosság számára elérhető online felületen tegyék a nyilvánosság számára hozzáférhetővé.</w:t>
      </w:r>
    </w:p>
    <w:p w14:paraId="335A68C7" w14:textId="77777777" w:rsidR="00D64C90" w:rsidRPr="00580601" w:rsidRDefault="00D64C90" w:rsidP="007A67EA">
      <w:pPr>
        <w:ind w:firstLine="180"/>
        <w:jc w:val="both"/>
        <w:rPr>
          <w:b/>
          <w:i/>
          <w:color w:val="000000"/>
          <w:highlight w:val="yellow"/>
        </w:rPr>
      </w:pPr>
    </w:p>
    <w:p w14:paraId="5EDB3097" w14:textId="77777777" w:rsidR="00580601" w:rsidRPr="00580601" w:rsidRDefault="003A01A3"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t>Indokolás</w:t>
      </w:r>
    </w:p>
    <w:p w14:paraId="5B10B968" w14:textId="77777777" w:rsidR="00580601" w:rsidRPr="00580601" w:rsidRDefault="00580601" w:rsidP="007A67EA">
      <w:pPr>
        <w:pStyle w:val="Jegyzetszveg"/>
        <w:spacing w:after="0"/>
        <w:jc w:val="both"/>
        <w:rPr>
          <w:rFonts w:ascii="Times New Roman" w:hAnsi="Times New Roman" w:cs="Times New Roman"/>
          <w:bCs/>
          <w:i/>
          <w:sz w:val="24"/>
          <w:szCs w:val="24"/>
          <w:highlight w:val="yellow"/>
        </w:rPr>
      </w:pPr>
    </w:p>
    <w:p w14:paraId="2E727ACD" w14:textId="19E40140" w:rsidR="003A01A3" w:rsidRDefault="003A01A3" w:rsidP="007A67EA">
      <w:pPr>
        <w:pStyle w:val="Jegyzetszveg"/>
        <w:spacing w:after="0"/>
        <w:jc w:val="both"/>
        <w:rPr>
          <w:rFonts w:ascii="Times New Roman" w:hAnsi="Times New Roman" w:cs="Times New Roman"/>
          <w:i/>
          <w:sz w:val="24"/>
          <w:szCs w:val="24"/>
        </w:rPr>
      </w:pPr>
      <w:r w:rsidRPr="00580601">
        <w:rPr>
          <w:rFonts w:ascii="Times New Roman" w:hAnsi="Times New Roman" w:cs="Times New Roman"/>
          <w:i/>
          <w:sz w:val="24"/>
          <w:szCs w:val="24"/>
          <w:highlight w:val="yellow"/>
        </w:rPr>
        <w:t xml:space="preserve">A 80. § (1) bekezdés </w:t>
      </w:r>
      <w:r w:rsidRPr="00580601">
        <w:rPr>
          <w:rFonts w:ascii="Times New Roman" w:hAnsi="Times New Roman" w:cs="Times New Roman"/>
          <w:i/>
          <w:iCs/>
          <w:sz w:val="24"/>
          <w:szCs w:val="24"/>
          <w:highlight w:val="yellow"/>
        </w:rPr>
        <w:t>e)</w:t>
      </w:r>
      <w:r w:rsidRPr="00580601">
        <w:rPr>
          <w:rFonts w:ascii="Times New Roman" w:hAnsi="Times New Roman" w:cs="Times New Roman"/>
          <w:i/>
          <w:sz w:val="24"/>
          <w:szCs w:val="24"/>
          <w:highlight w:val="yellow"/>
        </w:rPr>
        <w:t xml:space="preserve"> pontja a DSM Irányelv a 17. cikk (1) bekezdésének való megfelelést szolgálja.</w:t>
      </w:r>
    </w:p>
    <w:p w14:paraId="3023A556"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5648564D" w14:textId="77777777" w:rsidR="00580601" w:rsidRPr="00604B44" w:rsidRDefault="00580601" w:rsidP="007A67EA">
      <w:pPr>
        <w:pStyle w:val="Jegyzetszveg"/>
        <w:spacing w:after="0"/>
        <w:jc w:val="both"/>
        <w:rPr>
          <w:rFonts w:ascii="Times New Roman" w:hAnsi="Times New Roman" w:cs="Times New Roman"/>
          <w:i/>
          <w:color w:val="000000"/>
          <w:sz w:val="24"/>
          <w:szCs w:val="24"/>
          <w:lang w:eastAsia="hu-HU"/>
        </w:rPr>
      </w:pPr>
    </w:p>
    <w:p w14:paraId="78DDE283" w14:textId="77777777" w:rsidR="00B02D60" w:rsidRPr="00604B44" w:rsidRDefault="00B02D60" w:rsidP="007A67EA">
      <w:pPr>
        <w:ind w:firstLine="204"/>
        <w:jc w:val="both"/>
      </w:pPr>
      <w:r w:rsidRPr="00604B44">
        <w:t>(2) Ha a törvény eltérően nem rendelkezik, a televízió-szervezet hozzájárulása szükséges ahhoz is, hogy műsorát a közönség részére közvetítsék olyan helyiségben, amely belépti díj ellenében hozzáférhető a közönség számára.</w:t>
      </w:r>
    </w:p>
    <w:p w14:paraId="7347A5D6" w14:textId="77777777" w:rsidR="00B02D60" w:rsidRPr="00604B44" w:rsidRDefault="00B02D60" w:rsidP="007A67EA">
      <w:pPr>
        <w:ind w:firstLine="204"/>
        <w:jc w:val="both"/>
      </w:pPr>
      <w:r w:rsidRPr="00604B44">
        <w:t>(3) Az (1)-(2) bekezdésben említett felhasználásokért - ha a törvény eltérően nem rendelkezik - díjazás jár.</w:t>
      </w:r>
    </w:p>
    <w:p w14:paraId="1EB1F276" w14:textId="77777777" w:rsidR="00B02D60" w:rsidRPr="00604B44" w:rsidRDefault="00B02D60" w:rsidP="007A67EA">
      <w:pPr>
        <w:ind w:firstLine="204"/>
        <w:jc w:val="both"/>
      </w:pPr>
      <w:r w:rsidRPr="00604B44">
        <w:t>(4) Saját műsornak a nyilvánossághoz vezeték útján történő közvetítése [26. § (7) bek.] esetén az (1)-(3) bekezdéseket megfelelően alkalmazni kell.</w:t>
      </w:r>
    </w:p>
    <w:p w14:paraId="2BAF6C1D" w14:textId="2BA5BDB9" w:rsidR="00B02D60" w:rsidRDefault="00B02D60" w:rsidP="007A67EA">
      <w:pPr>
        <w:ind w:firstLine="204"/>
        <w:jc w:val="both"/>
      </w:pPr>
      <w:r w:rsidRPr="00604B44">
        <w:rPr>
          <w:b/>
          <w:bCs/>
        </w:rPr>
        <w:t xml:space="preserve">81. § </w:t>
      </w:r>
      <w:r w:rsidRPr="00604B44">
        <w:t>A 80. §-ban említett felhasználások esetén a rádió- vagy televízió-szervezetet, illetve a saját műsort vezeték útján a nyilvánossághoz átvivőt megilleti az a jog, hogy nevét feltüntessék.</w:t>
      </w:r>
    </w:p>
    <w:p w14:paraId="106C2E1D" w14:textId="77777777" w:rsidR="00580601" w:rsidRPr="00604B44" w:rsidRDefault="00580601" w:rsidP="007A67EA">
      <w:pPr>
        <w:ind w:firstLine="204"/>
        <w:jc w:val="both"/>
      </w:pPr>
    </w:p>
    <w:p w14:paraId="03D366CF" w14:textId="2131C217" w:rsidR="00B02D60" w:rsidRDefault="00B02D60" w:rsidP="007A67EA">
      <w:pPr>
        <w:jc w:val="center"/>
        <w:rPr>
          <w:b/>
          <w:bCs/>
        </w:rPr>
      </w:pPr>
      <w:r w:rsidRPr="00604B44">
        <w:rPr>
          <w:b/>
          <w:bCs/>
        </w:rPr>
        <w:t>A filmek előállítóinak védelme</w:t>
      </w:r>
    </w:p>
    <w:p w14:paraId="0CEF9EA3" w14:textId="77777777" w:rsidR="00580601" w:rsidRPr="00604B44" w:rsidRDefault="00580601" w:rsidP="007A67EA">
      <w:pPr>
        <w:jc w:val="center"/>
      </w:pPr>
    </w:p>
    <w:p w14:paraId="601BD79B" w14:textId="77777777" w:rsidR="00B02D60" w:rsidRPr="00604B44" w:rsidRDefault="00B02D60" w:rsidP="007A67EA">
      <w:pPr>
        <w:ind w:firstLine="204"/>
        <w:jc w:val="both"/>
      </w:pPr>
      <w:r w:rsidRPr="00604B44">
        <w:rPr>
          <w:b/>
          <w:bCs/>
        </w:rPr>
        <w:t xml:space="preserve">82. § </w:t>
      </w:r>
      <w:r w:rsidRPr="00604B44">
        <w:t>(1) A film előállítójának [64. § (3) bek.] hozzájárulása szükséges ahhoz, hogy a filmet</w:t>
      </w:r>
    </w:p>
    <w:p w14:paraId="272B4F4B" w14:textId="77777777" w:rsidR="00B02D60" w:rsidRPr="00604B44" w:rsidRDefault="00B02D60" w:rsidP="007A67EA">
      <w:pPr>
        <w:ind w:firstLine="204"/>
        <w:jc w:val="both"/>
      </w:pPr>
      <w:r w:rsidRPr="00604B44">
        <w:rPr>
          <w:i/>
          <w:iCs/>
        </w:rPr>
        <w:t xml:space="preserve">a) </w:t>
      </w:r>
      <w:r w:rsidRPr="00604B44">
        <w:t>többszörözzék;</w:t>
      </w:r>
    </w:p>
    <w:p w14:paraId="438DBEFF" w14:textId="5FA5821E" w:rsidR="00B02D60" w:rsidRDefault="00B02D60" w:rsidP="007A67EA">
      <w:pPr>
        <w:ind w:firstLine="204"/>
        <w:jc w:val="both"/>
      </w:pPr>
      <w:r w:rsidRPr="00604B44">
        <w:rPr>
          <w:i/>
          <w:iCs/>
        </w:rPr>
        <w:t xml:space="preserve">b) </w:t>
      </w:r>
      <w:r w:rsidRPr="00604B44">
        <w:t>terjesszék, ideértve a nyilvánosság részére történő haszonkölcsönbe adást is;</w:t>
      </w:r>
    </w:p>
    <w:p w14:paraId="4F83BF84"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1CF4762E" w14:textId="1BE1F4D3" w:rsidR="00266EDA" w:rsidRPr="0093197B" w:rsidRDefault="00266EDA" w:rsidP="00266EDA">
      <w:pPr>
        <w:jc w:val="both"/>
        <w:rPr>
          <w:b/>
        </w:rPr>
      </w:pPr>
      <w:r>
        <w:rPr>
          <w:b/>
        </w:rPr>
        <w:t>65</w:t>
      </w:r>
      <w:r w:rsidRPr="0093197B">
        <w:rPr>
          <w:b/>
        </w:rPr>
        <w:t>. módosítás</w:t>
      </w:r>
    </w:p>
    <w:p w14:paraId="0C5708B1" w14:textId="77777777" w:rsidR="00580601" w:rsidRDefault="00580601" w:rsidP="00580601">
      <w:pPr>
        <w:pStyle w:val="Jegyzetszveg"/>
        <w:spacing w:after="0"/>
        <w:jc w:val="both"/>
        <w:rPr>
          <w:rFonts w:ascii="Times New Roman" w:hAnsi="Times New Roman" w:cs="Times New Roman"/>
          <w:i/>
          <w:sz w:val="24"/>
          <w:szCs w:val="24"/>
        </w:rPr>
      </w:pPr>
    </w:p>
    <w:p w14:paraId="2FE512CE" w14:textId="77777777" w:rsidR="00B02D60" w:rsidRPr="00580601" w:rsidRDefault="00B02D60" w:rsidP="007A67EA">
      <w:pPr>
        <w:ind w:firstLine="204"/>
        <w:jc w:val="both"/>
        <w:rPr>
          <w:highlight w:val="yellow"/>
        </w:rPr>
      </w:pPr>
      <w:r w:rsidRPr="00580601">
        <w:rPr>
          <w:i/>
          <w:iCs/>
          <w:highlight w:val="yellow"/>
        </w:rPr>
        <w:t xml:space="preserve">c) </w:t>
      </w:r>
      <w:r w:rsidRPr="00580601">
        <w:rPr>
          <w:highlight w:val="yellow"/>
        </w:rPr>
        <w:t>vezeték útján vagy bármely más eszközzel vagy módon úgy tegyék a nyilvánosság számára hozzáférhetővé, hogy a nyilvánosság tagjai a hozzáférés helyét és idejét egyénileg választhassák meg</w:t>
      </w:r>
      <w:proofErr w:type="gramStart"/>
      <w:r w:rsidR="003A01A3" w:rsidRPr="00580601">
        <w:rPr>
          <w:b/>
          <w:highlight w:val="yellow"/>
          <w:u w:val="single"/>
        </w:rPr>
        <w:t>;</w:t>
      </w:r>
      <w:r w:rsidRPr="00580601">
        <w:rPr>
          <w:b/>
          <w:i/>
          <w:strike/>
          <w:highlight w:val="yellow"/>
        </w:rPr>
        <w:t>.</w:t>
      </w:r>
      <w:proofErr w:type="gramEnd"/>
    </w:p>
    <w:p w14:paraId="020F3E55" w14:textId="77777777" w:rsidR="003A01A3" w:rsidRPr="00580601" w:rsidRDefault="003A01A3" w:rsidP="007A67EA">
      <w:pPr>
        <w:ind w:firstLine="204"/>
        <w:jc w:val="both"/>
        <w:rPr>
          <w:b/>
          <w:color w:val="000000"/>
          <w:highlight w:val="yellow"/>
          <w:u w:val="single"/>
        </w:rPr>
      </w:pPr>
      <w:r w:rsidRPr="00580601">
        <w:rPr>
          <w:b/>
          <w:iCs/>
          <w:color w:val="000000"/>
          <w:highlight w:val="yellow"/>
          <w:u w:val="single"/>
        </w:rPr>
        <w:t>d)</w:t>
      </w:r>
      <w:r w:rsidRPr="00580601">
        <w:rPr>
          <w:b/>
          <w:color w:val="000000"/>
          <w:highlight w:val="yellow"/>
          <w:u w:val="single"/>
        </w:rPr>
        <w:t xml:space="preserve"> online tartalommegosztó szolgáltató által működtetett, a nyilvánosság számára elérhető online felületen tegyék a nyilvánosság számára hozzáférhetővé.</w:t>
      </w:r>
    </w:p>
    <w:p w14:paraId="1DD70006" w14:textId="77777777" w:rsidR="00D64C90" w:rsidRPr="00580601" w:rsidRDefault="00D64C90" w:rsidP="007A67EA">
      <w:pPr>
        <w:ind w:firstLine="204"/>
        <w:jc w:val="both"/>
        <w:rPr>
          <w:b/>
          <w:i/>
          <w:color w:val="000000"/>
          <w:highlight w:val="yellow"/>
        </w:rPr>
      </w:pPr>
    </w:p>
    <w:p w14:paraId="53C1854F" w14:textId="77777777" w:rsidR="00580601" w:rsidRPr="00580601" w:rsidRDefault="003A01A3"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t>Indokolás</w:t>
      </w:r>
    </w:p>
    <w:p w14:paraId="7AB4F8CB" w14:textId="77777777" w:rsidR="00580601" w:rsidRPr="00580601" w:rsidRDefault="00580601" w:rsidP="007A67EA">
      <w:pPr>
        <w:pStyle w:val="Jegyzetszveg"/>
        <w:spacing w:after="0"/>
        <w:jc w:val="both"/>
        <w:rPr>
          <w:rFonts w:ascii="Times New Roman" w:hAnsi="Times New Roman" w:cs="Times New Roman"/>
          <w:bCs/>
          <w:i/>
          <w:sz w:val="24"/>
          <w:szCs w:val="24"/>
          <w:highlight w:val="yellow"/>
        </w:rPr>
      </w:pPr>
    </w:p>
    <w:p w14:paraId="5C28A20C" w14:textId="6510C994" w:rsidR="003A01A3" w:rsidRDefault="003A01A3" w:rsidP="007A67EA">
      <w:pPr>
        <w:pStyle w:val="Jegyzetszveg"/>
        <w:spacing w:after="0"/>
        <w:jc w:val="both"/>
        <w:rPr>
          <w:rFonts w:ascii="Times New Roman" w:hAnsi="Times New Roman" w:cs="Times New Roman"/>
          <w:i/>
          <w:sz w:val="24"/>
          <w:szCs w:val="24"/>
        </w:rPr>
      </w:pPr>
      <w:r w:rsidRPr="00580601">
        <w:rPr>
          <w:rFonts w:ascii="Times New Roman" w:hAnsi="Times New Roman" w:cs="Times New Roman"/>
          <w:i/>
          <w:sz w:val="24"/>
          <w:szCs w:val="24"/>
          <w:highlight w:val="yellow"/>
        </w:rPr>
        <w:t xml:space="preserve">A 82. § (1) bekezdés </w:t>
      </w:r>
      <w:r w:rsidRPr="00580601">
        <w:rPr>
          <w:rFonts w:ascii="Times New Roman" w:hAnsi="Times New Roman" w:cs="Times New Roman"/>
          <w:i/>
          <w:iCs/>
          <w:sz w:val="24"/>
          <w:szCs w:val="24"/>
          <w:highlight w:val="yellow"/>
        </w:rPr>
        <w:t>d)</w:t>
      </w:r>
      <w:r w:rsidRPr="00580601">
        <w:rPr>
          <w:rFonts w:ascii="Times New Roman" w:hAnsi="Times New Roman" w:cs="Times New Roman"/>
          <w:i/>
          <w:sz w:val="24"/>
          <w:szCs w:val="24"/>
          <w:highlight w:val="yellow"/>
        </w:rPr>
        <w:t xml:space="preserve"> pontja a DSM Irányelv a 17. cikk (1) bekezdésének való megfelelést szolgálja.</w:t>
      </w:r>
    </w:p>
    <w:p w14:paraId="6400D3DC"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0ECC9383" w14:textId="77777777" w:rsidR="00580601" w:rsidRDefault="00580601" w:rsidP="00580601">
      <w:pPr>
        <w:pStyle w:val="Jegyzetszveg"/>
        <w:spacing w:after="0"/>
        <w:jc w:val="both"/>
        <w:rPr>
          <w:rFonts w:ascii="Times New Roman" w:hAnsi="Times New Roman" w:cs="Times New Roman"/>
          <w:i/>
          <w:sz w:val="24"/>
          <w:szCs w:val="24"/>
        </w:rPr>
      </w:pPr>
    </w:p>
    <w:p w14:paraId="1DDD9C39" w14:textId="77777777" w:rsidR="00B02D60" w:rsidRPr="00604B44" w:rsidRDefault="00B02D60" w:rsidP="007A67EA">
      <w:pPr>
        <w:ind w:firstLine="204"/>
        <w:jc w:val="both"/>
      </w:pPr>
      <w:r w:rsidRPr="00604B44">
        <w:t>(2) Az (1) bekezdésben említett felhasználásokért - ha a törvény eltérően nem rendelkezik - díjazás jár.</w:t>
      </w:r>
    </w:p>
    <w:p w14:paraId="59BF05D4" w14:textId="77777777" w:rsidR="00B02D60" w:rsidRPr="00604B44" w:rsidRDefault="00B02D60" w:rsidP="007A67EA">
      <w:pPr>
        <w:ind w:firstLine="204"/>
        <w:jc w:val="both"/>
      </w:pPr>
      <w:r w:rsidRPr="00604B44">
        <w:t>(3) A 2. §-t megfelelően alkalmazni kell a film előállítójának védelmére is.</w:t>
      </w:r>
    </w:p>
    <w:p w14:paraId="5943D457"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467A142D" w14:textId="3A3807F1" w:rsidR="00266EDA" w:rsidRPr="0093197B" w:rsidRDefault="00266EDA" w:rsidP="00266EDA">
      <w:pPr>
        <w:jc w:val="both"/>
        <w:rPr>
          <w:b/>
        </w:rPr>
      </w:pPr>
      <w:r>
        <w:rPr>
          <w:b/>
        </w:rPr>
        <w:t>66</w:t>
      </w:r>
      <w:r w:rsidRPr="0093197B">
        <w:rPr>
          <w:b/>
        </w:rPr>
        <w:t>. módosítás</w:t>
      </w:r>
    </w:p>
    <w:p w14:paraId="1A35FFF3" w14:textId="77777777" w:rsidR="00580601" w:rsidRDefault="00580601" w:rsidP="00580601">
      <w:pPr>
        <w:pStyle w:val="Jegyzetszveg"/>
        <w:spacing w:after="0"/>
        <w:jc w:val="both"/>
        <w:rPr>
          <w:rFonts w:ascii="Times New Roman" w:hAnsi="Times New Roman" w:cs="Times New Roman"/>
          <w:i/>
          <w:sz w:val="24"/>
          <w:szCs w:val="24"/>
        </w:rPr>
      </w:pPr>
    </w:p>
    <w:p w14:paraId="572EC06E" w14:textId="77777777" w:rsidR="003A01A3" w:rsidRPr="00580601" w:rsidRDefault="003A01A3" w:rsidP="007A67EA">
      <w:pPr>
        <w:shd w:val="clear" w:color="auto" w:fill="FFFFFF"/>
        <w:jc w:val="center"/>
        <w:rPr>
          <w:b/>
          <w:highlight w:val="yellow"/>
        </w:rPr>
      </w:pPr>
      <w:r w:rsidRPr="00580601">
        <w:rPr>
          <w:b/>
          <w:highlight w:val="yellow"/>
        </w:rPr>
        <w:t>A sajtókiadványok kiadóinak védelme</w:t>
      </w:r>
    </w:p>
    <w:p w14:paraId="37992157" w14:textId="77777777" w:rsidR="003A01A3" w:rsidRPr="00580601" w:rsidRDefault="003A01A3" w:rsidP="007A67EA">
      <w:pPr>
        <w:shd w:val="clear" w:color="auto" w:fill="FFFFFF"/>
        <w:jc w:val="both"/>
        <w:rPr>
          <w:b/>
          <w:highlight w:val="yellow"/>
        </w:rPr>
      </w:pPr>
    </w:p>
    <w:p w14:paraId="08A0D73B" w14:textId="77777777" w:rsidR="003A01A3" w:rsidRPr="00580601" w:rsidRDefault="003A01A3" w:rsidP="007A67EA">
      <w:pPr>
        <w:shd w:val="clear" w:color="auto" w:fill="FFFFFF"/>
        <w:jc w:val="both"/>
        <w:rPr>
          <w:b/>
          <w:highlight w:val="yellow"/>
          <w:u w:val="single"/>
        </w:rPr>
      </w:pPr>
      <w:r w:rsidRPr="00580601">
        <w:rPr>
          <w:b/>
          <w:highlight w:val="yellow"/>
          <w:u w:val="single"/>
        </w:rPr>
        <w:t xml:space="preserve">82/A. § (1) Ezen alfejezet alkalmazásában sajtókiadványnak minősül a főként újságírói jellegű irodalmi művekből álló – akár egyéb műveket vagy szomszédos jogi teljesítményeket is tartalmazó – gyűjtemény, amely </w:t>
      </w:r>
    </w:p>
    <w:p w14:paraId="1D6DB6FF" w14:textId="77777777" w:rsidR="003A01A3" w:rsidRPr="00580601" w:rsidRDefault="003A01A3" w:rsidP="007A67EA">
      <w:pPr>
        <w:shd w:val="clear" w:color="auto" w:fill="FFFFFF"/>
        <w:jc w:val="both"/>
        <w:rPr>
          <w:b/>
          <w:highlight w:val="yellow"/>
          <w:u w:val="single"/>
        </w:rPr>
      </w:pPr>
      <w:r w:rsidRPr="00467FF6">
        <w:rPr>
          <w:b/>
          <w:i/>
          <w:iCs/>
          <w:highlight w:val="yellow"/>
          <w:u w:val="single"/>
        </w:rPr>
        <w:t>a)</w:t>
      </w:r>
      <w:r w:rsidRPr="00580601">
        <w:rPr>
          <w:b/>
          <w:highlight w:val="yellow"/>
          <w:u w:val="single"/>
        </w:rPr>
        <w:t xml:space="preserve"> egy azonos cím alatt megjelenő időszakos kiadvány vagy rendszeresen aktualizált kiadvány; </w:t>
      </w:r>
    </w:p>
    <w:p w14:paraId="15120FD5" w14:textId="77777777" w:rsidR="003A01A3" w:rsidRPr="00580601" w:rsidRDefault="003A01A3" w:rsidP="007A67EA">
      <w:pPr>
        <w:shd w:val="clear" w:color="auto" w:fill="FFFFFF"/>
        <w:jc w:val="both"/>
        <w:rPr>
          <w:b/>
          <w:highlight w:val="yellow"/>
          <w:u w:val="single"/>
        </w:rPr>
      </w:pPr>
      <w:r w:rsidRPr="00467FF6">
        <w:rPr>
          <w:b/>
          <w:i/>
          <w:iCs/>
          <w:highlight w:val="yellow"/>
          <w:u w:val="single"/>
        </w:rPr>
        <w:t>b)</w:t>
      </w:r>
      <w:r w:rsidRPr="00580601">
        <w:rPr>
          <w:b/>
          <w:highlight w:val="yellow"/>
          <w:u w:val="single"/>
        </w:rPr>
        <w:t xml:space="preserve"> célja a nyilvánosság tájékoztatása hírekről vagy más témákról; valamint </w:t>
      </w:r>
    </w:p>
    <w:p w14:paraId="70F624E2" w14:textId="328C5338" w:rsidR="003A01A3" w:rsidRDefault="003A01A3" w:rsidP="007A67EA">
      <w:pPr>
        <w:shd w:val="clear" w:color="auto" w:fill="FFFFFF"/>
        <w:jc w:val="both"/>
        <w:rPr>
          <w:b/>
          <w:highlight w:val="yellow"/>
          <w:u w:val="single"/>
        </w:rPr>
      </w:pPr>
      <w:r w:rsidRPr="00467FF6">
        <w:rPr>
          <w:b/>
          <w:i/>
          <w:iCs/>
          <w:highlight w:val="yellow"/>
          <w:u w:val="single"/>
        </w:rPr>
        <w:t>c)</w:t>
      </w:r>
      <w:r w:rsidRPr="00580601">
        <w:rPr>
          <w:b/>
          <w:highlight w:val="yellow"/>
          <w:u w:val="single"/>
        </w:rPr>
        <w:t xml:space="preserve"> valamely szolgáltató kezdeményezésére, szerkesztői felelősségére és ellenőrzése mellett jelenik meg tetszőleges tömegtájékoztatási eszközben.</w:t>
      </w:r>
    </w:p>
    <w:p w14:paraId="4C61652F" w14:textId="77777777" w:rsidR="00467FF6" w:rsidRPr="00580601" w:rsidRDefault="00467FF6" w:rsidP="007A67EA">
      <w:pPr>
        <w:shd w:val="clear" w:color="auto" w:fill="FFFFFF"/>
        <w:jc w:val="both"/>
        <w:rPr>
          <w:b/>
          <w:highlight w:val="yellow"/>
          <w:u w:val="single"/>
        </w:rPr>
      </w:pPr>
    </w:p>
    <w:p w14:paraId="2DF1EF62" w14:textId="77777777" w:rsidR="003A01A3" w:rsidRPr="00580601" w:rsidRDefault="003A01A3" w:rsidP="007A67EA">
      <w:pPr>
        <w:shd w:val="clear" w:color="auto" w:fill="FFFFFF"/>
        <w:jc w:val="both"/>
        <w:rPr>
          <w:b/>
          <w:highlight w:val="yellow"/>
          <w:u w:val="single"/>
        </w:rPr>
      </w:pPr>
      <w:r w:rsidRPr="00580601">
        <w:rPr>
          <w:b/>
          <w:highlight w:val="yellow"/>
          <w:u w:val="single"/>
        </w:rPr>
        <w:t>(2) Nem minősül sajtókiadványnak a tudományos vagy akadémiai céllal kiadott időszaki kiadvány.</w:t>
      </w:r>
    </w:p>
    <w:p w14:paraId="4F28C240" w14:textId="77777777" w:rsidR="00580601" w:rsidRPr="00580601" w:rsidRDefault="003A01A3"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t>Indokolás</w:t>
      </w:r>
    </w:p>
    <w:p w14:paraId="421846F7" w14:textId="77777777" w:rsidR="00580601" w:rsidRPr="00580601" w:rsidRDefault="00580601" w:rsidP="007A67EA">
      <w:pPr>
        <w:pStyle w:val="Jegyzetszveg"/>
        <w:spacing w:after="0"/>
        <w:jc w:val="both"/>
        <w:rPr>
          <w:rFonts w:ascii="Times New Roman" w:hAnsi="Times New Roman" w:cs="Times New Roman"/>
          <w:bCs/>
          <w:i/>
          <w:sz w:val="24"/>
          <w:szCs w:val="24"/>
          <w:highlight w:val="yellow"/>
        </w:rPr>
      </w:pPr>
    </w:p>
    <w:p w14:paraId="0A274062" w14:textId="09A462BF" w:rsidR="003A01A3" w:rsidRPr="00580601" w:rsidRDefault="003A01A3"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 xml:space="preserve">A sajtókiadványok kiadóinak védelme elnevezésű új alcím a DSM irányelv IV. Címének a kiadványokhoz fűződő jogok elnevezésű 1. fejezetének </w:t>
      </w:r>
      <w:r w:rsidR="00580601" w:rsidRPr="00580601">
        <w:rPr>
          <w:rFonts w:ascii="Times New Roman" w:hAnsi="Times New Roman" w:cs="Times New Roman"/>
          <w:i/>
          <w:sz w:val="24"/>
          <w:szCs w:val="24"/>
          <w:highlight w:val="yellow"/>
        </w:rPr>
        <w:t>való megfelelését szolgálja</w:t>
      </w:r>
      <w:r w:rsidRPr="00580601">
        <w:rPr>
          <w:rFonts w:ascii="Times New Roman" w:hAnsi="Times New Roman" w:cs="Times New Roman"/>
          <w:i/>
          <w:sz w:val="24"/>
          <w:szCs w:val="24"/>
          <w:highlight w:val="yellow"/>
        </w:rPr>
        <w:t>.</w:t>
      </w:r>
    </w:p>
    <w:p w14:paraId="6AE27334"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1EDDAF38" w14:textId="0C6A8AD4" w:rsidR="003A01A3" w:rsidRPr="00580601" w:rsidRDefault="003A01A3"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A 82/A. § a DSM Irányelv 2. cikk 4. pontjának való megfelelést szolgálja, a sajtókiadvány fogalmának átültetése által.</w:t>
      </w:r>
    </w:p>
    <w:p w14:paraId="6E5CA115"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3997B2FD" w14:textId="729C9A10" w:rsidR="003A01A3" w:rsidRPr="00580601" w:rsidRDefault="003A01A3"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 xml:space="preserve">E szerint a sajtókiadvány olyan újságírói irodalmi művekből álló gyűjtemény, amelynek három fő jellemzője van. Ezen jellemzők közül az első az, hogy kiadvány azonos cím alatt megjelenő időszakos vagy rendszeresen aktualizált kiadvány. A második fogalmi elem az, hogy a sajtókiadvány célja a nyilvánosság tájékoztatása hírekről vagy más témákról. A harmadik fő </w:t>
      </w:r>
      <w:r w:rsidRPr="00580601">
        <w:rPr>
          <w:rFonts w:ascii="Times New Roman" w:hAnsi="Times New Roman" w:cs="Times New Roman"/>
          <w:i/>
          <w:sz w:val="24"/>
          <w:szCs w:val="24"/>
          <w:highlight w:val="yellow"/>
        </w:rPr>
        <w:lastRenderedPageBreak/>
        <w:t xml:space="preserve">jellemző pedig az, hogy valamely szolgáltató kezdeményezésére, szerkesztői felelősségére és ellenőrzése mellett jelenik meg tetszőleges tömegtájékoztatási eszközben. </w:t>
      </w:r>
    </w:p>
    <w:p w14:paraId="7CCF4654"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0BBA5DDE" w14:textId="36CA01B9" w:rsidR="003A01A3" w:rsidRPr="00580601" w:rsidRDefault="003A01A3"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A fogalom magában foglalja többek között a napilapokat, a heti vagy havi általános vagy szakfolyóiratokat, ideértve az előfizetésen alapuló folyóiratokat is, valamint az internetes híroldalakat.</w:t>
      </w:r>
    </w:p>
    <w:p w14:paraId="7EB0DDC3"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07AFCBD8" w14:textId="77777777" w:rsidR="003A01A3" w:rsidRPr="00604B44" w:rsidRDefault="003A01A3" w:rsidP="007A67EA">
      <w:pPr>
        <w:pStyle w:val="Jegyzetszveg"/>
        <w:spacing w:after="0"/>
        <w:jc w:val="both"/>
        <w:rPr>
          <w:rFonts w:ascii="Times New Roman" w:hAnsi="Times New Roman" w:cs="Times New Roman"/>
          <w:i/>
          <w:sz w:val="24"/>
          <w:szCs w:val="24"/>
        </w:rPr>
      </w:pPr>
      <w:r w:rsidRPr="00580601">
        <w:rPr>
          <w:rFonts w:ascii="Times New Roman" w:hAnsi="Times New Roman" w:cs="Times New Roman"/>
          <w:i/>
          <w:sz w:val="24"/>
          <w:szCs w:val="24"/>
          <w:highlight w:val="yellow"/>
        </w:rPr>
        <w:t>Kivételt képeznek az időszakos tudományos vagy akadémiai kiadványok. Nem vonatkozik továbbá a védelem azon weboldalakra, blogokra sem, amelyek olyan tevékenység keretében nyújtanak szolgáltatást, amelyeket nem egy szolgáltató – például hírszolgáltató – kezdeményezése, szerkesztői felelőssége és ellenőrzése keretében végeznek.</w:t>
      </w:r>
    </w:p>
    <w:p w14:paraId="38411A66" w14:textId="1BABC7D0"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281D3DD2" w14:textId="24D723DD" w:rsidR="00266EDA" w:rsidRPr="0093197B" w:rsidRDefault="00266EDA" w:rsidP="00266EDA">
      <w:pPr>
        <w:jc w:val="both"/>
        <w:rPr>
          <w:b/>
        </w:rPr>
      </w:pPr>
      <w:r>
        <w:rPr>
          <w:b/>
        </w:rPr>
        <w:t>67</w:t>
      </w:r>
      <w:r w:rsidRPr="0093197B">
        <w:rPr>
          <w:b/>
        </w:rPr>
        <w:t>. módosítás</w:t>
      </w:r>
    </w:p>
    <w:p w14:paraId="349E9798" w14:textId="77777777" w:rsidR="00580601" w:rsidRDefault="00580601" w:rsidP="00580601">
      <w:pPr>
        <w:pStyle w:val="Jegyzetszveg"/>
        <w:spacing w:after="0"/>
        <w:jc w:val="both"/>
        <w:rPr>
          <w:rFonts w:ascii="Times New Roman" w:hAnsi="Times New Roman" w:cs="Times New Roman"/>
          <w:i/>
          <w:sz w:val="24"/>
          <w:szCs w:val="24"/>
        </w:rPr>
      </w:pPr>
    </w:p>
    <w:p w14:paraId="61C77F1F" w14:textId="77777777" w:rsidR="003A01A3" w:rsidRPr="00580601" w:rsidRDefault="003A01A3" w:rsidP="007A67EA">
      <w:pPr>
        <w:shd w:val="clear" w:color="auto" w:fill="FFFFFF"/>
        <w:jc w:val="both"/>
        <w:rPr>
          <w:b/>
          <w:highlight w:val="yellow"/>
          <w:u w:val="single"/>
        </w:rPr>
      </w:pPr>
      <w:r w:rsidRPr="00580601">
        <w:rPr>
          <w:b/>
          <w:highlight w:val="yellow"/>
          <w:u w:val="single"/>
        </w:rPr>
        <w:t xml:space="preserve">82/B. § (1) </w:t>
      </w:r>
      <w:proofErr w:type="gramStart"/>
      <w:r w:rsidRPr="00580601">
        <w:rPr>
          <w:b/>
          <w:highlight w:val="yellow"/>
          <w:u w:val="single"/>
        </w:rPr>
        <w:t>A</w:t>
      </w:r>
      <w:proofErr w:type="gramEnd"/>
      <w:r w:rsidRPr="00580601">
        <w:rPr>
          <w:b/>
          <w:highlight w:val="yellow"/>
          <w:u w:val="single"/>
        </w:rPr>
        <w:t xml:space="preserve"> sajtókiadvány kiadójának hozzájárulása szükséges ahhoz, hogy a sajtókiadványt</w:t>
      </w:r>
    </w:p>
    <w:p w14:paraId="3D64A459" w14:textId="77777777" w:rsidR="003A01A3" w:rsidRPr="00580601" w:rsidRDefault="003A01A3" w:rsidP="00467FF6">
      <w:pPr>
        <w:shd w:val="clear" w:color="auto" w:fill="FFFFFF"/>
        <w:ind w:firstLine="284"/>
        <w:jc w:val="both"/>
        <w:rPr>
          <w:b/>
          <w:highlight w:val="yellow"/>
          <w:u w:val="single"/>
        </w:rPr>
      </w:pPr>
      <w:r w:rsidRPr="00580601">
        <w:rPr>
          <w:b/>
          <w:i/>
          <w:iCs/>
          <w:highlight w:val="yellow"/>
          <w:u w:val="single"/>
        </w:rPr>
        <w:t>a)</w:t>
      </w:r>
      <w:r w:rsidRPr="00580601">
        <w:rPr>
          <w:b/>
          <w:highlight w:val="yellow"/>
          <w:u w:val="single"/>
        </w:rPr>
        <w:t xml:space="preserve"> vezeték útján vagy bármely más eszközzel vagy módon úgy tegyék a nyilvánosság számára hozzáférhetővé, hogy a nyilvánosság tagjai a hozzáférés helyét és idejét egyénileg választhassák meg, és</w:t>
      </w:r>
    </w:p>
    <w:p w14:paraId="5901CD3C" w14:textId="77777777" w:rsidR="003A01A3" w:rsidRPr="00580601" w:rsidRDefault="003A01A3" w:rsidP="00467FF6">
      <w:pPr>
        <w:shd w:val="clear" w:color="auto" w:fill="FFFFFF"/>
        <w:ind w:firstLine="284"/>
        <w:jc w:val="both"/>
        <w:rPr>
          <w:b/>
          <w:highlight w:val="yellow"/>
          <w:u w:val="single"/>
        </w:rPr>
      </w:pPr>
      <w:r w:rsidRPr="00580601">
        <w:rPr>
          <w:b/>
          <w:i/>
          <w:iCs/>
          <w:highlight w:val="yellow"/>
          <w:u w:val="single"/>
        </w:rPr>
        <w:t>b)</w:t>
      </w:r>
      <w:r w:rsidRPr="00580601">
        <w:rPr>
          <w:b/>
          <w:highlight w:val="yellow"/>
          <w:u w:val="single"/>
        </w:rPr>
        <w:t xml:space="preserve"> ebből a célból elektronikus úton többszörözzék,</w:t>
      </w:r>
    </w:p>
    <w:p w14:paraId="352B6E02" w14:textId="43171B75" w:rsidR="003A01A3" w:rsidRDefault="003A01A3" w:rsidP="007A67EA">
      <w:pPr>
        <w:shd w:val="clear" w:color="auto" w:fill="FFFFFF"/>
        <w:jc w:val="both"/>
        <w:rPr>
          <w:b/>
          <w:highlight w:val="yellow"/>
          <w:u w:val="single"/>
        </w:rPr>
      </w:pPr>
      <w:r w:rsidRPr="00580601">
        <w:rPr>
          <w:b/>
          <w:highlight w:val="yellow"/>
          <w:u w:val="single"/>
        </w:rPr>
        <w:t xml:space="preserve">amennyiben a felhasználást az </w:t>
      </w:r>
      <w:proofErr w:type="spellStart"/>
      <w:r w:rsidRPr="00580601">
        <w:rPr>
          <w:b/>
          <w:highlight w:val="yellow"/>
          <w:u w:val="single"/>
        </w:rPr>
        <w:t>Ektv</w:t>
      </w:r>
      <w:proofErr w:type="spellEnd"/>
      <w:r w:rsidRPr="00580601">
        <w:rPr>
          <w:b/>
          <w:highlight w:val="yellow"/>
          <w:u w:val="single"/>
        </w:rPr>
        <w:t>. 2. § k) pontja szerinti szolgáltató valósítja meg.</w:t>
      </w:r>
    </w:p>
    <w:p w14:paraId="68852B32" w14:textId="77777777" w:rsidR="00467FF6" w:rsidRPr="00580601" w:rsidRDefault="00467FF6" w:rsidP="007A67EA">
      <w:pPr>
        <w:shd w:val="clear" w:color="auto" w:fill="FFFFFF"/>
        <w:jc w:val="both"/>
        <w:rPr>
          <w:b/>
          <w:highlight w:val="yellow"/>
          <w:u w:val="single"/>
        </w:rPr>
      </w:pPr>
    </w:p>
    <w:p w14:paraId="5E281C30" w14:textId="57D7193F" w:rsidR="003A01A3" w:rsidRDefault="003A01A3" w:rsidP="007A67EA">
      <w:pPr>
        <w:shd w:val="clear" w:color="auto" w:fill="FFFFFF"/>
        <w:jc w:val="both"/>
        <w:rPr>
          <w:b/>
          <w:highlight w:val="yellow"/>
          <w:u w:val="single"/>
        </w:rPr>
      </w:pPr>
      <w:r w:rsidRPr="00580601">
        <w:rPr>
          <w:b/>
          <w:highlight w:val="yellow"/>
          <w:u w:val="single"/>
        </w:rPr>
        <w:t>(2) A sajtókiadvány kiadóját az (1) bekezdésben meghatározott felhasználásokért – ha a törvény eltérően nem rendelkezik – díjazás illeti meg.</w:t>
      </w:r>
    </w:p>
    <w:p w14:paraId="71F057EE" w14:textId="77777777" w:rsidR="00467FF6" w:rsidRPr="00580601" w:rsidRDefault="00467FF6" w:rsidP="007A67EA">
      <w:pPr>
        <w:shd w:val="clear" w:color="auto" w:fill="FFFFFF"/>
        <w:jc w:val="both"/>
        <w:rPr>
          <w:b/>
          <w:highlight w:val="yellow"/>
          <w:u w:val="single"/>
        </w:rPr>
      </w:pPr>
    </w:p>
    <w:p w14:paraId="4A4C816B" w14:textId="77777777" w:rsidR="003A01A3" w:rsidRPr="00580601" w:rsidRDefault="003A01A3" w:rsidP="007A67EA">
      <w:pPr>
        <w:shd w:val="clear" w:color="auto" w:fill="FFFFFF"/>
        <w:jc w:val="both"/>
        <w:rPr>
          <w:b/>
          <w:highlight w:val="yellow"/>
          <w:u w:val="single"/>
        </w:rPr>
      </w:pPr>
      <w:r w:rsidRPr="00580601">
        <w:rPr>
          <w:b/>
          <w:highlight w:val="yellow"/>
          <w:u w:val="single"/>
        </w:rPr>
        <w:t>(3) A sajtókiadvány kiadója köteles megfelelő mértékű részesedést biztosítani a sajtókiadvány (2) bekezdés szerinti felhasználásából eredő bevételeiből a sajtókiadványban megjelent művek szerzőinek.</w:t>
      </w:r>
    </w:p>
    <w:p w14:paraId="5F20718B" w14:textId="432A6235" w:rsidR="00793A63" w:rsidRPr="00580601" w:rsidRDefault="00793A63" w:rsidP="007A67EA">
      <w:pPr>
        <w:shd w:val="clear" w:color="auto" w:fill="FFFFFF"/>
        <w:jc w:val="both"/>
        <w:rPr>
          <w:b/>
          <w:highlight w:val="yellow"/>
          <w:u w:val="single"/>
        </w:rPr>
      </w:pPr>
    </w:p>
    <w:p w14:paraId="4C0669BD" w14:textId="67EFE97D" w:rsidR="00580601" w:rsidRPr="00580601" w:rsidRDefault="00580601" w:rsidP="00580601">
      <w:pPr>
        <w:shd w:val="clear" w:color="auto" w:fill="FFFFFF"/>
        <w:jc w:val="center"/>
        <w:rPr>
          <w:bCs/>
          <w:i/>
          <w:iCs/>
          <w:highlight w:val="yellow"/>
        </w:rPr>
      </w:pPr>
      <w:r w:rsidRPr="00580601">
        <w:rPr>
          <w:bCs/>
          <w:i/>
          <w:iCs/>
          <w:highlight w:val="yellow"/>
        </w:rPr>
        <w:t>Indokolás</w:t>
      </w:r>
    </w:p>
    <w:p w14:paraId="597249F0" w14:textId="77777777" w:rsidR="00580601" w:rsidRPr="00580601" w:rsidRDefault="00580601" w:rsidP="007A67EA">
      <w:pPr>
        <w:shd w:val="clear" w:color="auto" w:fill="FFFFFF"/>
        <w:jc w:val="both"/>
        <w:rPr>
          <w:b/>
          <w:highlight w:val="yellow"/>
          <w:u w:val="single"/>
        </w:rPr>
      </w:pPr>
    </w:p>
    <w:p w14:paraId="0782C0CA" w14:textId="5AA5538A" w:rsidR="00793A63" w:rsidRDefault="00793A63"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A 82/B. §-a a DSM irányelv 15. cikkének való megfelelés körében teremti meg a sajtókiadványok kiadóinak a sajtókiadványok tekintetében egy speciális felhasználói körrel szemben fennálló szomszédos jogát.</w:t>
      </w:r>
    </w:p>
    <w:p w14:paraId="1382AE4D"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3A6DEF8B" w14:textId="12460700" w:rsidR="00266EDA" w:rsidRPr="00604B44" w:rsidRDefault="00793A63" w:rsidP="007A67EA">
      <w:pPr>
        <w:jc w:val="both"/>
        <w:rPr>
          <w:i/>
        </w:rPr>
      </w:pPr>
      <w:r w:rsidRPr="00580601">
        <w:rPr>
          <w:i/>
          <w:highlight w:val="yellow"/>
        </w:rPr>
        <w:t xml:space="preserve">Ez alapján a sajtókiadványok kiadói számára biztosításra kerül a vezeték útján történő nyilvánossághoz közvetítési és elektronikus többszörözési felhasználások feletti rendelkezés joga, feltéve, hogy a felhasználást az </w:t>
      </w:r>
      <w:proofErr w:type="spellStart"/>
      <w:r w:rsidRPr="00580601">
        <w:rPr>
          <w:i/>
          <w:highlight w:val="yellow"/>
        </w:rPr>
        <w:t>Ektv</w:t>
      </w:r>
      <w:proofErr w:type="spellEnd"/>
      <w:r w:rsidRPr="00580601">
        <w:rPr>
          <w:i/>
          <w:highlight w:val="yellow"/>
        </w:rPr>
        <w:t xml:space="preserve">. 2. § k) pontja szerinti – az információs társadalommal összefüggő szolgáltatást nyújtó </w:t>
      </w:r>
      <w:r w:rsidRPr="00580601">
        <w:rPr>
          <w:i/>
          <w:highlight w:val="yellow"/>
        </w:rPr>
        <w:softHyphen/>
        <w:t>– szolgáltató valósítja meg.</w:t>
      </w:r>
    </w:p>
    <w:p w14:paraId="79DD4BC7"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6C879353" w14:textId="317C37A4" w:rsidR="00266EDA" w:rsidRPr="0093197B" w:rsidRDefault="00266EDA" w:rsidP="00266EDA">
      <w:pPr>
        <w:jc w:val="both"/>
        <w:rPr>
          <w:b/>
        </w:rPr>
      </w:pPr>
      <w:r>
        <w:rPr>
          <w:b/>
        </w:rPr>
        <w:t>68</w:t>
      </w:r>
      <w:r w:rsidRPr="0093197B">
        <w:rPr>
          <w:b/>
        </w:rPr>
        <w:t>. módosítás</w:t>
      </w:r>
    </w:p>
    <w:p w14:paraId="39B11CA9" w14:textId="77777777" w:rsidR="00580601" w:rsidRDefault="00580601" w:rsidP="00580601">
      <w:pPr>
        <w:pStyle w:val="Jegyzetszveg"/>
        <w:spacing w:after="0"/>
        <w:jc w:val="both"/>
        <w:rPr>
          <w:rFonts w:ascii="Times New Roman" w:hAnsi="Times New Roman" w:cs="Times New Roman"/>
          <w:i/>
          <w:sz w:val="24"/>
          <w:szCs w:val="24"/>
        </w:rPr>
      </w:pPr>
    </w:p>
    <w:p w14:paraId="740DC33B" w14:textId="7AB0DB54" w:rsidR="003A01A3" w:rsidRPr="00580601" w:rsidRDefault="003A01A3" w:rsidP="007A67EA">
      <w:pPr>
        <w:shd w:val="clear" w:color="auto" w:fill="FFFFFF"/>
        <w:jc w:val="both"/>
        <w:rPr>
          <w:b/>
          <w:highlight w:val="yellow"/>
          <w:u w:val="single"/>
        </w:rPr>
      </w:pPr>
      <w:r w:rsidRPr="00580601">
        <w:rPr>
          <w:b/>
          <w:highlight w:val="yellow"/>
          <w:u w:val="single"/>
        </w:rPr>
        <w:t>82/C. § Nem szükséges a sajtókiadvány kiadójának hozzájárulása a nyilvánosságra hozott:</w:t>
      </w:r>
    </w:p>
    <w:p w14:paraId="4F0794B6" w14:textId="77777777" w:rsidR="003A01A3" w:rsidRPr="00580601" w:rsidRDefault="003A01A3" w:rsidP="007A67EA">
      <w:pPr>
        <w:shd w:val="clear" w:color="auto" w:fill="FFFFFF"/>
        <w:jc w:val="both"/>
        <w:rPr>
          <w:b/>
          <w:highlight w:val="yellow"/>
          <w:u w:val="single"/>
        </w:rPr>
      </w:pPr>
      <w:r w:rsidRPr="00580601">
        <w:rPr>
          <w:b/>
          <w:i/>
          <w:iCs/>
          <w:highlight w:val="yellow"/>
          <w:u w:val="single"/>
        </w:rPr>
        <w:t>a)</w:t>
      </w:r>
      <w:r w:rsidRPr="00580601">
        <w:rPr>
          <w:b/>
          <w:highlight w:val="yellow"/>
          <w:u w:val="single"/>
        </w:rPr>
        <w:t xml:space="preserve"> sajtókiadványra mutató hiperhivatkozások,</w:t>
      </w:r>
    </w:p>
    <w:p w14:paraId="70E0E1B5" w14:textId="77777777" w:rsidR="003A01A3" w:rsidRPr="00580601" w:rsidRDefault="003A01A3" w:rsidP="007A67EA">
      <w:pPr>
        <w:shd w:val="clear" w:color="auto" w:fill="FFFFFF"/>
        <w:jc w:val="both"/>
        <w:rPr>
          <w:b/>
          <w:highlight w:val="yellow"/>
          <w:u w:val="single"/>
        </w:rPr>
      </w:pPr>
      <w:r w:rsidRPr="00580601">
        <w:rPr>
          <w:b/>
          <w:i/>
          <w:iCs/>
          <w:highlight w:val="yellow"/>
          <w:u w:val="single"/>
        </w:rPr>
        <w:t>b)</w:t>
      </w:r>
      <w:r w:rsidRPr="00580601">
        <w:rPr>
          <w:b/>
          <w:highlight w:val="yellow"/>
          <w:u w:val="single"/>
        </w:rPr>
        <w:t xml:space="preserve"> sajtókiadványok egyes szavainak vagy nagyon rövid részleteinek</w:t>
      </w:r>
    </w:p>
    <w:p w14:paraId="7E3FC38D" w14:textId="77777777" w:rsidR="003A01A3" w:rsidRPr="00580601" w:rsidRDefault="003A01A3" w:rsidP="007A67EA">
      <w:pPr>
        <w:ind w:firstLine="180"/>
        <w:jc w:val="both"/>
        <w:rPr>
          <w:b/>
          <w:highlight w:val="yellow"/>
          <w:u w:val="single"/>
        </w:rPr>
      </w:pPr>
      <w:r w:rsidRPr="00580601">
        <w:rPr>
          <w:b/>
          <w:highlight w:val="yellow"/>
          <w:u w:val="single"/>
        </w:rPr>
        <w:t>felhasználásához.</w:t>
      </w:r>
    </w:p>
    <w:p w14:paraId="6F3E0084" w14:textId="77777777" w:rsidR="00D64C90" w:rsidRPr="00580601" w:rsidRDefault="00D64C90" w:rsidP="007A67EA">
      <w:pPr>
        <w:ind w:firstLine="180"/>
        <w:jc w:val="both"/>
        <w:rPr>
          <w:b/>
          <w:i/>
          <w:color w:val="000000"/>
          <w:highlight w:val="yellow"/>
        </w:rPr>
      </w:pPr>
    </w:p>
    <w:p w14:paraId="2AEB0A5D" w14:textId="7E7F0F0F" w:rsidR="00580601" w:rsidRPr="00580601" w:rsidRDefault="00580601" w:rsidP="00580601">
      <w:pPr>
        <w:jc w:val="center"/>
        <w:rPr>
          <w:i/>
          <w:highlight w:val="yellow"/>
        </w:rPr>
      </w:pPr>
      <w:r w:rsidRPr="00580601">
        <w:rPr>
          <w:i/>
          <w:highlight w:val="yellow"/>
        </w:rPr>
        <w:t>Indokolás</w:t>
      </w:r>
    </w:p>
    <w:p w14:paraId="1A63C4AA" w14:textId="77777777" w:rsidR="00580601" w:rsidRPr="00580601" w:rsidRDefault="00580601" w:rsidP="007A67EA">
      <w:pPr>
        <w:jc w:val="both"/>
        <w:rPr>
          <w:i/>
          <w:highlight w:val="yellow"/>
        </w:rPr>
      </w:pPr>
    </w:p>
    <w:p w14:paraId="781A4DBA" w14:textId="78360B01" w:rsidR="00793A63" w:rsidRPr="00604B44" w:rsidRDefault="00793A63" w:rsidP="007A67EA">
      <w:pPr>
        <w:jc w:val="both"/>
        <w:rPr>
          <w:i/>
        </w:rPr>
      </w:pPr>
      <w:r w:rsidRPr="00580601">
        <w:rPr>
          <w:i/>
          <w:highlight w:val="yellow"/>
        </w:rPr>
        <w:t xml:space="preserve">Az új kiadói </w:t>
      </w:r>
      <w:r w:rsidR="00353FB2" w:rsidRPr="00580601">
        <w:rPr>
          <w:i/>
          <w:highlight w:val="yellow"/>
        </w:rPr>
        <w:t xml:space="preserve">szomszédos </w:t>
      </w:r>
      <w:r w:rsidRPr="00580601">
        <w:rPr>
          <w:i/>
          <w:highlight w:val="yellow"/>
        </w:rPr>
        <w:t>jog alól három kivétel kerül meghatározásra</w:t>
      </w:r>
      <w:r w:rsidR="00CF0585">
        <w:rPr>
          <w:i/>
          <w:highlight w:val="yellow"/>
        </w:rPr>
        <w:t xml:space="preserve"> a DSM 15. cikk (1) bekezdése által.</w:t>
      </w:r>
      <w:r w:rsidRPr="00580601">
        <w:rPr>
          <w:i/>
          <w:highlight w:val="yellow"/>
        </w:rPr>
        <w:t xml:space="preserve"> Az első kivétel az egyéni felhasználók magáncélú vagy nem kereskedelmi célú felhasználását mentesíti, beleértve az e felhasználók által történő online megosztást is. A második kivétel a </w:t>
      </w:r>
      <w:proofErr w:type="spellStart"/>
      <w:r w:rsidRPr="00580601">
        <w:rPr>
          <w:i/>
          <w:highlight w:val="yellow"/>
        </w:rPr>
        <w:t>hiperhivatkozásokat</w:t>
      </w:r>
      <w:proofErr w:type="spellEnd"/>
      <w:r w:rsidRPr="00580601">
        <w:rPr>
          <w:i/>
          <w:highlight w:val="yellow"/>
        </w:rPr>
        <w:t xml:space="preserve"> veszi ki a rendelkezés hatálya alól. Az utolsó kivétel pedig egyes szavak, illetve nagyon rövid részletek felhasználását teszi lehetővé engedély nélkül. Mindemellett a IV. Fejezetben biztosított kivételek és korlátozások irányadóak e jog esetében is, beleértve az idézés jogát is.</w:t>
      </w:r>
    </w:p>
    <w:p w14:paraId="6B71BCC4"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05639109" w14:textId="77777777" w:rsidR="00580601" w:rsidRDefault="00580601" w:rsidP="00580601">
      <w:pPr>
        <w:pStyle w:val="Jegyzetszveg"/>
        <w:spacing w:after="0"/>
        <w:jc w:val="both"/>
        <w:rPr>
          <w:rFonts w:ascii="Times New Roman" w:hAnsi="Times New Roman" w:cs="Times New Roman"/>
          <w:i/>
          <w:sz w:val="24"/>
          <w:szCs w:val="24"/>
        </w:rPr>
      </w:pPr>
    </w:p>
    <w:p w14:paraId="6DEF9F97" w14:textId="57BFB40D" w:rsidR="00B02D60" w:rsidRDefault="00B02D60" w:rsidP="007A67EA">
      <w:pPr>
        <w:jc w:val="center"/>
        <w:rPr>
          <w:b/>
          <w:bCs/>
        </w:rPr>
      </w:pPr>
      <w:r w:rsidRPr="00604B44">
        <w:rPr>
          <w:b/>
          <w:bCs/>
        </w:rPr>
        <w:t>A szerzői jog és a szomszédos jogok viszonya</w:t>
      </w:r>
    </w:p>
    <w:p w14:paraId="706B2FE2" w14:textId="77777777" w:rsidR="00580601" w:rsidRPr="00604B44" w:rsidRDefault="00580601" w:rsidP="007A67EA">
      <w:pPr>
        <w:jc w:val="center"/>
      </w:pPr>
    </w:p>
    <w:p w14:paraId="1CCA5D64" w14:textId="77777777" w:rsidR="00B02D60" w:rsidRPr="00604B44" w:rsidRDefault="00B02D60" w:rsidP="007A67EA">
      <w:pPr>
        <w:ind w:firstLine="204"/>
        <w:jc w:val="both"/>
      </w:pPr>
      <w:r w:rsidRPr="00604B44">
        <w:rPr>
          <w:b/>
          <w:bCs/>
        </w:rPr>
        <w:t xml:space="preserve">83. § </w:t>
      </w:r>
      <w:r w:rsidRPr="00604B44">
        <w:t>(1) Az e fejezetben szabályozott jogok védelme nem befolyásolhatja az irodalmi, tudományos és művészeti alkotásokon fennálló szerzői jogok védelmét.</w:t>
      </w:r>
    </w:p>
    <w:p w14:paraId="1A6D90C9" w14:textId="77777777" w:rsidR="00D64C90" w:rsidRPr="00604B44" w:rsidRDefault="00D64C90" w:rsidP="007A67EA">
      <w:pPr>
        <w:ind w:firstLine="204"/>
        <w:jc w:val="both"/>
      </w:pPr>
    </w:p>
    <w:p w14:paraId="5FDBC044" w14:textId="6B1E7CA6" w:rsidR="00CF0585" w:rsidRDefault="00CF0585" w:rsidP="00580601">
      <w:pPr>
        <w:pStyle w:val="Jegyzetszveg"/>
        <w:spacing w:after="0"/>
        <w:jc w:val="center"/>
        <w:rPr>
          <w:rFonts w:ascii="Times New Roman" w:hAnsi="Times New Roman" w:cs="Times New Roman"/>
          <w:i/>
          <w:sz w:val="24"/>
          <w:szCs w:val="24"/>
          <w:highlight w:val="yellow"/>
        </w:rPr>
      </w:pPr>
      <w:r>
        <w:rPr>
          <w:rFonts w:ascii="Times New Roman" w:hAnsi="Times New Roman" w:cs="Times New Roman"/>
          <w:i/>
          <w:sz w:val="24"/>
          <w:szCs w:val="24"/>
          <w:highlight w:val="yellow"/>
        </w:rPr>
        <w:t>Indokolás</w:t>
      </w:r>
    </w:p>
    <w:p w14:paraId="3365399A" w14:textId="77777777" w:rsidR="00CF0585" w:rsidRDefault="00CF0585" w:rsidP="00580601">
      <w:pPr>
        <w:pStyle w:val="Jegyzetszveg"/>
        <w:spacing w:after="0"/>
        <w:jc w:val="center"/>
        <w:rPr>
          <w:rFonts w:ascii="Times New Roman" w:hAnsi="Times New Roman" w:cs="Times New Roman"/>
          <w:i/>
          <w:sz w:val="24"/>
          <w:szCs w:val="24"/>
          <w:highlight w:val="yellow"/>
        </w:rPr>
      </w:pPr>
    </w:p>
    <w:p w14:paraId="78581F1F" w14:textId="33D95E53" w:rsidR="003A01A3" w:rsidRDefault="00CF0585" w:rsidP="00CF0585">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Jelen rendelkezés eleget tesz a </w:t>
      </w:r>
      <w:r w:rsidR="003A01A3" w:rsidRPr="00580601">
        <w:rPr>
          <w:rFonts w:ascii="Times New Roman" w:hAnsi="Times New Roman" w:cs="Times New Roman"/>
          <w:i/>
          <w:sz w:val="24"/>
          <w:szCs w:val="24"/>
          <w:highlight w:val="yellow"/>
        </w:rPr>
        <w:t>DSM 15 (2</w:t>
      </w:r>
      <w:proofErr w:type="gramStart"/>
      <w:r w:rsidR="003A01A3" w:rsidRPr="00580601">
        <w:rPr>
          <w:rFonts w:ascii="Times New Roman" w:hAnsi="Times New Roman" w:cs="Times New Roman"/>
          <w:i/>
          <w:sz w:val="24"/>
          <w:szCs w:val="24"/>
          <w:highlight w:val="yellow"/>
        </w:rPr>
        <w:t>)</w:t>
      </w:r>
      <w:r>
        <w:rPr>
          <w:rFonts w:ascii="Times New Roman" w:hAnsi="Times New Roman" w:cs="Times New Roman"/>
          <w:i/>
          <w:sz w:val="24"/>
          <w:szCs w:val="24"/>
          <w:highlight w:val="yellow"/>
        </w:rPr>
        <w:t>bekezdésében</w:t>
      </w:r>
      <w:proofErr w:type="gramEnd"/>
      <w:r>
        <w:rPr>
          <w:rFonts w:ascii="Times New Roman" w:hAnsi="Times New Roman" w:cs="Times New Roman"/>
          <w:i/>
          <w:sz w:val="24"/>
          <w:szCs w:val="24"/>
          <w:highlight w:val="yellow"/>
        </w:rPr>
        <w:t xml:space="preserve"> előírtaknak.</w:t>
      </w:r>
    </w:p>
    <w:p w14:paraId="67CE44FE" w14:textId="77777777" w:rsidR="00580601" w:rsidRPr="00604B44" w:rsidRDefault="00580601" w:rsidP="00580601">
      <w:pPr>
        <w:pStyle w:val="Jegyzetszveg"/>
        <w:spacing w:after="0"/>
        <w:jc w:val="center"/>
        <w:rPr>
          <w:rFonts w:ascii="Times New Roman" w:hAnsi="Times New Roman" w:cs="Times New Roman"/>
          <w:i/>
          <w:sz w:val="24"/>
          <w:szCs w:val="24"/>
        </w:rPr>
      </w:pPr>
    </w:p>
    <w:p w14:paraId="67AED9A0" w14:textId="6F39BC75" w:rsidR="00B02D60" w:rsidRDefault="00B02D60" w:rsidP="007A67EA">
      <w:pPr>
        <w:ind w:firstLine="204"/>
        <w:jc w:val="both"/>
      </w:pPr>
      <w:r w:rsidRPr="00604B44">
        <w:t>(2) Nincs szükség a szomszédos jogi jogosult hozzájárulására azokban az esetekben, amelyekben a törvény a szerzői jogi védelem alatt álló alkotás felhasználásához sem kívánja meg a szerző hozzájárulását. Ha e törvény szerint a szomszédos jogi jogosultnak a felhasználásért díjazás jár, a 16. § (4)-(5) bekezdésének első mondatában a díjazás arányos mértékére vonatkozó rendelkezést a szomszédos jogi jogosultak esetében is alkalmazni kell.</w:t>
      </w:r>
    </w:p>
    <w:p w14:paraId="14FFBBD5" w14:textId="77777777" w:rsidR="00580601" w:rsidRPr="00604B44" w:rsidRDefault="00580601" w:rsidP="007A67EA">
      <w:pPr>
        <w:ind w:firstLine="204"/>
        <w:jc w:val="both"/>
      </w:pPr>
    </w:p>
    <w:p w14:paraId="39DFC896" w14:textId="31D5A070" w:rsidR="00B02D60" w:rsidRDefault="00B02D60" w:rsidP="007A67EA">
      <w:pPr>
        <w:jc w:val="center"/>
        <w:rPr>
          <w:b/>
          <w:bCs/>
        </w:rPr>
      </w:pPr>
      <w:r w:rsidRPr="00604B44">
        <w:rPr>
          <w:b/>
          <w:bCs/>
        </w:rPr>
        <w:t>A védelmi idő</w:t>
      </w:r>
    </w:p>
    <w:p w14:paraId="6B78BC28" w14:textId="77777777" w:rsidR="00580601" w:rsidRPr="00604B44" w:rsidRDefault="00580601" w:rsidP="007A67EA">
      <w:pPr>
        <w:jc w:val="center"/>
      </w:pPr>
    </w:p>
    <w:p w14:paraId="591EE6D3" w14:textId="77777777" w:rsidR="00B02D60" w:rsidRPr="00604B44" w:rsidRDefault="00B02D60" w:rsidP="007A67EA">
      <w:pPr>
        <w:ind w:left="56" w:right="56" w:firstLine="204"/>
        <w:jc w:val="both"/>
      </w:pPr>
      <w:r w:rsidRPr="00604B44">
        <w:rPr>
          <w:b/>
          <w:bCs/>
        </w:rPr>
        <w:t xml:space="preserve">84. § </w:t>
      </w:r>
      <w:r w:rsidRPr="00604B44">
        <w:t>(1) Az e fejezetben szabályozott teljesítmények - a (2) bekezdésben foglalt eltérésekkel - a következő időtartamokban részesülnek védelemben:</w:t>
      </w:r>
    </w:p>
    <w:p w14:paraId="118A1FAC" w14:textId="77777777" w:rsidR="00B02D60" w:rsidRPr="00604B44" w:rsidRDefault="00B02D60" w:rsidP="007A67EA">
      <w:pPr>
        <w:ind w:left="56" w:right="56" w:firstLine="204"/>
        <w:jc w:val="both"/>
      </w:pPr>
      <w:r w:rsidRPr="00604B44">
        <w:rPr>
          <w:i/>
          <w:iCs/>
        </w:rPr>
        <w:t xml:space="preserve">a) </w:t>
      </w:r>
      <w:r w:rsidRPr="00604B44">
        <w:t>a nem rögzített előadások az előadás megtartását követő év első napjától számított ötven évig;</w:t>
      </w:r>
    </w:p>
    <w:p w14:paraId="7AEDB5FD" w14:textId="77777777" w:rsidR="00B02D60" w:rsidRPr="00604B44" w:rsidRDefault="00B02D60" w:rsidP="007A67EA">
      <w:pPr>
        <w:ind w:left="56" w:right="56" w:firstLine="204"/>
        <w:jc w:val="both"/>
      </w:pPr>
      <w:r w:rsidRPr="00604B44">
        <w:rPr>
          <w:i/>
          <w:iCs/>
        </w:rPr>
        <w:t xml:space="preserve">b) </w:t>
      </w:r>
      <w:r w:rsidRPr="00604B44">
        <w:t>a nem hangfelvételben rögzített előadások a felvétel első forgalomba hozatalát követő év első napjától számított ötven évig vagy a felvétel elkészítését követő év első napjától számított ötven évig, ha ezalatt nem hozták forgalomba a felvételt;</w:t>
      </w:r>
    </w:p>
    <w:p w14:paraId="0C6BA712" w14:textId="77777777" w:rsidR="00B02D60" w:rsidRPr="00604B44" w:rsidRDefault="00B02D60" w:rsidP="007A67EA">
      <w:pPr>
        <w:ind w:left="56" w:right="56" w:firstLine="204"/>
        <w:jc w:val="both"/>
      </w:pPr>
      <w:r w:rsidRPr="00604B44">
        <w:rPr>
          <w:i/>
          <w:iCs/>
        </w:rPr>
        <w:t xml:space="preserve">c) </w:t>
      </w:r>
      <w:r w:rsidRPr="00604B44">
        <w:t>a hangfelvételben rögzített előadások a hangfelvétel első forgalomba hozatalát követő év első napjától számított hetven évig vagy a hangfelvétel elkészítését követő év első napjától számított ötven évig, ha ezalatt nem hozták forgalomba a hangfelvételt;</w:t>
      </w:r>
    </w:p>
    <w:p w14:paraId="18F51045" w14:textId="77777777" w:rsidR="00B02D60" w:rsidRPr="00604B44" w:rsidRDefault="00B02D60" w:rsidP="007A67EA">
      <w:pPr>
        <w:ind w:left="56" w:right="56" w:firstLine="204"/>
        <w:jc w:val="both"/>
      </w:pPr>
      <w:r w:rsidRPr="00604B44">
        <w:rPr>
          <w:i/>
          <w:iCs/>
        </w:rPr>
        <w:t xml:space="preserve">d) </w:t>
      </w:r>
      <w:r w:rsidRPr="00604B44">
        <w:t>a hangfelvételek a hangfelvétel első forgalomba hozatalát követő év első napjától számított hetven évig vagy a hangfelvétel elkészítését követő év első napjától számított ötven évig, ha ezalatt nem hozták forgalomba a hangfelvételt;</w:t>
      </w:r>
    </w:p>
    <w:p w14:paraId="0C7DD96C" w14:textId="11D731B6" w:rsidR="00B02D60" w:rsidRDefault="00B02D60" w:rsidP="007A67EA">
      <w:pPr>
        <w:ind w:left="56" w:right="56" w:firstLine="204"/>
        <w:jc w:val="both"/>
      </w:pPr>
      <w:proofErr w:type="gramStart"/>
      <w:r w:rsidRPr="00604B44">
        <w:rPr>
          <w:i/>
          <w:iCs/>
        </w:rPr>
        <w:t>e</w:t>
      </w:r>
      <w:proofErr w:type="gramEnd"/>
      <w:r w:rsidRPr="00604B44">
        <w:rPr>
          <w:i/>
          <w:iCs/>
        </w:rPr>
        <w:t xml:space="preserve">) </w:t>
      </w:r>
      <w:r w:rsidRPr="00604B44">
        <w:t>a sugárzott műsorok vagy a vezeték útján a nyilvánossághoz átvitt saját műsorok az első sugárzást vagy átvitelt követő év első napjától számított ötven évig;</w:t>
      </w:r>
    </w:p>
    <w:p w14:paraId="23873915" w14:textId="77777777" w:rsidR="00A7214D" w:rsidRDefault="00A7214D" w:rsidP="007A67EA">
      <w:pPr>
        <w:ind w:left="56" w:right="56" w:firstLine="204"/>
        <w:jc w:val="both"/>
      </w:pPr>
    </w:p>
    <w:p w14:paraId="15A5A94E" w14:textId="77777777" w:rsidR="00A7214D" w:rsidRDefault="00A7214D" w:rsidP="007A67EA">
      <w:pPr>
        <w:ind w:left="56" w:right="56" w:firstLine="204"/>
        <w:jc w:val="both"/>
      </w:pPr>
    </w:p>
    <w:p w14:paraId="5873BEDF"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268B8070" w14:textId="19B6A0B6" w:rsidR="00266EDA" w:rsidRPr="0093197B" w:rsidRDefault="00266EDA" w:rsidP="00266EDA">
      <w:pPr>
        <w:jc w:val="both"/>
        <w:rPr>
          <w:b/>
        </w:rPr>
      </w:pPr>
      <w:r>
        <w:rPr>
          <w:b/>
        </w:rPr>
        <w:t>69</w:t>
      </w:r>
      <w:r w:rsidRPr="0093197B">
        <w:rPr>
          <w:b/>
        </w:rPr>
        <w:t>. módosítás</w:t>
      </w:r>
    </w:p>
    <w:p w14:paraId="6B6E5770" w14:textId="77777777" w:rsidR="00580601" w:rsidRDefault="00580601" w:rsidP="00580601">
      <w:pPr>
        <w:pStyle w:val="Jegyzetszveg"/>
        <w:spacing w:after="0"/>
        <w:jc w:val="both"/>
        <w:rPr>
          <w:rFonts w:ascii="Times New Roman" w:hAnsi="Times New Roman" w:cs="Times New Roman"/>
          <w:i/>
          <w:sz w:val="24"/>
          <w:szCs w:val="24"/>
        </w:rPr>
      </w:pPr>
    </w:p>
    <w:p w14:paraId="530ABA1B" w14:textId="77777777" w:rsidR="00B02D60" w:rsidRPr="00580601" w:rsidRDefault="00B02D60" w:rsidP="007A67EA">
      <w:pPr>
        <w:ind w:left="56" w:right="56" w:firstLine="204"/>
        <w:jc w:val="both"/>
        <w:rPr>
          <w:highlight w:val="yellow"/>
        </w:rPr>
      </w:pPr>
      <w:r w:rsidRPr="00580601">
        <w:rPr>
          <w:i/>
          <w:iCs/>
          <w:highlight w:val="yellow"/>
        </w:rPr>
        <w:t xml:space="preserve">f) </w:t>
      </w:r>
      <w:r w:rsidRPr="00580601">
        <w:rPr>
          <w:highlight w:val="yellow"/>
        </w:rPr>
        <w:t xml:space="preserve">a filmek az első forgalomba hozatalt követő év első napjától számított ötven évig, vagy a film elkészítését követő év első napjától számított ötven évig, ha </w:t>
      </w:r>
      <w:proofErr w:type="gramStart"/>
      <w:r w:rsidRPr="00580601">
        <w:rPr>
          <w:highlight w:val="yellow"/>
        </w:rPr>
        <w:t>ezalatt</w:t>
      </w:r>
      <w:proofErr w:type="gramEnd"/>
      <w:r w:rsidRPr="00580601">
        <w:rPr>
          <w:highlight w:val="yellow"/>
        </w:rPr>
        <w:t xml:space="preserve"> nem hozták forgalomba a filmet</w:t>
      </w:r>
      <w:r w:rsidR="00733907" w:rsidRPr="00580601">
        <w:rPr>
          <w:b/>
          <w:highlight w:val="yellow"/>
          <w:u w:val="single"/>
        </w:rPr>
        <w:t>;</w:t>
      </w:r>
      <w:r w:rsidRPr="00580601">
        <w:rPr>
          <w:b/>
          <w:i/>
          <w:strike/>
          <w:highlight w:val="yellow"/>
        </w:rPr>
        <w:t>.</w:t>
      </w:r>
    </w:p>
    <w:p w14:paraId="5D928EA6" w14:textId="77777777" w:rsidR="00733907" w:rsidRPr="00580601" w:rsidRDefault="00733907" w:rsidP="007A67EA">
      <w:pPr>
        <w:ind w:firstLine="180"/>
        <w:jc w:val="both"/>
        <w:rPr>
          <w:b/>
          <w:color w:val="000000"/>
          <w:highlight w:val="yellow"/>
          <w:u w:val="single"/>
        </w:rPr>
      </w:pPr>
      <w:r w:rsidRPr="00580601">
        <w:rPr>
          <w:b/>
          <w:color w:val="000000"/>
          <w:highlight w:val="yellow"/>
          <w:u w:val="single"/>
        </w:rPr>
        <w:t>g) a sajtókiadvány első nyilvánosságra hozatalát követő év első napjától számított két évig, amennyiben a nyilvánosságra hozatal 2019. június 6. napja után történt.</w:t>
      </w:r>
    </w:p>
    <w:p w14:paraId="0391943F" w14:textId="77777777" w:rsidR="00CF0585" w:rsidRDefault="00CF0585" w:rsidP="00580601">
      <w:pPr>
        <w:pStyle w:val="Jegyzetszveg"/>
        <w:spacing w:after="0"/>
        <w:jc w:val="center"/>
        <w:rPr>
          <w:rFonts w:ascii="Times New Roman" w:hAnsi="Times New Roman" w:cs="Times New Roman"/>
          <w:bCs/>
          <w:i/>
          <w:sz w:val="24"/>
          <w:szCs w:val="24"/>
          <w:highlight w:val="yellow"/>
        </w:rPr>
      </w:pPr>
    </w:p>
    <w:p w14:paraId="5F5C5C3A" w14:textId="35045DDC" w:rsidR="00580601" w:rsidRPr="00580601" w:rsidRDefault="00733907"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t>Indokolás</w:t>
      </w:r>
    </w:p>
    <w:p w14:paraId="7917D8C7"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317508A5" w14:textId="22E4463A" w:rsidR="00733907" w:rsidRPr="00580601" w:rsidRDefault="00733907"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A módosítás a DSM irányelv 15. cikk (4) bekezdésének való megfelelést szolgálja.</w:t>
      </w:r>
    </w:p>
    <w:p w14:paraId="2A66E355"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71D97017" w14:textId="482BF990" w:rsidR="00733907" w:rsidRPr="00580601" w:rsidRDefault="00733907"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 xml:space="preserve">A 84. § (1) bekezdésének kiegészítése a sajtókiadványok kiadói számára biztosított szomszédos jogra vonatkozó védelmi időt határozza meg, amely a sajtókiadvány első nyilvánosságra hozatalát követő év első napjától számított két év. </w:t>
      </w:r>
    </w:p>
    <w:p w14:paraId="5A11E04E" w14:textId="77777777" w:rsidR="00580601" w:rsidRPr="00580601" w:rsidRDefault="00580601" w:rsidP="007A67EA">
      <w:pPr>
        <w:pStyle w:val="Jegyzetszveg"/>
        <w:spacing w:after="0"/>
        <w:jc w:val="both"/>
        <w:rPr>
          <w:rFonts w:ascii="Times New Roman" w:hAnsi="Times New Roman" w:cs="Times New Roman"/>
          <w:i/>
          <w:sz w:val="24"/>
          <w:szCs w:val="24"/>
          <w:highlight w:val="yellow"/>
        </w:rPr>
      </w:pPr>
    </w:p>
    <w:p w14:paraId="3DAE0D81" w14:textId="7AD6E5C0" w:rsidR="00733907" w:rsidRDefault="00733907" w:rsidP="007A67EA">
      <w:pPr>
        <w:pStyle w:val="Jegyzetszveg"/>
        <w:spacing w:after="0"/>
        <w:jc w:val="both"/>
        <w:rPr>
          <w:rFonts w:ascii="Times New Roman" w:hAnsi="Times New Roman" w:cs="Times New Roman"/>
          <w:i/>
          <w:sz w:val="24"/>
          <w:szCs w:val="24"/>
        </w:rPr>
      </w:pPr>
      <w:r w:rsidRPr="00580601">
        <w:rPr>
          <w:rFonts w:ascii="Times New Roman" w:hAnsi="Times New Roman" w:cs="Times New Roman"/>
          <w:i/>
          <w:sz w:val="24"/>
          <w:szCs w:val="24"/>
          <w:highlight w:val="yellow"/>
        </w:rPr>
        <w:t>A szomszédos jogi védelem nem szolgálhat eszközül a kiadványok frissítése által egy állandóan megújuló oltalomnak, ezért nem lehet az oltalmi idő tartamának számítását újrakezdeni, azon esetekben, amikor a sajtókiadványt vagy az abban található egyes műveket az oltalmi idő megújítása okán frissítenek.</w:t>
      </w:r>
    </w:p>
    <w:p w14:paraId="21CE3BBC"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7FD65A62" w14:textId="77777777" w:rsidR="00580601" w:rsidRDefault="00580601" w:rsidP="00580601">
      <w:pPr>
        <w:pStyle w:val="Jegyzetszveg"/>
        <w:spacing w:after="0"/>
        <w:jc w:val="both"/>
        <w:rPr>
          <w:rFonts w:ascii="Times New Roman" w:hAnsi="Times New Roman" w:cs="Times New Roman"/>
          <w:i/>
          <w:sz w:val="24"/>
          <w:szCs w:val="24"/>
        </w:rPr>
      </w:pPr>
    </w:p>
    <w:p w14:paraId="5948DE1C" w14:textId="5D565F8E" w:rsidR="00B02D60" w:rsidRDefault="00B02D60" w:rsidP="007A67EA">
      <w:pPr>
        <w:ind w:left="56" w:right="56" w:firstLine="204"/>
        <w:jc w:val="both"/>
      </w:pPr>
      <w:r w:rsidRPr="00604B44">
        <w:t xml:space="preserve">(2) Az (1) bekezdés </w:t>
      </w:r>
      <w:r w:rsidRPr="00604B44">
        <w:rPr>
          <w:i/>
          <w:iCs/>
        </w:rPr>
        <w:t xml:space="preserve">b) </w:t>
      </w:r>
      <w:r w:rsidRPr="00604B44">
        <w:t xml:space="preserve">és </w:t>
      </w:r>
      <w:r w:rsidRPr="00604B44">
        <w:rPr>
          <w:i/>
          <w:iCs/>
        </w:rPr>
        <w:t xml:space="preserve">f) </w:t>
      </w:r>
      <w:r w:rsidRPr="00604B44">
        <w:t xml:space="preserve">pontjában szabályozott ötvenéves időtartamot, valamint </w:t>
      </w:r>
      <w:r w:rsidRPr="00604B44">
        <w:rPr>
          <w:i/>
          <w:iCs/>
        </w:rPr>
        <w:t xml:space="preserve">c) </w:t>
      </w:r>
      <w:r w:rsidRPr="00604B44">
        <w:t xml:space="preserve">pontjában szabályozott hetvenéves időtartamot az első ízben a nyilvánossághoz történő közvetítést követő év első napjától kell számítani, ha a teljesítményt az elkészítésétől számított ötven év alatt nem hozták forgalomba, de a nyilvánossághoz közvetítésére sor került, vagy a nyilvánossághoz közvetítés megelőzi a forgalomba hozatalt. Hangfelvételek esetében [(1) bekezdés </w:t>
      </w:r>
      <w:r w:rsidRPr="00604B44">
        <w:rPr>
          <w:i/>
          <w:iCs/>
        </w:rPr>
        <w:t xml:space="preserve">d) </w:t>
      </w:r>
      <w:r w:rsidRPr="00604B44">
        <w:t>pont] a hetvenéves időtartamot az első ízben a nyilvánossághoz történő közvetítést követő év első napjától kell számítani, ha a hangfelvételt az elkészítésétől számított ötven év alatt nem hozták forgalomba, de ezalatt a nyilvánossághoz közvetítették.</w:t>
      </w:r>
    </w:p>
    <w:p w14:paraId="559CB176" w14:textId="77777777" w:rsidR="00580601" w:rsidRPr="00604B44" w:rsidRDefault="00580601" w:rsidP="007A67EA">
      <w:pPr>
        <w:ind w:left="56" w:right="56" w:firstLine="204"/>
        <w:jc w:val="both"/>
      </w:pPr>
    </w:p>
    <w:p w14:paraId="5B7DC69D" w14:textId="77777777" w:rsidR="00B02D60" w:rsidRPr="00604B44" w:rsidRDefault="00B02D60" w:rsidP="007A67EA">
      <w:pPr>
        <w:jc w:val="center"/>
      </w:pPr>
      <w:r w:rsidRPr="00604B44">
        <w:t>XI/A. Fejezet</w:t>
      </w:r>
    </w:p>
    <w:p w14:paraId="03396B33" w14:textId="7750E4C4" w:rsidR="00B02D60" w:rsidRDefault="00B02D60" w:rsidP="007A67EA">
      <w:pPr>
        <w:jc w:val="center"/>
      </w:pPr>
      <w:r w:rsidRPr="00604B44">
        <w:t>AZ ADATBÁZISOK ELŐÁLLÍTÓINAK VÉDELME</w:t>
      </w:r>
    </w:p>
    <w:p w14:paraId="7565186E" w14:textId="77777777" w:rsidR="00580601" w:rsidRPr="00604B44" w:rsidRDefault="00580601" w:rsidP="007A67EA">
      <w:pPr>
        <w:jc w:val="center"/>
      </w:pPr>
    </w:p>
    <w:p w14:paraId="4CD24829" w14:textId="77777777" w:rsidR="00B02D60" w:rsidRPr="00604B44" w:rsidRDefault="00B02D60" w:rsidP="007A67EA">
      <w:pPr>
        <w:ind w:firstLine="204"/>
        <w:jc w:val="both"/>
      </w:pPr>
      <w:r w:rsidRPr="00604B44">
        <w:rPr>
          <w:b/>
          <w:bCs/>
        </w:rPr>
        <w:t xml:space="preserve">84/A. § </w:t>
      </w:r>
      <w:r w:rsidRPr="00604B44">
        <w:t>(1) Ha a törvény eltérően nem rendelkezik, az adatbázis (60/A. §) előállítójának hozzájárulása szükséges ahhoz, hogy az adatbázis tartalmának egészét vagy jelentős részét</w:t>
      </w:r>
    </w:p>
    <w:p w14:paraId="3A27356C" w14:textId="77777777" w:rsidR="00B02D60" w:rsidRPr="00604B44" w:rsidRDefault="00B02D60" w:rsidP="007A67EA">
      <w:pPr>
        <w:ind w:firstLine="204"/>
        <w:jc w:val="both"/>
      </w:pPr>
      <w:r w:rsidRPr="00604B44">
        <w:rPr>
          <w:i/>
          <w:iCs/>
        </w:rPr>
        <w:t xml:space="preserve">a) </w:t>
      </w:r>
      <w:r w:rsidRPr="00604B44">
        <w:t xml:space="preserve">másolat készítése útján [18. § (1) bek. </w:t>
      </w:r>
      <w:r w:rsidRPr="00604B44">
        <w:rPr>
          <w:i/>
          <w:iCs/>
        </w:rPr>
        <w:t xml:space="preserve">b) </w:t>
      </w:r>
      <w:r w:rsidRPr="00604B44">
        <w:t>pont] többszörözzék (a továbbiakban: kimásolás);</w:t>
      </w:r>
    </w:p>
    <w:p w14:paraId="0D3949A1" w14:textId="77777777" w:rsidR="00B02D60" w:rsidRPr="00604B44" w:rsidRDefault="00B02D60" w:rsidP="007A67EA">
      <w:pPr>
        <w:ind w:firstLine="204"/>
        <w:jc w:val="both"/>
      </w:pPr>
      <w:r w:rsidRPr="00604B44">
        <w:rPr>
          <w:i/>
          <w:iCs/>
        </w:rPr>
        <w:t xml:space="preserve">b) </w:t>
      </w:r>
      <w:r w:rsidRPr="00604B44">
        <w:t>a nyilvánosság számára hozzáférhetővé tegyék az adatbázis példányainak terjesztésével vagy - a 26. § (8) bekezdésében szabályozott módon - a nyilvánossághoz való közvetítéssel (a továbbiakban: újrahasznosítás).</w:t>
      </w:r>
    </w:p>
    <w:p w14:paraId="69CA4D59" w14:textId="77777777" w:rsidR="00B02D60" w:rsidRPr="00604B44" w:rsidRDefault="00B02D60" w:rsidP="007A67EA">
      <w:pPr>
        <w:ind w:firstLine="204"/>
        <w:jc w:val="both"/>
      </w:pPr>
      <w:r w:rsidRPr="00604B44">
        <w:t xml:space="preserve">(2) Az (1) bekezdés </w:t>
      </w:r>
      <w:r w:rsidRPr="00604B44">
        <w:rPr>
          <w:i/>
          <w:iCs/>
        </w:rPr>
        <w:t xml:space="preserve">b) </w:t>
      </w:r>
      <w:r w:rsidRPr="00604B44">
        <w:t>pontjában említett terjesztésen a terjesztés következő eseteit kell érteni: adásvétellel vagy a tulajdonjog más módon történő átruházásával való forgalomba hozatal, az országba forgalomba hozatali céllal történő behozatal és bérbeadás. A 23. § (5) bekezdését megfelelően alkalmazni kell az adatbázis előállítójának jogaira is.</w:t>
      </w:r>
    </w:p>
    <w:p w14:paraId="11064173" w14:textId="77777777" w:rsidR="00B02D60" w:rsidRPr="00604B44" w:rsidRDefault="00B02D60" w:rsidP="007A67EA">
      <w:pPr>
        <w:ind w:firstLine="204"/>
        <w:jc w:val="both"/>
      </w:pPr>
      <w:r w:rsidRPr="00604B44">
        <w:t xml:space="preserve">(3) Az adatbázis előállítójának hozzájárulása nélkül ismételten és rendszeresen nem másolható </w:t>
      </w:r>
      <w:r w:rsidRPr="00604B44">
        <w:lastRenderedPageBreak/>
        <w:t>ki, illetve nem hasznosítható újra az adatbázis tartalmának jelentéktelen része sem, ha ez sérelmes az adatbázis rendes felhasználására, vagy indokolatlanul károsítja az adatbázis előállítójának jogos érdekeit.</w:t>
      </w:r>
    </w:p>
    <w:p w14:paraId="3809A4C1" w14:textId="77777777" w:rsidR="00B02D60" w:rsidRPr="00604B44" w:rsidRDefault="00B02D60" w:rsidP="007A67EA">
      <w:pPr>
        <w:ind w:firstLine="204"/>
        <w:jc w:val="both"/>
      </w:pPr>
      <w:r w:rsidRPr="00604B44">
        <w:t>(4) Az (1)-(3) bekezdésben szabályozott felhasználásokért - ha a törvény eltérően nem rendelkezik - díjazás jár.</w:t>
      </w:r>
    </w:p>
    <w:p w14:paraId="650260FE" w14:textId="77777777" w:rsidR="00B02D60" w:rsidRPr="00604B44" w:rsidRDefault="00B02D60" w:rsidP="007A67EA">
      <w:pPr>
        <w:ind w:firstLine="204"/>
        <w:jc w:val="both"/>
      </w:pPr>
      <w:r w:rsidRPr="00604B44">
        <w:t>(5) Az adatbázis előállítóját akkor illetik meg az (1)-(3) bekezdésben szabályozott jogok, ha az adatbázis tartalmának megszerzése, ellenőrzése vagy megjelenítése jelentős ráfordítást igényelt.</w:t>
      </w:r>
    </w:p>
    <w:p w14:paraId="274FEB28" w14:textId="77777777" w:rsidR="00B02D60" w:rsidRPr="00604B44" w:rsidRDefault="00B02D60" w:rsidP="007A67EA">
      <w:pPr>
        <w:ind w:firstLine="204"/>
        <w:jc w:val="both"/>
      </w:pPr>
      <w:r w:rsidRPr="00604B44">
        <w:t>(6) Az (1)-(3) bekezdésben szabályozott jogok az adatbázis előállítójaként azt a természetes személyt vagy jogi személyt illetik meg, aki vagy amely saját nevében és kockázatára kezdeményezte az adatbázis előállítását, gondoskodva az ehhez szükséges ráfordításokról.</w:t>
      </w:r>
    </w:p>
    <w:p w14:paraId="3FFD332D" w14:textId="77777777" w:rsidR="00B02D60" w:rsidRPr="00604B44" w:rsidRDefault="00B02D60" w:rsidP="007A67EA">
      <w:pPr>
        <w:ind w:firstLine="204"/>
        <w:jc w:val="both"/>
      </w:pPr>
      <w:r w:rsidRPr="00604B44">
        <w:t>(7) Az adatbázis előállítóját az (1)-(3) bekezdésben szabályozott jogok attól függetlenül illetik meg, hogy az adatbázis szerzői jogi vagy bármilyen más jogi védelemben részesül-e. E jogok az adatbázis előállítóját megilletik akkor is, ha az adatbázis részei, tartalmi elemei nem részesülnek, illetve nem részesülhetnek szerzői jogi - vagy bármilyen más jogi - védelemben.</w:t>
      </w:r>
    </w:p>
    <w:p w14:paraId="6FA1106C" w14:textId="77777777" w:rsidR="00B02D60" w:rsidRPr="00604B44" w:rsidRDefault="00B02D60" w:rsidP="007A67EA">
      <w:pPr>
        <w:ind w:firstLine="204"/>
        <w:jc w:val="both"/>
      </w:pPr>
      <w:r w:rsidRPr="00604B44">
        <w:t>(8) Az adatbázis előállítójának jogai nem érintik az adatbázisba felvett egyes művek szerzőinek jogait, illetve az adatbázis tartalmának egyes elemeire vonatkozó egyéb jogokat.</w:t>
      </w:r>
    </w:p>
    <w:p w14:paraId="10FFFF97" w14:textId="77777777" w:rsidR="00B02D60" w:rsidRPr="00604B44" w:rsidRDefault="00B02D60" w:rsidP="007A67EA">
      <w:pPr>
        <w:ind w:firstLine="204"/>
        <w:jc w:val="both"/>
      </w:pPr>
      <w:r w:rsidRPr="00604B44">
        <w:t>(9) Nemzetközi szerződés eltérő rendelkezése hiányában az e törvényben meghatározott védelem akkor illeti meg az adatbázis előállítóját, ha</w:t>
      </w:r>
    </w:p>
    <w:p w14:paraId="47FCFD2D" w14:textId="77777777" w:rsidR="00B02D60" w:rsidRPr="00604B44" w:rsidRDefault="00B02D60" w:rsidP="007A67EA">
      <w:pPr>
        <w:ind w:firstLine="204"/>
        <w:jc w:val="both"/>
      </w:pPr>
      <w:r w:rsidRPr="00604B44">
        <w:rPr>
          <w:i/>
          <w:iCs/>
        </w:rPr>
        <w:t xml:space="preserve">a) </w:t>
      </w:r>
      <w:r w:rsidRPr="00604B44">
        <w:t>az Európai Gazdasági Térség valamely tagállamának állampolgára vagy szokásos tartózkodási helye az Európai Gazdasági Térség területén van;</w:t>
      </w:r>
    </w:p>
    <w:p w14:paraId="4F897F76" w14:textId="77777777" w:rsidR="00B02D60" w:rsidRPr="00604B44" w:rsidRDefault="00B02D60" w:rsidP="007A67EA">
      <w:pPr>
        <w:ind w:firstLine="204"/>
        <w:jc w:val="both"/>
      </w:pPr>
      <w:r w:rsidRPr="00604B44">
        <w:rPr>
          <w:i/>
          <w:iCs/>
        </w:rPr>
        <w:t xml:space="preserve">b) </w:t>
      </w:r>
      <w:r w:rsidRPr="00604B44">
        <w:t>olyan jogi személy, amelyet az Európai Gazdasági Térség valamelyik tagállamának jogszabályaival összhangban vettek nyilvántartásba, és a létesítő okiratban megjelölt székhelye, a központi ügyvezetésének helye vagy az üzleti tevékenységének fő helye az Európai Gazdasági Térség területén van.</w:t>
      </w:r>
    </w:p>
    <w:p w14:paraId="68EBC315" w14:textId="77777777" w:rsidR="00B02D60" w:rsidRPr="00604B44" w:rsidRDefault="00B02D60" w:rsidP="007A67EA">
      <w:pPr>
        <w:ind w:firstLine="204"/>
        <w:jc w:val="both"/>
      </w:pPr>
      <w:r w:rsidRPr="00604B44">
        <w:t xml:space="preserve">(10) A (9) bekezdés </w:t>
      </w:r>
      <w:r w:rsidRPr="00604B44">
        <w:rPr>
          <w:i/>
          <w:iCs/>
        </w:rPr>
        <w:t xml:space="preserve">b) </w:t>
      </w:r>
      <w:r w:rsidRPr="00604B44">
        <w:t>pontjában szabályozott esetben az e törvényben meghatározott védelem akkor illeti meg azt a jogi személyt, amelynek csak a létesítő okiratban megjelölt székhelye van az Európai Gazdasági Térség területén, ha működése ténylegesen és folyamatosan kapcsolódik valamelyik tagállam gazdaságához.</w:t>
      </w:r>
    </w:p>
    <w:p w14:paraId="37A7E814" w14:textId="42671D16" w:rsidR="00B02D60" w:rsidRDefault="00B02D60" w:rsidP="007A67EA">
      <w:pPr>
        <w:ind w:firstLine="204"/>
        <w:jc w:val="both"/>
      </w:pPr>
      <w:r w:rsidRPr="00604B44">
        <w:rPr>
          <w:b/>
          <w:bCs/>
        </w:rPr>
        <w:t xml:space="preserve">84/B. § </w:t>
      </w:r>
      <w:r w:rsidRPr="00604B44">
        <w:t>(1) Nem szükséges az adatbázis előállítójának hozzájárulása ahhoz, hogy a nyilvánosságra hozott adatbázist jogszerűen felhasználó személy az adatbázis tartalmának jelentéktelen részét - akár ismételten és rendszeresen is - kimásolja, illetve újrahasznosítsa.</w:t>
      </w:r>
    </w:p>
    <w:p w14:paraId="3B00FD66"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0E402FDA" w14:textId="5926B6BE" w:rsidR="00266EDA" w:rsidRPr="0093197B" w:rsidRDefault="00266EDA" w:rsidP="00266EDA">
      <w:pPr>
        <w:jc w:val="both"/>
        <w:rPr>
          <w:b/>
        </w:rPr>
      </w:pPr>
      <w:r>
        <w:rPr>
          <w:b/>
        </w:rPr>
        <w:t>70</w:t>
      </w:r>
      <w:r w:rsidRPr="0093197B">
        <w:rPr>
          <w:b/>
        </w:rPr>
        <w:t>. módosítás</w:t>
      </w:r>
    </w:p>
    <w:p w14:paraId="3005FBDC" w14:textId="77777777" w:rsidR="00580601" w:rsidRDefault="00580601" w:rsidP="00580601">
      <w:pPr>
        <w:pStyle w:val="Jegyzetszveg"/>
        <w:spacing w:after="0"/>
        <w:jc w:val="both"/>
        <w:rPr>
          <w:rFonts w:ascii="Times New Roman" w:hAnsi="Times New Roman" w:cs="Times New Roman"/>
          <w:i/>
          <w:sz w:val="24"/>
          <w:szCs w:val="24"/>
        </w:rPr>
      </w:pPr>
    </w:p>
    <w:p w14:paraId="3F7F0CE0" w14:textId="77777777" w:rsidR="00CC29FD" w:rsidRPr="00580601" w:rsidRDefault="00CC29FD" w:rsidP="007A67EA">
      <w:pPr>
        <w:ind w:firstLine="180"/>
        <w:jc w:val="both"/>
        <w:rPr>
          <w:b/>
          <w:color w:val="000000"/>
          <w:highlight w:val="yellow"/>
          <w:u w:val="single"/>
        </w:rPr>
      </w:pPr>
      <w:r w:rsidRPr="00580601">
        <w:rPr>
          <w:b/>
          <w:color w:val="000000"/>
          <w:highlight w:val="yellow"/>
          <w:u w:val="single"/>
        </w:rPr>
        <w:t>(1a) Szabad felhasználás az adatbázis 84/A. § (1)-(3) bekezdése szerinti felhasználása,</w:t>
      </w:r>
      <w:r w:rsidRPr="00604B44">
        <w:rPr>
          <w:b/>
          <w:color w:val="000000"/>
          <w:u w:val="single"/>
        </w:rPr>
        <w:t xml:space="preserve"> </w:t>
      </w:r>
      <w:r w:rsidRPr="00580601">
        <w:rPr>
          <w:b/>
          <w:color w:val="000000"/>
          <w:highlight w:val="yellow"/>
          <w:u w:val="single"/>
        </w:rPr>
        <w:t xml:space="preserve">amennyiben a felhasználás kulturális örökségvédelmi intézmények [33/A. § (1) bek. 2. pont] általi, kereskedelmi forgalomban nem kapható, állandó gyűjteményük részét képező művek 26. § (8) bekezdése szerinti felhasználását célozza, feltéve, hogy </w:t>
      </w:r>
    </w:p>
    <w:p w14:paraId="081DBD67" w14:textId="77777777" w:rsidR="00CC29FD" w:rsidRPr="00580601" w:rsidRDefault="00CC29FD" w:rsidP="007A67EA">
      <w:pPr>
        <w:ind w:firstLine="180"/>
        <w:jc w:val="both"/>
        <w:rPr>
          <w:b/>
          <w:color w:val="000000"/>
          <w:highlight w:val="yellow"/>
          <w:u w:val="single"/>
        </w:rPr>
      </w:pPr>
      <w:r w:rsidRPr="00580601">
        <w:rPr>
          <w:b/>
          <w:i/>
          <w:iCs/>
          <w:color w:val="000000"/>
          <w:highlight w:val="yellow"/>
          <w:u w:val="single"/>
        </w:rPr>
        <w:t>a)</w:t>
      </w:r>
      <w:r w:rsidRPr="00580601">
        <w:rPr>
          <w:b/>
          <w:color w:val="000000"/>
          <w:highlight w:val="yellow"/>
          <w:u w:val="single"/>
        </w:rPr>
        <w:t xml:space="preserve"> a felhasználás során az adatbázis előállítójának neve – amennyiben ez lehetséges – feltüntetésre kerül, </w:t>
      </w:r>
    </w:p>
    <w:p w14:paraId="77F7CB97" w14:textId="77777777" w:rsidR="00CC29FD" w:rsidRPr="00580601" w:rsidRDefault="00CC29FD" w:rsidP="007A67EA">
      <w:pPr>
        <w:ind w:firstLine="180"/>
        <w:jc w:val="both"/>
        <w:rPr>
          <w:b/>
          <w:color w:val="000000"/>
          <w:highlight w:val="yellow"/>
          <w:u w:val="single"/>
        </w:rPr>
      </w:pPr>
      <w:r w:rsidRPr="00580601">
        <w:rPr>
          <w:b/>
          <w:i/>
          <w:iCs/>
          <w:color w:val="000000"/>
          <w:highlight w:val="yellow"/>
          <w:u w:val="single"/>
        </w:rPr>
        <w:t>b)</w:t>
      </w:r>
      <w:r w:rsidRPr="00580601">
        <w:rPr>
          <w:b/>
          <w:color w:val="000000"/>
          <w:highlight w:val="yellow"/>
          <w:u w:val="single"/>
        </w:rPr>
        <w:t xml:space="preserve"> a felhasználás nem kereskedelmi célú honlapon valósul meg, és</w:t>
      </w:r>
    </w:p>
    <w:p w14:paraId="784A6261" w14:textId="77777777" w:rsidR="00CC29FD" w:rsidRPr="00580601" w:rsidRDefault="00CC29FD" w:rsidP="007A67EA">
      <w:pPr>
        <w:ind w:firstLine="180"/>
        <w:jc w:val="both"/>
        <w:rPr>
          <w:b/>
          <w:highlight w:val="yellow"/>
          <w:u w:val="single"/>
        </w:rPr>
      </w:pPr>
      <w:r w:rsidRPr="00580601">
        <w:rPr>
          <w:b/>
          <w:i/>
          <w:iCs/>
          <w:highlight w:val="yellow"/>
          <w:u w:val="single"/>
        </w:rPr>
        <w:t>c)</w:t>
      </w:r>
      <w:r w:rsidRPr="00580601">
        <w:rPr>
          <w:b/>
          <w:highlight w:val="yellow"/>
          <w:u w:val="single"/>
        </w:rPr>
        <w:t xml:space="preserve"> a felhasználni kívánt műtípus tekintetében a kizárólagos jog gyakorlására reprezentatív közös jogkezelő szervezet nem rendelkezik engedéllyel.</w:t>
      </w:r>
    </w:p>
    <w:p w14:paraId="58AD0D43" w14:textId="77777777" w:rsidR="00D64C90" w:rsidRDefault="00D64C90" w:rsidP="007A67EA">
      <w:pPr>
        <w:ind w:firstLine="180"/>
        <w:jc w:val="both"/>
        <w:rPr>
          <w:b/>
          <w:highlight w:val="yellow"/>
          <w:u w:val="single"/>
        </w:rPr>
      </w:pPr>
    </w:p>
    <w:p w14:paraId="0F5CE48A" w14:textId="77777777" w:rsidR="00A7214D" w:rsidRDefault="00A7214D" w:rsidP="007A67EA">
      <w:pPr>
        <w:ind w:firstLine="180"/>
        <w:jc w:val="both"/>
        <w:rPr>
          <w:b/>
          <w:highlight w:val="yellow"/>
          <w:u w:val="single"/>
        </w:rPr>
      </w:pPr>
    </w:p>
    <w:p w14:paraId="79B83561" w14:textId="77777777" w:rsidR="00A7214D" w:rsidRPr="00580601" w:rsidRDefault="00A7214D" w:rsidP="007A67EA">
      <w:pPr>
        <w:ind w:firstLine="180"/>
        <w:jc w:val="both"/>
        <w:rPr>
          <w:b/>
          <w:highlight w:val="yellow"/>
          <w:u w:val="single"/>
        </w:rPr>
      </w:pPr>
    </w:p>
    <w:p w14:paraId="478A53C1" w14:textId="77777777" w:rsidR="00580601" w:rsidRPr="00580601" w:rsidRDefault="00CC29FD"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lastRenderedPageBreak/>
        <w:t>Indokolás</w:t>
      </w:r>
    </w:p>
    <w:p w14:paraId="67219FEB" w14:textId="77777777" w:rsidR="00580601" w:rsidRPr="00580601" w:rsidRDefault="00580601" w:rsidP="007A67EA">
      <w:pPr>
        <w:pStyle w:val="Jegyzetszveg"/>
        <w:spacing w:after="0"/>
        <w:jc w:val="both"/>
        <w:rPr>
          <w:rFonts w:ascii="Times New Roman" w:hAnsi="Times New Roman" w:cs="Times New Roman"/>
          <w:bCs/>
          <w:i/>
          <w:sz w:val="24"/>
          <w:szCs w:val="24"/>
          <w:highlight w:val="yellow"/>
        </w:rPr>
      </w:pPr>
    </w:p>
    <w:p w14:paraId="01E29E15" w14:textId="2C6A41B2" w:rsidR="00CC29FD" w:rsidRDefault="00CC29FD"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A módosítás a DSM irányelv 8. cikk (2)-(3) bekezdésének való megfelelést szolgálja.</w:t>
      </w:r>
    </w:p>
    <w:p w14:paraId="03670370" w14:textId="77777777" w:rsidR="00467FF6" w:rsidRPr="00580601" w:rsidRDefault="00467FF6" w:rsidP="007A67EA">
      <w:pPr>
        <w:pStyle w:val="Jegyzetszveg"/>
        <w:spacing w:after="0"/>
        <w:jc w:val="both"/>
        <w:rPr>
          <w:rFonts w:ascii="Times New Roman" w:hAnsi="Times New Roman" w:cs="Times New Roman"/>
          <w:i/>
          <w:sz w:val="24"/>
          <w:szCs w:val="24"/>
          <w:highlight w:val="yellow"/>
        </w:rPr>
      </w:pPr>
    </w:p>
    <w:p w14:paraId="6DD73DD4" w14:textId="0F211C05" w:rsidR="00CC29FD" w:rsidRDefault="00CC29FD" w:rsidP="007A67EA">
      <w:pPr>
        <w:pStyle w:val="Jegyzetszveg"/>
        <w:spacing w:after="0"/>
        <w:jc w:val="both"/>
        <w:rPr>
          <w:rFonts w:ascii="Times New Roman" w:hAnsi="Times New Roman" w:cs="Times New Roman"/>
          <w:i/>
          <w:sz w:val="24"/>
          <w:szCs w:val="24"/>
        </w:rPr>
      </w:pPr>
      <w:r w:rsidRPr="00580601">
        <w:rPr>
          <w:rFonts w:ascii="Times New Roman" w:hAnsi="Times New Roman" w:cs="Times New Roman"/>
          <w:i/>
          <w:sz w:val="24"/>
          <w:szCs w:val="24"/>
          <w:highlight w:val="yellow"/>
        </w:rPr>
        <w:t xml:space="preserve">A 84/B. § (1a) bekezdése </w:t>
      </w:r>
      <w:proofErr w:type="gramStart"/>
      <w:r w:rsidRPr="00580601">
        <w:rPr>
          <w:rFonts w:ascii="Times New Roman" w:hAnsi="Times New Roman" w:cs="Times New Roman"/>
          <w:i/>
          <w:sz w:val="24"/>
          <w:szCs w:val="24"/>
          <w:highlight w:val="yellow"/>
        </w:rPr>
        <w:t>a</w:t>
      </w:r>
      <w:proofErr w:type="gramEnd"/>
      <w:r w:rsidRPr="00580601">
        <w:rPr>
          <w:rFonts w:ascii="Times New Roman" w:hAnsi="Times New Roman" w:cs="Times New Roman"/>
          <w:i/>
          <w:sz w:val="24"/>
          <w:szCs w:val="24"/>
          <w:highlight w:val="yellow"/>
        </w:rPr>
        <w:t xml:space="preserve"> az adatbázis előállítók számára biztosított </w:t>
      </w:r>
      <w:proofErr w:type="spellStart"/>
      <w:r w:rsidRPr="00580601">
        <w:rPr>
          <w:rFonts w:ascii="Times New Roman" w:hAnsi="Times New Roman" w:cs="Times New Roman"/>
          <w:i/>
          <w:sz w:val="24"/>
          <w:szCs w:val="24"/>
          <w:highlight w:val="yellow"/>
        </w:rPr>
        <w:t>sui</w:t>
      </w:r>
      <w:proofErr w:type="spellEnd"/>
      <w:r w:rsidRPr="00580601">
        <w:rPr>
          <w:rFonts w:ascii="Times New Roman" w:hAnsi="Times New Roman" w:cs="Times New Roman"/>
          <w:i/>
          <w:sz w:val="24"/>
          <w:szCs w:val="24"/>
          <w:highlight w:val="yellow"/>
        </w:rPr>
        <w:t xml:space="preserve"> generis jog alól való kivételt vezeti be a DSM Irányelv 8. cikk (2) bekezdése szerint biztosítandó kivételt átültetése által, lehetővé téve a kulturális örökségvédelmi intézmények számára, hogy nem kereskedelmi célból kimásolják és újrahasznosítsák a kereskedelmi forgalomban nem kapható adatbázisokat erre dedikált, szintén nem kereskedelmi jellegű weboldalakon, – amennyiben lehetséges – a jogosult nevének feltüntetése mellett.</w:t>
      </w:r>
      <w:r w:rsidRPr="00604B44">
        <w:rPr>
          <w:rFonts w:ascii="Times New Roman" w:hAnsi="Times New Roman" w:cs="Times New Roman"/>
          <w:i/>
          <w:sz w:val="24"/>
          <w:szCs w:val="24"/>
        </w:rPr>
        <w:t xml:space="preserve"> </w:t>
      </w:r>
    </w:p>
    <w:p w14:paraId="2510EDE9" w14:textId="5FE6D72C" w:rsidR="00580601" w:rsidRPr="00F15EB5" w:rsidRDefault="00580601" w:rsidP="00580601">
      <w:pPr>
        <w:pStyle w:val="Jegyzetszveg"/>
        <w:pBdr>
          <w:bottom w:val="single" w:sz="6" w:space="1" w:color="auto"/>
        </w:pBdr>
        <w:spacing w:after="0"/>
        <w:jc w:val="both"/>
        <w:rPr>
          <w:rFonts w:ascii="Times New Roman" w:hAnsi="Times New Roman" w:cs="Times New Roman"/>
          <w:sz w:val="24"/>
          <w:szCs w:val="24"/>
        </w:rPr>
      </w:pPr>
    </w:p>
    <w:p w14:paraId="1583D060" w14:textId="77777777" w:rsidR="00580601" w:rsidRDefault="00580601" w:rsidP="00580601">
      <w:pPr>
        <w:pStyle w:val="Jegyzetszveg"/>
        <w:spacing w:after="0"/>
        <w:jc w:val="both"/>
        <w:rPr>
          <w:rFonts w:ascii="Times New Roman" w:hAnsi="Times New Roman" w:cs="Times New Roman"/>
          <w:i/>
          <w:sz w:val="24"/>
          <w:szCs w:val="24"/>
        </w:rPr>
      </w:pPr>
    </w:p>
    <w:p w14:paraId="756BE2AE" w14:textId="77777777" w:rsidR="00CC29FD" w:rsidRPr="00604B44" w:rsidRDefault="00CC29FD" w:rsidP="007A67EA">
      <w:pPr>
        <w:ind w:firstLine="180"/>
        <w:jc w:val="both"/>
        <w:rPr>
          <w:b/>
          <w:i/>
          <w:color w:val="000000"/>
        </w:rPr>
      </w:pPr>
      <w:r w:rsidRPr="00604B44">
        <w:t xml:space="preserve">Ennek a kivételnek a kiegészítő jellege azonban abban mutatkozik meg, hogy csak olyan esetekben és olyan műtípusok tekintetében lehet alkalmazni, amikor nincs a feltételeknek megfelelő, kellően reprezentatív közös jogkezelő szervezet.  </w:t>
      </w:r>
    </w:p>
    <w:p w14:paraId="46E416EF" w14:textId="77777777" w:rsidR="00B02D60" w:rsidRPr="00604B44" w:rsidRDefault="00B02D60" w:rsidP="007A67EA">
      <w:pPr>
        <w:ind w:firstLine="204"/>
        <w:jc w:val="both"/>
      </w:pPr>
      <w:r w:rsidRPr="00604B44">
        <w:t>(2) Ha csak az adatbázis valamely részének felhasználására szereztek jogot, az (1) bekezdésben foglalt rendelkezést az adatbázis e részére kell alkalmazni.</w:t>
      </w:r>
    </w:p>
    <w:p w14:paraId="3750B40E" w14:textId="77777777" w:rsidR="00B02D60" w:rsidRPr="00604B44" w:rsidRDefault="00B02D60" w:rsidP="007A67EA">
      <w:pPr>
        <w:ind w:firstLine="204"/>
        <w:jc w:val="both"/>
      </w:pPr>
      <w:r w:rsidRPr="00604B44">
        <w:t>(3) A nyilvánosságra hozott adatbázist jogszerűen felhasználó személy sem végezhet olyan cselekményeket, amelyek sérelmesek az adatbázis rendes felhasználására vagy indokolatlanul károsítják az előállító jogos érdekeit.</w:t>
      </w:r>
    </w:p>
    <w:p w14:paraId="2E183FC6" w14:textId="77777777" w:rsidR="00B02D60" w:rsidRPr="00604B44" w:rsidRDefault="00B02D60" w:rsidP="007A67EA">
      <w:pPr>
        <w:ind w:firstLine="204"/>
        <w:jc w:val="both"/>
      </w:pPr>
      <w:r w:rsidRPr="00604B44">
        <w:t>(4) Az (1) és a (2) bekezdésben foglalt rendelkezések nem érintik az adatbázisba felvett egyes művek szerzőinek jogait, illetve az adatbázis tartalmának egyéb elemeire vonatkozó szomszédos jogokat.</w:t>
      </w:r>
    </w:p>
    <w:p w14:paraId="73535BBA" w14:textId="77777777" w:rsidR="00B02D60" w:rsidRPr="00604B44" w:rsidRDefault="00B02D60" w:rsidP="007A67EA">
      <w:pPr>
        <w:ind w:firstLine="204"/>
        <w:jc w:val="both"/>
      </w:pPr>
      <w:r w:rsidRPr="00604B44">
        <w:t>(5) Semmis a felhasználási szerződésnek az a kikötése, amely eltér az (1)-(4) bekezdésben foglaltaktól.</w:t>
      </w:r>
    </w:p>
    <w:p w14:paraId="5FF2F5BD" w14:textId="77777777" w:rsidR="00B02D60" w:rsidRPr="00604B44" w:rsidRDefault="00B02D60" w:rsidP="007A67EA">
      <w:pPr>
        <w:ind w:firstLine="204"/>
        <w:jc w:val="both"/>
      </w:pPr>
      <w:r w:rsidRPr="00604B44">
        <w:rPr>
          <w:b/>
          <w:bCs/>
        </w:rPr>
        <w:t xml:space="preserve">84/C. § </w:t>
      </w:r>
      <w:r w:rsidRPr="00604B44">
        <w:t>(1) Magáncélra bárki kimásolhatja az adatbázis tartalmának jelentős részét is, ha az jövedelemszerzés vagy jövedelemfokozás célját közvetve sem szolgálja. E rendelkezés nem vonatkozik a számítástechnikai eszközökkel működtetett adatbázisra.</w:t>
      </w:r>
    </w:p>
    <w:p w14:paraId="06CA4794" w14:textId="77777777" w:rsidR="00B02D60" w:rsidRPr="00604B44" w:rsidRDefault="00B02D60" w:rsidP="007A67EA">
      <w:pPr>
        <w:ind w:firstLine="204"/>
        <w:jc w:val="both"/>
      </w:pPr>
      <w:r w:rsidRPr="00604B44">
        <w:t>(2) A forrás megjelölésével iskolai oktatás vagy tudományos kutatás céljára - a célnak megfelelő módon és mértékig - az adatbázis tartalmának jelentős része is kimásolható, ha az jövedelemszerzés vagy jövedelemfokozás célját közvetve sem szolgálja.</w:t>
      </w:r>
    </w:p>
    <w:p w14:paraId="1928AC2B" w14:textId="77777777" w:rsidR="00B02D60" w:rsidRPr="00604B44" w:rsidRDefault="00B02D60" w:rsidP="007A67EA">
      <w:pPr>
        <w:ind w:firstLine="204"/>
        <w:jc w:val="both"/>
      </w:pPr>
      <w:r w:rsidRPr="00604B44">
        <w:t>(3) Bírósági, továbbá államigazgatási vagy más hatósági eljárásban bizonyítás céljára az adatbázis tartalmának jelentős része is kimásolható vagy újrahasznosítható, a célnak megfelelő módon és mértékig.</w:t>
      </w:r>
    </w:p>
    <w:p w14:paraId="4861B853" w14:textId="7CDDA659" w:rsidR="00B02D60" w:rsidRDefault="00B02D60" w:rsidP="007A67EA">
      <w:pPr>
        <w:ind w:firstLine="204"/>
        <w:jc w:val="both"/>
      </w:pPr>
      <w:r w:rsidRPr="00604B44">
        <w:t>(3a) Az adatbázis a 41. § (1a)-(1g) bekezdésében foglaltak megfelelő alkalmazásával nem üzletszerű célra szabadon kimásolható vagy újrahasznosítható, ha a kimásolás vagy újrahasznosítás kizárólag az ott meghatározott fogyatékossággal élő személyek javára, fogyatékosságukkal közvetlen összefüggésben történik, és az nem haladja meg a fogyatékosság által indokolt mértéket.</w:t>
      </w:r>
    </w:p>
    <w:p w14:paraId="62D29BB0"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35D9A361" w14:textId="13D366A2" w:rsidR="00266EDA" w:rsidRPr="0093197B" w:rsidRDefault="00266EDA" w:rsidP="00266EDA">
      <w:pPr>
        <w:jc w:val="both"/>
        <w:rPr>
          <w:b/>
        </w:rPr>
      </w:pPr>
      <w:r>
        <w:rPr>
          <w:b/>
        </w:rPr>
        <w:t>71</w:t>
      </w:r>
      <w:r w:rsidRPr="0093197B">
        <w:rPr>
          <w:b/>
        </w:rPr>
        <w:t>. módosítás</w:t>
      </w:r>
    </w:p>
    <w:p w14:paraId="44AB8B19" w14:textId="77777777" w:rsidR="00580601" w:rsidRDefault="00580601" w:rsidP="00580601">
      <w:pPr>
        <w:pStyle w:val="Jegyzetszveg"/>
        <w:spacing w:after="0"/>
        <w:jc w:val="both"/>
        <w:rPr>
          <w:rFonts w:ascii="Times New Roman" w:hAnsi="Times New Roman" w:cs="Times New Roman"/>
          <w:i/>
          <w:sz w:val="24"/>
          <w:szCs w:val="24"/>
        </w:rPr>
      </w:pPr>
    </w:p>
    <w:p w14:paraId="67E925A9" w14:textId="77777777" w:rsidR="00CC29FD" w:rsidRDefault="00CC29FD" w:rsidP="00467FF6">
      <w:pPr>
        <w:jc w:val="both"/>
        <w:rPr>
          <w:b/>
          <w:color w:val="000000"/>
          <w:highlight w:val="yellow"/>
          <w:u w:val="single"/>
        </w:rPr>
      </w:pPr>
      <w:r w:rsidRPr="00580601">
        <w:rPr>
          <w:b/>
          <w:color w:val="000000"/>
          <w:highlight w:val="yellow"/>
          <w:u w:val="single"/>
        </w:rPr>
        <w:t>(3b) Szöveg- és adatbányászat [35/A. §] céljából az adatbázis tartalmának jelentős része is kimásolható.</w:t>
      </w:r>
      <w:r w:rsidRPr="00580601" w:rsidDel="00C36CDC">
        <w:rPr>
          <w:b/>
          <w:color w:val="000000"/>
          <w:highlight w:val="yellow"/>
          <w:u w:val="single"/>
        </w:rPr>
        <w:t xml:space="preserve"> </w:t>
      </w:r>
    </w:p>
    <w:p w14:paraId="2AE4D3BC" w14:textId="77777777" w:rsidR="00A7214D" w:rsidRPr="00580601" w:rsidRDefault="00A7214D" w:rsidP="00467FF6">
      <w:pPr>
        <w:jc w:val="both"/>
        <w:rPr>
          <w:b/>
          <w:color w:val="000000"/>
          <w:highlight w:val="yellow"/>
          <w:u w:val="single"/>
        </w:rPr>
      </w:pPr>
    </w:p>
    <w:p w14:paraId="7656B89B" w14:textId="77777777" w:rsidR="00D64C90" w:rsidRPr="00580601" w:rsidRDefault="00D64C90" w:rsidP="007A67EA">
      <w:pPr>
        <w:ind w:firstLine="204"/>
        <w:jc w:val="both"/>
        <w:rPr>
          <w:b/>
          <w:color w:val="000000"/>
          <w:highlight w:val="yellow"/>
          <w:u w:val="single"/>
        </w:rPr>
      </w:pPr>
    </w:p>
    <w:p w14:paraId="72C2854E" w14:textId="77777777" w:rsidR="00580601" w:rsidRPr="00580601" w:rsidRDefault="00CC29FD" w:rsidP="00580601">
      <w:pPr>
        <w:pStyle w:val="Jegyzetszveg"/>
        <w:spacing w:after="0"/>
        <w:jc w:val="center"/>
        <w:rPr>
          <w:rFonts w:ascii="Times New Roman" w:hAnsi="Times New Roman" w:cs="Times New Roman"/>
          <w:bCs/>
          <w:i/>
          <w:sz w:val="24"/>
          <w:szCs w:val="24"/>
          <w:highlight w:val="yellow"/>
        </w:rPr>
      </w:pPr>
      <w:r w:rsidRPr="00580601">
        <w:rPr>
          <w:rFonts w:ascii="Times New Roman" w:hAnsi="Times New Roman" w:cs="Times New Roman"/>
          <w:bCs/>
          <w:i/>
          <w:sz w:val="24"/>
          <w:szCs w:val="24"/>
          <w:highlight w:val="yellow"/>
        </w:rPr>
        <w:lastRenderedPageBreak/>
        <w:t>Indokolás</w:t>
      </w:r>
    </w:p>
    <w:p w14:paraId="103310BA" w14:textId="77777777" w:rsidR="00580601" w:rsidRPr="00580601" w:rsidRDefault="00580601" w:rsidP="007A67EA">
      <w:pPr>
        <w:pStyle w:val="Jegyzetszveg"/>
        <w:spacing w:after="0"/>
        <w:jc w:val="both"/>
        <w:rPr>
          <w:rFonts w:ascii="Times New Roman" w:hAnsi="Times New Roman" w:cs="Times New Roman"/>
          <w:bCs/>
          <w:i/>
          <w:sz w:val="24"/>
          <w:szCs w:val="24"/>
          <w:highlight w:val="yellow"/>
        </w:rPr>
      </w:pPr>
    </w:p>
    <w:p w14:paraId="77F507F1" w14:textId="121565D2" w:rsidR="00CC29FD" w:rsidRPr="00580601" w:rsidRDefault="00CC29FD" w:rsidP="007A67EA">
      <w:pPr>
        <w:pStyle w:val="Jegyzetszveg"/>
        <w:spacing w:after="0"/>
        <w:jc w:val="both"/>
        <w:rPr>
          <w:rFonts w:ascii="Times New Roman" w:hAnsi="Times New Roman" w:cs="Times New Roman"/>
          <w:i/>
          <w:sz w:val="24"/>
          <w:szCs w:val="24"/>
          <w:highlight w:val="yellow"/>
        </w:rPr>
      </w:pPr>
      <w:r w:rsidRPr="00580601">
        <w:rPr>
          <w:rFonts w:ascii="Times New Roman" w:hAnsi="Times New Roman" w:cs="Times New Roman"/>
          <w:i/>
          <w:sz w:val="24"/>
          <w:szCs w:val="24"/>
          <w:highlight w:val="yellow"/>
        </w:rPr>
        <w:t>A módosítás a DSM irányelv 3. cikk (1) bekezdésének és a 4. cikk (1) bekezdésének való megfelelést szolgálja.</w:t>
      </w:r>
    </w:p>
    <w:p w14:paraId="64E07B40" w14:textId="77777777" w:rsidR="00580601" w:rsidRPr="00580601" w:rsidRDefault="00580601" w:rsidP="00580601">
      <w:pPr>
        <w:jc w:val="both"/>
        <w:rPr>
          <w:i/>
          <w:highlight w:val="yellow"/>
        </w:rPr>
      </w:pPr>
    </w:p>
    <w:p w14:paraId="0E3EAFA6" w14:textId="59EFF03F" w:rsidR="00CC29FD" w:rsidRPr="00604B44" w:rsidRDefault="00CC29FD" w:rsidP="00580601">
      <w:pPr>
        <w:jc w:val="both"/>
        <w:rPr>
          <w:i/>
        </w:rPr>
      </w:pPr>
      <w:r w:rsidRPr="00580601">
        <w:rPr>
          <w:i/>
          <w:highlight w:val="yellow"/>
        </w:rPr>
        <w:t xml:space="preserve">Tekintettel arra, hogy az adatbázisok </w:t>
      </w:r>
      <w:proofErr w:type="spellStart"/>
      <w:r w:rsidRPr="00580601">
        <w:rPr>
          <w:i/>
          <w:highlight w:val="yellow"/>
        </w:rPr>
        <w:t>sui</w:t>
      </w:r>
      <w:proofErr w:type="spellEnd"/>
      <w:r w:rsidRPr="00580601">
        <w:rPr>
          <w:i/>
          <w:highlight w:val="yellow"/>
        </w:rPr>
        <w:t xml:space="preserve"> generis oltalmára vonatkozó kivételek és korlátozások maguk is </w:t>
      </w:r>
      <w:proofErr w:type="spellStart"/>
      <w:r w:rsidRPr="00580601">
        <w:rPr>
          <w:i/>
          <w:highlight w:val="yellow"/>
        </w:rPr>
        <w:t>sui</w:t>
      </w:r>
      <w:proofErr w:type="spellEnd"/>
      <w:r w:rsidRPr="00580601">
        <w:rPr>
          <w:i/>
          <w:highlight w:val="yellow"/>
        </w:rPr>
        <w:t xml:space="preserve"> generis rendelkezések, szükségessé vált az adatbázisok előállítóinak </w:t>
      </w:r>
      <w:proofErr w:type="spellStart"/>
      <w:r w:rsidRPr="00580601">
        <w:rPr>
          <w:i/>
          <w:highlight w:val="yellow"/>
        </w:rPr>
        <w:t>sui</w:t>
      </w:r>
      <w:proofErr w:type="spellEnd"/>
      <w:r w:rsidRPr="00580601">
        <w:rPr>
          <w:i/>
          <w:highlight w:val="yellow"/>
        </w:rPr>
        <w:t xml:space="preserve"> generis védelmét tárgyaló XI/A fejezetben utalni a IV. fejezetben elhelyezett 35/A. § rendezéseire vonatkozóan, rögzítve, hogy a szabad felhasználás szabályai megfelelően alkalmazandók a kimásolási jog tekintetében is.</w:t>
      </w:r>
    </w:p>
    <w:p w14:paraId="12E52257" w14:textId="77777777" w:rsidR="00580601" w:rsidRDefault="00580601" w:rsidP="00580601">
      <w:pPr>
        <w:pStyle w:val="Jegyzetszveg"/>
        <w:pBdr>
          <w:bottom w:val="single" w:sz="6" w:space="1" w:color="auto"/>
        </w:pBdr>
        <w:spacing w:after="0"/>
        <w:jc w:val="both"/>
        <w:rPr>
          <w:rFonts w:ascii="Times New Roman" w:hAnsi="Times New Roman" w:cs="Times New Roman"/>
          <w:i/>
          <w:sz w:val="24"/>
          <w:szCs w:val="24"/>
        </w:rPr>
      </w:pPr>
    </w:p>
    <w:p w14:paraId="7B632025" w14:textId="77777777" w:rsidR="00580601" w:rsidRDefault="00580601" w:rsidP="00580601">
      <w:pPr>
        <w:pStyle w:val="Jegyzetszveg"/>
        <w:spacing w:after="0"/>
        <w:jc w:val="both"/>
        <w:rPr>
          <w:rFonts w:ascii="Times New Roman" w:hAnsi="Times New Roman" w:cs="Times New Roman"/>
          <w:i/>
          <w:sz w:val="24"/>
          <w:szCs w:val="24"/>
        </w:rPr>
      </w:pPr>
    </w:p>
    <w:p w14:paraId="15ED7739" w14:textId="77777777" w:rsidR="00B02D60" w:rsidRPr="00604B44" w:rsidRDefault="00B02D60" w:rsidP="007A67EA">
      <w:pPr>
        <w:ind w:firstLine="204"/>
        <w:jc w:val="both"/>
      </w:pPr>
      <w:r w:rsidRPr="00604B44">
        <w:t>(4) A szabad felhasználásnak az (1)-(3a) bekezdésben szabályozott eseteire a 33. §-t megfelelően alkalmazni kell.</w:t>
      </w:r>
    </w:p>
    <w:p w14:paraId="52038BEA" w14:textId="77777777" w:rsidR="00B02D60" w:rsidRPr="00604B44" w:rsidRDefault="00B02D60" w:rsidP="007A67EA">
      <w:pPr>
        <w:ind w:firstLine="204"/>
        <w:jc w:val="both"/>
      </w:pPr>
      <w:r w:rsidRPr="00604B44">
        <w:rPr>
          <w:b/>
          <w:bCs/>
        </w:rPr>
        <w:t xml:space="preserve">84/D. § </w:t>
      </w:r>
      <w:r w:rsidRPr="00604B44">
        <w:t>(1) Az e fejezetben szabályozott jogok a következő időtartamban részesülnek védelemben: az adatbázis első nyilvánosságra hozatalát követő év első napjától számított tizenöt évig, illetve az adatbázis elkészítését követő év első napjától számított tizenöt évig, ha ezalatt nem hozták nyilvánosságra az adatbázist.</w:t>
      </w:r>
    </w:p>
    <w:p w14:paraId="6D1B716A" w14:textId="77777777" w:rsidR="00B02D60" w:rsidRPr="00604B44" w:rsidRDefault="00B02D60" w:rsidP="007A67EA">
      <w:pPr>
        <w:ind w:firstLine="204"/>
        <w:jc w:val="both"/>
      </w:pPr>
      <w:r w:rsidRPr="00604B44">
        <w:t>(2) Az adatbázisnak az (1) bekezdés szerint számított védelmi ideje újra kezdődik, ha az adatbázis tartalmát jelentősen megváltoztatják úgy, hogy annak eredményeként a megváltoztatott adatbázis önállóan is jelentős ráfordítással előállítottnak számít. Az adatbázis tartalmának jelentős megváltoztatása eredhet az egymást követő bővítések, elhagyások és módosítások halmozódásából is.</w:t>
      </w:r>
    </w:p>
    <w:p w14:paraId="50DACE71" w14:textId="77777777" w:rsidR="00B02D60" w:rsidRPr="00604B44" w:rsidRDefault="00B02D60" w:rsidP="007A67EA">
      <w:pPr>
        <w:ind w:firstLine="204"/>
        <w:jc w:val="both"/>
      </w:pPr>
      <w:r w:rsidRPr="00604B44">
        <w:rPr>
          <w:b/>
          <w:bCs/>
        </w:rPr>
        <w:t xml:space="preserve">84/E. § </w:t>
      </w:r>
      <w:r w:rsidRPr="00604B44">
        <w:t>(1) Az e fejezetben szabályozott jogokra a 83. § (1) bekezdését megfelelően alkalmazni kell.</w:t>
      </w:r>
    </w:p>
    <w:p w14:paraId="752EA448" w14:textId="77777777" w:rsidR="00B02D60" w:rsidRPr="00604B44" w:rsidRDefault="00B02D60" w:rsidP="007A67EA">
      <w:pPr>
        <w:ind w:firstLine="204"/>
        <w:jc w:val="both"/>
      </w:pPr>
      <w:r w:rsidRPr="00604B44">
        <w:t>(2) Ha e törvény szerint az adatbázis előállítójának díjazás jár, a 16. § (4) bekezdésének első mondatában foglalt - a díjazás arányos mértékére vonatkozó - rendelkezést az adatbázis előállítója esetében is alkalmazni kell.</w:t>
      </w:r>
    </w:p>
    <w:p w14:paraId="19615931" w14:textId="4B63CF65" w:rsidR="00B02D60" w:rsidRDefault="00B02D60" w:rsidP="007A67EA">
      <w:pPr>
        <w:ind w:firstLine="204"/>
        <w:jc w:val="both"/>
      </w:pPr>
      <w:r w:rsidRPr="00604B44">
        <w:t>(3) Ahol más jogszabály szomszédos jogot vagy szomszédos jogokat említ, azon - a jogszabály eltérő rendelkezése hiányában, illetve a nemzetközi szerződést kihirdető jogszabály kivételével - az adatbázis előállítójának jogát vagy jogait is érteni kell.</w:t>
      </w:r>
    </w:p>
    <w:p w14:paraId="4F1838BF" w14:textId="77777777" w:rsidR="00A60F04" w:rsidRPr="00604B44" w:rsidRDefault="00A60F04" w:rsidP="007A67EA">
      <w:pPr>
        <w:ind w:firstLine="204"/>
        <w:jc w:val="both"/>
      </w:pPr>
    </w:p>
    <w:p w14:paraId="46A76A2B" w14:textId="77777777" w:rsidR="00B02D60" w:rsidRPr="00604B44" w:rsidRDefault="00B02D60" w:rsidP="007A67EA">
      <w:pPr>
        <w:jc w:val="center"/>
      </w:pPr>
      <w:r w:rsidRPr="00604B44">
        <w:rPr>
          <w:b/>
          <w:bCs/>
          <w:i/>
          <w:iCs/>
        </w:rPr>
        <w:t>NEGYEDIK RÉSZ</w:t>
      </w:r>
    </w:p>
    <w:p w14:paraId="1FA0C465" w14:textId="77777777" w:rsidR="00B02D60" w:rsidRPr="00604B44" w:rsidRDefault="00B02D60" w:rsidP="007A67EA">
      <w:pPr>
        <w:jc w:val="center"/>
      </w:pPr>
      <w:r w:rsidRPr="00604B44">
        <w:rPr>
          <w:b/>
          <w:bCs/>
          <w:i/>
          <w:iCs/>
        </w:rPr>
        <w:t>KÖZÖS JOGKEZELÉS ÉS A JOGSÉRTÉS KÖVETKEZMÉNYEI</w:t>
      </w:r>
    </w:p>
    <w:p w14:paraId="759B292F" w14:textId="77777777" w:rsidR="00B02D60" w:rsidRPr="00604B44" w:rsidRDefault="00B02D60" w:rsidP="007A67EA">
      <w:pPr>
        <w:jc w:val="center"/>
      </w:pPr>
      <w:r w:rsidRPr="00604B44">
        <w:t>XII. Fejezet</w:t>
      </w:r>
    </w:p>
    <w:p w14:paraId="5C87EFC0" w14:textId="77777777" w:rsidR="00B02D60" w:rsidRPr="00604B44" w:rsidRDefault="00B02D60" w:rsidP="007A67EA">
      <w:pPr>
        <w:jc w:val="center"/>
      </w:pPr>
      <w:r w:rsidRPr="00604B44">
        <w:t>A SZERZŐI JOGOK ÉS A SZERZŐI JOGHOZ KAPCSOLÓDÓ JOGOK KÖZÖS KEZELÉSE</w:t>
      </w:r>
    </w:p>
    <w:p w14:paraId="6605865E" w14:textId="6F45D62B" w:rsidR="00B02D60" w:rsidRDefault="00B02D60" w:rsidP="007A67EA">
      <w:pPr>
        <w:jc w:val="center"/>
        <w:rPr>
          <w:b/>
          <w:bCs/>
        </w:rPr>
      </w:pPr>
      <w:r w:rsidRPr="00604B44">
        <w:rPr>
          <w:b/>
          <w:bCs/>
        </w:rPr>
        <w:t>Közös jogkezelés</w:t>
      </w:r>
    </w:p>
    <w:p w14:paraId="65362734" w14:textId="77777777" w:rsidR="00A60F04" w:rsidRPr="00604B44" w:rsidRDefault="00A60F04" w:rsidP="007A67EA">
      <w:pPr>
        <w:jc w:val="center"/>
      </w:pPr>
    </w:p>
    <w:p w14:paraId="7D00BA62" w14:textId="698AF232" w:rsidR="00B02D60" w:rsidRDefault="00B02D60" w:rsidP="007A67EA">
      <w:pPr>
        <w:ind w:firstLine="204"/>
        <w:jc w:val="both"/>
        <w:rPr>
          <w:b/>
          <w:bCs/>
        </w:rPr>
      </w:pPr>
      <w:r w:rsidRPr="00604B44">
        <w:rPr>
          <w:b/>
          <w:bCs/>
        </w:rPr>
        <w:t>85-92/P. §</w:t>
      </w:r>
    </w:p>
    <w:p w14:paraId="127A4F1E" w14:textId="77777777" w:rsidR="00A60F04" w:rsidRPr="00604B44" w:rsidRDefault="00A60F04" w:rsidP="007A67EA">
      <w:pPr>
        <w:ind w:firstLine="204"/>
        <w:jc w:val="both"/>
      </w:pPr>
    </w:p>
    <w:p w14:paraId="1FFB3392" w14:textId="77777777" w:rsidR="00B02D60" w:rsidRPr="00604B44" w:rsidRDefault="00B02D60" w:rsidP="007A67EA">
      <w:pPr>
        <w:jc w:val="center"/>
      </w:pPr>
      <w:r w:rsidRPr="00604B44">
        <w:t>XIII. Fejezet</w:t>
      </w:r>
    </w:p>
    <w:p w14:paraId="02F62629" w14:textId="77777777" w:rsidR="00B02D60" w:rsidRPr="00604B44" w:rsidRDefault="00B02D60" w:rsidP="007A67EA">
      <w:pPr>
        <w:jc w:val="center"/>
      </w:pPr>
      <w:r w:rsidRPr="00604B44">
        <w:t>A SZERZŐI JOG MEGSÉRTÉSÉNEK KÖVETKEZMÉNYEI</w:t>
      </w:r>
    </w:p>
    <w:p w14:paraId="38229643" w14:textId="7939FB66" w:rsidR="00B02D60" w:rsidRDefault="00B02D60" w:rsidP="007A67EA">
      <w:pPr>
        <w:jc w:val="center"/>
        <w:rPr>
          <w:b/>
          <w:bCs/>
        </w:rPr>
      </w:pPr>
      <w:r w:rsidRPr="00604B44">
        <w:rPr>
          <w:b/>
          <w:bCs/>
        </w:rPr>
        <w:t>Polgári jogi jogkövetkezmények</w:t>
      </w:r>
    </w:p>
    <w:p w14:paraId="406E7F86" w14:textId="77777777" w:rsidR="00A60F04" w:rsidRPr="00604B44" w:rsidRDefault="00A60F04" w:rsidP="007A67EA">
      <w:pPr>
        <w:jc w:val="center"/>
      </w:pPr>
    </w:p>
    <w:p w14:paraId="21EB57FE" w14:textId="77777777" w:rsidR="00B02D60" w:rsidRPr="00604B44" w:rsidRDefault="00B02D60" w:rsidP="007A67EA">
      <w:pPr>
        <w:ind w:firstLine="204"/>
        <w:jc w:val="both"/>
      </w:pPr>
      <w:r w:rsidRPr="00604B44">
        <w:rPr>
          <w:b/>
          <w:bCs/>
        </w:rPr>
        <w:t xml:space="preserve">94. § </w:t>
      </w:r>
      <w:r w:rsidRPr="00604B44">
        <w:t>(1) Jogainak megsértése esetén a szerző a jogsértővel szemben - az eset körülményeihez képest - a következő polgári jogi igényeket támaszthatja:</w:t>
      </w:r>
    </w:p>
    <w:p w14:paraId="5C9B78F9" w14:textId="77777777" w:rsidR="00B02D60" w:rsidRPr="00604B44" w:rsidRDefault="00B02D60" w:rsidP="007A67EA">
      <w:pPr>
        <w:ind w:firstLine="204"/>
        <w:jc w:val="both"/>
      </w:pPr>
      <w:r w:rsidRPr="00604B44">
        <w:rPr>
          <w:i/>
          <w:iCs/>
        </w:rPr>
        <w:lastRenderedPageBreak/>
        <w:t xml:space="preserve">a) </w:t>
      </w:r>
      <w:r w:rsidRPr="00604B44">
        <w:t>követelheti a jogsértés megtörténtének bírósági megállapítását;</w:t>
      </w:r>
    </w:p>
    <w:p w14:paraId="537CD028" w14:textId="77777777" w:rsidR="00B02D60" w:rsidRPr="00604B44" w:rsidRDefault="00B02D60" w:rsidP="007A67EA">
      <w:pPr>
        <w:ind w:firstLine="204"/>
        <w:jc w:val="both"/>
      </w:pPr>
      <w:r w:rsidRPr="00604B44">
        <w:rPr>
          <w:i/>
          <w:iCs/>
        </w:rPr>
        <w:t xml:space="preserve">b) </w:t>
      </w:r>
      <w:r w:rsidRPr="00604B44">
        <w:t>követelheti a jogsértés vagy az azzal közvetlenül fenyegető cselekmények abbahagyását és a jogsértő eltiltását a további jogsértéstől;</w:t>
      </w:r>
    </w:p>
    <w:p w14:paraId="764A775A" w14:textId="77777777" w:rsidR="00B02D60" w:rsidRPr="00604B44" w:rsidRDefault="00B02D60" w:rsidP="007A67EA">
      <w:pPr>
        <w:ind w:firstLine="204"/>
        <w:jc w:val="both"/>
      </w:pPr>
      <w:r w:rsidRPr="00604B44">
        <w:rPr>
          <w:i/>
          <w:iCs/>
        </w:rPr>
        <w:t xml:space="preserve">c) </w:t>
      </w:r>
      <w:r w:rsidRPr="00604B44">
        <w:t>követelheti, hogy a jogsértő - nyilatkozattal vagy más megfelelő módon - adjon elégtételt, és hogy szükség esetén a jogsértő részéről és költségén az elégtételnek megfelelő nyilvánosságot biztosítsanak;</w:t>
      </w:r>
    </w:p>
    <w:p w14:paraId="21D1BC52" w14:textId="77777777" w:rsidR="00B02D60" w:rsidRPr="00604B44" w:rsidRDefault="00B02D60" w:rsidP="007A67EA">
      <w:pPr>
        <w:ind w:firstLine="204"/>
        <w:jc w:val="both"/>
      </w:pPr>
      <w:r w:rsidRPr="00604B44">
        <w:rPr>
          <w:i/>
          <w:iCs/>
        </w:rPr>
        <w:t xml:space="preserve">d) </w:t>
      </w:r>
      <w:r w:rsidRPr="00604B44">
        <w:t>követelheti, hogy a jogsértő szolgáltasson adatot a jogsértéssel érintett dolgok vagy szolgáltatások előállításában, forgalmazásában, illetve teljesítésében résztvevőkről, a jogsértő felhasználásra kialakított üzleti kapcsolatokról;</w:t>
      </w:r>
    </w:p>
    <w:p w14:paraId="06325CC0" w14:textId="77777777" w:rsidR="00B02D60" w:rsidRPr="00604B44" w:rsidRDefault="00B02D60" w:rsidP="007A67EA">
      <w:pPr>
        <w:ind w:firstLine="204"/>
        <w:jc w:val="both"/>
      </w:pPr>
      <w:r w:rsidRPr="00604B44">
        <w:rPr>
          <w:i/>
          <w:iCs/>
        </w:rPr>
        <w:t xml:space="preserve">e) </w:t>
      </w:r>
      <w:r w:rsidRPr="00604B44">
        <w:t>követelheti a jogsértéssel elért gazdagodás visszatérítését;</w:t>
      </w:r>
    </w:p>
    <w:p w14:paraId="551CE5C0" w14:textId="77777777" w:rsidR="00B02D60" w:rsidRPr="00604B44" w:rsidRDefault="00B02D60" w:rsidP="007A67EA">
      <w:pPr>
        <w:ind w:firstLine="204"/>
        <w:jc w:val="both"/>
      </w:pPr>
      <w:r w:rsidRPr="00604B44">
        <w:rPr>
          <w:i/>
          <w:iCs/>
        </w:rPr>
        <w:t xml:space="preserve">f) </w:t>
      </w:r>
      <w:r w:rsidRPr="00604B44">
        <w:t>követelheti a sérelmes helyzet megszüntetését, a jogsértést megelőző állapot helyreállítását, továbbá a kizárólag vagy elsősorban a jogsértéshez használt eszközök és anyagok, valamint a jogsértéssel előállott dolgok lefoglalását, meghatározott személynek történő átadását, kereskedelmi forgalomból való visszahívását, onnan való végleges kivonását, illetve megsemmisítését.</w:t>
      </w:r>
    </w:p>
    <w:p w14:paraId="50A6D2D6" w14:textId="77777777" w:rsidR="00B02D60" w:rsidRPr="00604B44" w:rsidRDefault="00B02D60" w:rsidP="007A67EA">
      <w:pPr>
        <w:ind w:firstLine="204"/>
        <w:jc w:val="both"/>
      </w:pPr>
      <w:r w:rsidRPr="00604B44">
        <w:t>(2) A szerzői jog megsértése esetén a szerző a polgári jogi felelősség szabályai szerint kártérítést is követelhet. Az e törvényben szabályozott személyhez fűződő joga megsértése esetén a szerző a polgári jog általános szabályai szerint sérelemdíjat is követelhet.</w:t>
      </w:r>
    </w:p>
    <w:p w14:paraId="2AF33EA6" w14:textId="77777777" w:rsidR="00B02D60" w:rsidRPr="00604B44" w:rsidRDefault="00B02D60" w:rsidP="007A67EA">
      <w:pPr>
        <w:ind w:firstLine="204"/>
        <w:jc w:val="both"/>
      </w:pPr>
      <w:r w:rsidRPr="00604B44">
        <w:t xml:space="preserve">(3) A szerző az (1) bekezdés </w:t>
      </w:r>
      <w:r w:rsidRPr="00604B44">
        <w:rPr>
          <w:i/>
          <w:iCs/>
        </w:rPr>
        <w:t xml:space="preserve">b) </w:t>
      </w:r>
      <w:r w:rsidRPr="00604B44">
        <w:t>pontjában meghatározott igényt azzal a személlyel szemben is támaszthatja, akinek szolgáltatásait a jogsértés elkövetéséhez igénybe vették.</w:t>
      </w:r>
    </w:p>
    <w:p w14:paraId="50B73727" w14:textId="77777777" w:rsidR="00B02D60" w:rsidRPr="00604B44" w:rsidRDefault="00B02D60" w:rsidP="007A67EA">
      <w:pPr>
        <w:ind w:firstLine="204"/>
        <w:jc w:val="both"/>
      </w:pPr>
      <w:r w:rsidRPr="00604B44">
        <w:t xml:space="preserve">(4) A szerző az (1) bekezdés </w:t>
      </w:r>
      <w:r w:rsidRPr="00604B44">
        <w:rPr>
          <w:i/>
          <w:iCs/>
        </w:rPr>
        <w:t xml:space="preserve">d) </w:t>
      </w:r>
      <w:r w:rsidRPr="00604B44">
        <w:t>pontjában meghatározott igényt azzal a személlyel szemben is támaszthatja, aki</w:t>
      </w:r>
    </w:p>
    <w:p w14:paraId="1FCBACA2" w14:textId="77777777" w:rsidR="00B02D60" w:rsidRPr="00604B44" w:rsidRDefault="00B02D60" w:rsidP="007A67EA">
      <w:pPr>
        <w:ind w:firstLine="204"/>
        <w:jc w:val="both"/>
      </w:pPr>
      <w:r w:rsidRPr="00604B44">
        <w:rPr>
          <w:i/>
          <w:iCs/>
        </w:rPr>
        <w:t xml:space="preserve">a) </w:t>
      </w:r>
      <w:r w:rsidRPr="00604B44">
        <w:t>kereskedelmi mértékben birtokolta a jogsértéssel érintett dolgokat;</w:t>
      </w:r>
    </w:p>
    <w:p w14:paraId="63AA980B" w14:textId="77777777" w:rsidR="00B02D60" w:rsidRPr="00604B44" w:rsidRDefault="00B02D60" w:rsidP="007A67EA">
      <w:pPr>
        <w:ind w:firstLine="204"/>
        <w:jc w:val="both"/>
      </w:pPr>
      <w:r w:rsidRPr="00604B44">
        <w:rPr>
          <w:i/>
          <w:iCs/>
        </w:rPr>
        <w:t xml:space="preserve">b) </w:t>
      </w:r>
      <w:r w:rsidRPr="00604B44">
        <w:t>kereskedelmi mértékben vette igénybe a jogsértéssel érintett szolgáltatásokat;</w:t>
      </w:r>
    </w:p>
    <w:p w14:paraId="2297CBFE" w14:textId="77777777" w:rsidR="00B02D60" w:rsidRPr="00604B44" w:rsidRDefault="00B02D60" w:rsidP="007A67EA">
      <w:pPr>
        <w:ind w:firstLine="204"/>
        <w:jc w:val="both"/>
      </w:pPr>
      <w:r w:rsidRPr="00604B44">
        <w:rPr>
          <w:i/>
          <w:iCs/>
        </w:rPr>
        <w:t xml:space="preserve">c) </w:t>
      </w:r>
      <w:r w:rsidRPr="00604B44">
        <w:t>kereskedelmi mértékben nyújtott szolgáltatást a jogsértés elkövetéséhez;</w:t>
      </w:r>
    </w:p>
    <w:p w14:paraId="34799BA0" w14:textId="77777777" w:rsidR="00B02D60" w:rsidRPr="00604B44" w:rsidRDefault="00B02D60" w:rsidP="007A67EA">
      <w:pPr>
        <w:ind w:firstLine="204"/>
        <w:jc w:val="both"/>
      </w:pPr>
      <w:r w:rsidRPr="00604B44">
        <w:rPr>
          <w:i/>
          <w:iCs/>
        </w:rPr>
        <w:t xml:space="preserve">d) </w:t>
      </w:r>
      <w:r w:rsidRPr="00604B44">
        <w:t xml:space="preserve">az </w:t>
      </w:r>
      <w:r w:rsidRPr="00604B44">
        <w:rPr>
          <w:i/>
          <w:iCs/>
        </w:rPr>
        <w:t xml:space="preserve">a)-c) </w:t>
      </w:r>
      <w:r w:rsidRPr="00604B44">
        <w:t>pontokban meghatározott személyek állítása szerint közreműködött a jogsértéssel érintett dolgok előállításában és terjesztésében, illetve a jogsértéssel érintett szolgáltatások nyújtásában.</w:t>
      </w:r>
    </w:p>
    <w:p w14:paraId="3854267D" w14:textId="77777777" w:rsidR="00B02D60" w:rsidRPr="00604B44" w:rsidRDefault="00B02D60" w:rsidP="007A67EA">
      <w:pPr>
        <w:ind w:firstLine="204"/>
        <w:jc w:val="both"/>
      </w:pPr>
      <w:r w:rsidRPr="00604B44">
        <w:t xml:space="preserve">(5) A (4) bekezdés </w:t>
      </w:r>
      <w:r w:rsidRPr="00604B44">
        <w:rPr>
          <w:i/>
          <w:iCs/>
        </w:rPr>
        <w:t xml:space="preserve">a)-c) </w:t>
      </w:r>
      <w:r w:rsidRPr="00604B44">
        <w:t>pontjainak alkalmazásában a cselekmények kereskedelmi mértékűek, ha az érintett dolgok, illetve szolgáltatások jellegéből és mennyiségéből nyilvánvaló, hogy e cselekmények - közvetlenül vagy közvetetten - kereskedelmi vagy más gazdasági előny szerzését szolgálják. Az ellenkező bizonyításáig nem minősülnek kereskedelmi mértékűnek a fogyasztó által jóhiszeműen végzett cselekmények.</w:t>
      </w:r>
    </w:p>
    <w:p w14:paraId="0F554954" w14:textId="77777777" w:rsidR="00B02D60" w:rsidRPr="00604B44" w:rsidRDefault="00B02D60" w:rsidP="007A67EA">
      <w:pPr>
        <w:ind w:firstLine="204"/>
        <w:jc w:val="both"/>
      </w:pPr>
      <w:r w:rsidRPr="00604B44">
        <w:t xml:space="preserve">(6) Az (1) bekezdés </w:t>
      </w:r>
      <w:r w:rsidRPr="00604B44">
        <w:rPr>
          <w:i/>
          <w:iCs/>
        </w:rPr>
        <w:t xml:space="preserve">d) </w:t>
      </w:r>
      <w:r w:rsidRPr="00604B44">
        <w:t>pontja és a (4) bekezdés alapján a jogsértő, illetve a (4) bekezdésben meghatározott személy különösen a következő adatok szolgáltatására kötelezhető:</w:t>
      </w:r>
    </w:p>
    <w:p w14:paraId="55EACCAB" w14:textId="77777777" w:rsidR="00B02D60" w:rsidRPr="00604B44" w:rsidRDefault="00B02D60" w:rsidP="007A67EA">
      <w:pPr>
        <w:ind w:firstLine="204"/>
        <w:jc w:val="both"/>
      </w:pPr>
      <w:r w:rsidRPr="00604B44">
        <w:rPr>
          <w:i/>
          <w:iCs/>
        </w:rPr>
        <w:t xml:space="preserve">a) </w:t>
      </w:r>
      <w:r w:rsidRPr="00604B44">
        <w:t>a jogsértéssel érintett dolgok, illetve szolgáltatások előállításában, forgalmazásában, illetve teljesítésében résztvevők, a jogsértéssel érintett dolgokat birtoklók, valamint a forgalmazásba bevonni kívánt vagy bevont nagy- és kiskereskedők neve és címe;</w:t>
      </w:r>
    </w:p>
    <w:p w14:paraId="2BBA9BF5" w14:textId="77777777" w:rsidR="00B02D60" w:rsidRPr="00604B44" w:rsidRDefault="00B02D60" w:rsidP="007A67EA">
      <w:pPr>
        <w:ind w:firstLine="204"/>
        <w:jc w:val="both"/>
      </w:pPr>
      <w:r w:rsidRPr="00604B44">
        <w:rPr>
          <w:i/>
          <w:iCs/>
        </w:rPr>
        <w:t xml:space="preserve">b) </w:t>
      </w:r>
      <w:r w:rsidRPr="00604B44">
        <w:t>a jogsértéssel érintett dolgok, illetve szolgáltatások előállított, forgalmazott, illetve igénybe vett, valamint megrendelt mennyisége, továbbá az azokért adott, illetve kapott ellenérték.</w:t>
      </w:r>
    </w:p>
    <w:p w14:paraId="30FDC5B2" w14:textId="77777777" w:rsidR="00B02D60" w:rsidRPr="00604B44" w:rsidRDefault="00B02D60" w:rsidP="007A67EA">
      <w:pPr>
        <w:ind w:firstLine="204"/>
        <w:jc w:val="both"/>
      </w:pPr>
      <w:r w:rsidRPr="00604B44">
        <w:t>(7) A bíróság a szerző kérelmére elrendelheti, hogy a lefoglalt, kereskedelmi forgalomból visszahívott, illetve onnan véglegesen kivont eszközöket, anyagokat, illetve dolgokat fosszák meg jogsértő mivoltuktól, vagy - ha az nem lehetséges - semmisítsék meg. A bíróság indokolt esetben a megsemmisítés helyett elrendelheti az eszközöknek és anyagoknak a bírósági végrehajtás szabályai szerint történő értékesítését is; ebben az esetben a befolyó összeg felől ítéletben határoz.</w:t>
      </w:r>
    </w:p>
    <w:p w14:paraId="12960047" w14:textId="77777777" w:rsidR="00B02D60" w:rsidRPr="00604B44" w:rsidRDefault="00B02D60" w:rsidP="007A67EA">
      <w:pPr>
        <w:ind w:firstLine="204"/>
        <w:jc w:val="both"/>
      </w:pPr>
      <w:r w:rsidRPr="00604B44">
        <w:t xml:space="preserve">(8) A jogsértéshez használt eszközök és anyagok, valamint a jogsértéssel érintett dolgok </w:t>
      </w:r>
      <w:r w:rsidRPr="00604B44">
        <w:lastRenderedPageBreak/>
        <w:t>lefoglalásának helye van akkor is, ha azok nincsenek a jogsértő tulajdonában, de a tulajdonos a jogsértésről tudott, vagy az adott helyzetben általában elvárható gondosság mellett tudnia kellett volna.</w:t>
      </w:r>
    </w:p>
    <w:p w14:paraId="1F9569A1" w14:textId="77777777" w:rsidR="00B02D60" w:rsidRPr="00604B44" w:rsidRDefault="00B02D60" w:rsidP="007A67EA">
      <w:pPr>
        <w:ind w:firstLine="204"/>
        <w:jc w:val="both"/>
      </w:pPr>
      <w:r w:rsidRPr="00604B44">
        <w:t xml:space="preserve">(9) A bíróság az (1) bekezdés </w:t>
      </w:r>
      <w:r w:rsidRPr="00604B44">
        <w:rPr>
          <w:i/>
          <w:iCs/>
        </w:rPr>
        <w:t xml:space="preserve">f) </w:t>
      </w:r>
      <w:r w:rsidRPr="00604B44">
        <w:t>pontjában és a (7) bekezdésben meghatározott intézkedéseket a jogsértő költségére rendeli el, kivéve, ha az eset körülményei az ettől való eltérést indokolják. A kereskedelmi forgalomból való visszahívás, az onnan való végleges kivonás, illetve a megsemmisítés elrendelése tárgyában a bíróság a harmadik személyek érdekeinek figyelembevételével, valamint úgy dönt, hogy az elrendelt intézkedés a jogsértés súlyosságával arányban álljon.</w:t>
      </w:r>
    </w:p>
    <w:p w14:paraId="4202040E" w14:textId="77777777" w:rsidR="00B02D60" w:rsidRPr="00604B44" w:rsidRDefault="00B02D60" w:rsidP="007A67EA">
      <w:pPr>
        <w:ind w:firstLine="204"/>
        <w:jc w:val="both"/>
      </w:pPr>
      <w:r w:rsidRPr="00604B44">
        <w:t>(10) A bíróság a szerző kérelmére elrendelheti a határozatnak a jogsértő költségére történő nyilvánosságra hozatalát. A nyilvánosságra hozatal módjáról a bíróság dönt. Nyilvánosságra hozatalon kell érteni különösen az országos napilapban, illetve az internet útján történő közzétételt.</w:t>
      </w:r>
    </w:p>
    <w:p w14:paraId="62625A43" w14:textId="77777777" w:rsidR="00B02D60" w:rsidRPr="00604B44" w:rsidRDefault="00B02D60" w:rsidP="007A67EA">
      <w:pPr>
        <w:ind w:firstLine="204"/>
        <w:jc w:val="both"/>
      </w:pPr>
      <w:r w:rsidRPr="00604B44">
        <w:t xml:space="preserve">(11) Ha a jogosult a 35. § (8) bekezdésére figyelemmel az (1) bekezdés </w:t>
      </w:r>
      <w:r w:rsidRPr="00604B44">
        <w:rPr>
          <w:i/>
          <w:iCs/>
        </w:rPr>
        <w:t xml:space="preserve">e) </w:t>
      </w:r>
      <w:r w:rsidRPr="00604B44">
        <w:t>pontja, illetve a (2) bekezdés alapján igényt érvényesít, a gazdagodás, illetve a kártérítés mértékének megállapításakor figyelembe kell venni a többszörözéshez igénybe vett kép-, illetve hanghordozót terhelő és megfizetett díj mértékét.</w:t>
      </w:r>
    </w:p>
    <w:p w14:paraId="722D999F" w14:textId="77777777" w:rsidR="00B02D60" w:rsidRPr="00604B44" w:rsidRDefault="00B02D60" w:rsidP="007A67EA">
      <w:pPr>
        <w:ind w:firstLine="204"/>
        <w:jc w:val="both"/>
      </w:pPr>
      <w:r w:rsidRPr="00604B44">
        <w:rPr>
          <w:b/>
          <w:bCs/>
        </w:rPr>
        <w:t xml:space="preserve">94/A. § </w:t>
      </w:r>
      <w:r w:rsidRPr="00604B44">
        <w:t xml:space="preserve">(1) A szerzői jog megsértése miatt indított perekben az ideiglenes intézkedést - az ellenkező valószínűsítéséig - a Pp. 103. § (1) bekezdés </w:t>
      </w:r>
      <w:r w:rsidRPr="00604B44">
        <w:rPr>
          <w:i/>
          <w:iCs/>
        </w:rPr>
        <w:t xml:space="preserve">d) </w:t>
      </w:r>
      <w:r w:rsidRPr="00604B44">
        <w:t>pontja szerinti különös méltánylást érdemlő okból szükségesnek kell tekinteni, ha a kérelmező igazolja, hogy a mű szerzői jogi védelem alatt áll, valamint, hogy ő a szerző, a szerző jogutódja vagy a mű olyan felhasználója, illetve a szerzői jogok közös kezelését végző olyan szervezet, amely jogosult saját nevében fellépni a jogsértéssel szemben.</w:t>
      </w:r>
    </w:p>
    <w:p w14:paraId="5A6B6E6F" w14:textId="77777777" w:rsidR="00B02D60" w:rsidRPr="00604B44" w:rsidRDefault="00B02D60" w:rsidP="007A67EA">
      <w:pPr>
        <w:ind w:firstLine="204"/>
        <w:jc w:val="both"/>
      </w:pPr>
      <w:r w:rsidRPr="00604B44">
        <w:t>(2) Az (1) bekezdés nem alkalmazható, ha a szerzői jog megsértésének megkezdése óta hat hónap, illetve a kérelmezőnek a jogsértésről és a jogsértő személyéről való tudomásszerzése óta hatvan nap már eltelt.</w:t>
      </w:r>
    </w:p>
    <w:p w14:paraId="667873F6" w14:textId="77777777" w:rsidR="00B02D60" w:rsidRPr="00604B44" w:rsidRDefault="00B02D60" w:rsidP="007A67EA">
      <w:pPr>
        <w:ind w:firstLine="204"/>
        <w:jc w:val="both"/>
      </w:pPr>
      <w:r w:rsidRPr="00604B44">
        <w:t>(3) A szerzői jog megsértése vagy annak közvetlenül fenyegető veszélye esetén ideiglenes intézkedés iránti kérelem előterjeszthető a keresetlevél benyújtását megelőzően a Pp. perindítást megelőző ideiglenes intézkedésre vonatkozó rendelkezéseiben előírt többletfeltételek hiányában is. Az ideiglenes intézkedés iránti nemperes eljárásra, e törvény eltérő rendelkezése hiányában, a polgári perrendtartásról szóló törvény szabályait a nemperes eljárás sajátosságaiból eredő eltérésekkel és a bírósági polgári nemperes eljárásokban alkalmazandó szabályokról, valamint egyes bírósági nemperes eljárásokról szóló törvénynek a bírósági polgári nemperes eljárásokra vonatkozó általános rendelkezéseit kell alkalmazni. Ha a kérelmező a (7) bekezdésben foglaltak szerint a szerzői jog megsértése miatt a pert megindította, a peres eljárás illetékeként a nemperes eljárásban lerótt illetéken felüli összeget kell megfizetni.</w:t>
      </w:r>
    </w:p>
    <w:p w14:paraId="360583D4" w14:textId="77777777" w:rsidR="00B02D60" w:rsidRPr="00604B44" w:rsidRDefault="00B02D60" w:rsidP="007A67EA">
      <w:pPr>
        <w:ind w:firstLine="204"/>
        <w:jc w:val="both"/>
      </w:pPr>
      <w:r w:rsidRPr="00604B44">
        <w:t>(4) A szerző - a jogsértés esetén támasztható polgári jogi igényeken felül - az ideiglenes intézkedésre vonatkozó feltételekkel kérheti a bíróságtól</w:t>
      </w:r>
    </w:p>
    <w:p w14:paraId="0C9F1F3B" w14:textId="77777777" w:rsidR="00B02D60" w:rsidRPr="00604B44" w:rsidRDefault="00B02D60" w:rsidP="007A67EA">
      <w:pPr>
        <w:ind w:firstLine="204"/>
        <w:jc w:val="both"/>
      </w:pPr>
      <w:r w:rsidRPr="00604B44">
        <w:rPr>
          <w:i/>
          <w:iCs/>
        </w:rPr>
        <w:t xml:space="preserve">a) </w:t>
      </w:r>
      <w:r w:rsidRPr="00604B44">
        <w:t>biztosítási intézkedés elrendelését a bírósági végrehajtásról szóló törvény szabályai szerint, ha valószínűsítette, hogy a kártérítés, illetve a jogsértéssel elért gazdagodás visszatérítése iránti követelésének későbbi kielégítése veszélyben van, és a jogsértés kereskedelmi mértékű [94. § (5) bek.];</w:t>
      </w:r>
    </w:p>
    <w:p w14:paraId="4F7DCB49" w14:textId="77777777" w:rsidR="00B02D60" w:rsidRPr="00604B44" w:rsidRDefault="00B02D60" w:rsidP="007A67EA">
      <w:pPr>
        <w:ind w:firstLine="204"/>
        <w:jc w:val="both"/>
      </w:pPr>
      <w:r w:rsidRPr="00604B44">
        <w:rPr>
          <w:i/>
          <w:iCs/>
        </w:rPr>
        <w:t xml:space="preserve">b) </w:t>
      </w:r>
      <w:r w:rsidRPr="00604B44">
        <w:t xml:space="preserve">a jogsértő kötelezését banki, pénzügyi és kereskedelmi adatainak és iratainak közlésére, illetve bemutatására az </w:t>
      </w:r>
      <w:r w:rsidRPr="00604B44">
        <w:rPr>
          <w:i/>
          <w:iCs/>
        </w:rPr>
        <w:t xml:space="preserve">a) </w:t>
      </w:r>
      <w:r w:rsidRPr="00604B44">
        <w:t>pont szerinti biztosítási intézkedés elrendelése céljából;</w:t>
      </w:r>
    </w:p>
    <w:p w14:paraId="27EC99D8" w14:textId="77777777" w:rsidR="00B02D60" w:rsidRPr="00604B44" w:rsidRDefault="00B02D60" w:rsidP="007A67EA">
      <w:pPr>
        <w:ind w:firstLine="204"/>
        <w:jc w:val="both"/>
      </w:pPr>
      <w:r w:rsidRPr="00604B44">
        <w:rPr>
          <w:i/>
          <w:iCs/>
        </w:rPr>
        <w:t xml:space="preserve">c) </w:t>
      </w:r>
      <w:r w:rsidRPr="00604B44">
        <w:t>ellenbiztosíték adását, ha ennek fejében - a jogsértés abbahagyásának követelése helyett - hozzájárul a feltételezett jogsértő cselekmények jogsértő általi folytatásához.</w:t>
      </w:r>
    </w:p>
    <w:p w14:paraId="3AD6C3A5" w14:textId="77777777" w:rsidR="00B02D60" w:rsidRPr="00604B44" w:rsidRDefault="00B02D60" w:rsidP="007A67EA">
      <w:pPr>
        <w:ind w:firstLine="204"/>
        <w:jc w:val="both"/>
      </w:pPr>
      <w:r w:rsidRPr="00604B44">
        <w:t xml:space="preserve">(5) Az ellenbiztosíték adását a (4) bekezdés </w:t>
      </w:r>
      <w:r w:rsidRPr="00604B44">
        <w:rPr>
          <w:i/>
          <w:iCs/>
        </w:rPr>
        <w:t xml:space="preserve">c) </w:t>
      </w:r>
      <w:r w:rsidRPr="00604B44">
        <w:t xml:space="preserve">pontja alapján a bíróság a szerző erre irányuló </w:t>
      </w:r>
      <w:r w:rsidRPr="00604B44">
        <w:lastRenderedPageBreak/>
        <w:t>kérelme hiányában is elrendelheti, feltéve, hogy a szerző előterjesztett kérelmet a jogsértés abbahagyása iránt, és annak a bíróság nem ad helyt.</w:t>
      </w:r>
    </w:p>
    <w:p w14:paraId="5C1C520D" w14:textId="77777777" w:rsidR="00B02D60" w:rsidRPr="00604B44" w:rsidRDefault="00B02D60" w:rsidP="007A67EA">
      <w:pPr>
        <w:ind w:firstLine="204"/>
        <w:jc w:val="both"/>
      </w:pPr>
      <w:r w:rsidRPr="00604B44">
        <w:t>(6) A bíróság az ideiglenes intézkedés tárgyában soron kívül, legkésőbb az ilyen intézkedés iránti kérelem előterjesztésétől számított tizenöt napon belül végzéssel határoz. Az ideiglenes intézkedés tárgyában hozott végzés elleni fellebbezést a másodfokú bíróság soron kívül, legkésőbb a fellebbezés benyújtásától számított tizenöt napon belül bírálja el.</w:t>
      </w:r>
    </w:p>
    <w:p w14:paraId="4584B701" w14:textId="77777777" w:rsidR="00B02D60" w:rsidRPr="00604B44" w:rsidRDefault="00B02D60" w:rsidP="007A67EA">
      <w:pPr>
        <w:ind w:firstLine="204"/>
        <w:jc w:val="both"/>
      </w:pPr>
      <w:r w:rsidRPr="00604B44">
        <w:t>(7) A bíróság a keresetlevél benyújtását megelőzően előterjesztett ideiglenes intézkedés iránti kérelem - a (4) és (5) bekezdés alapján elrendelhető intézkedéseket is ideértve - tárgyában hozott végzését az ellenérdekű fél kérelmére hatályon kívül helyezi, ha a szerző a pert a szerzői jog megsértése miatt az ideiglenes intézkedéssel érvényesített követelés tárgyában nem indította meg a végzés közlésétől számított tizenöt napon belül. A bíróság az ideiglenes intézkedés hatályon kívül helyezésére irányuló kérelem tárgyában soron kívül, legkésőbb a kérelem előterjesztésétől számított tizenöt napon belül végzéssel határoz.</w:t>
      </w:r>
    </w:p>
    <w:p w14:paraId="0F6D8BFD" w14:textId="77777777" w:rsidR="00B02D60" w:rsidRPr="00604B44" w:rsidRDefault="00B02D60" w:rsidP="007A67EA">
      <w:pPr>
        <w:ind w:firstLine="204"/>
        <w:jc w:val="both"/>
      </w:pPr>
      <w:r w:rsidRPr="00604B44">
        <w:t>(8) Ha a szerzői jog megsértése miatt indított perben az egyik fél tényállításait már elvárható mértékben valószínűsítette, a bíróság a bizonyító fél kérelmére az ellenérdekű felet kötelezheti</w:t>
      </w:r>
    </w:p>
    <w:p w14:paraId="78A02E97" w14:textId="77777777" w:rsidR="00B02D60" w:rsidRPr="00604B44" w:rsidRDefault="00B02D60" w:rsidP="007A67EA">
      <w:pPr>
        <w:ind w:firstLine="204"/>
        <w:jc w:val="both"/>
      </w:pPr>
      <w:r w:rsidRPr="00604B44">
        <w:rPr>
          <w:i/>
          <w:iCs/>
        </w:rPr>
        <w:t xml:space="preserve">a) </w:t>
      </w:r>
      <w:r w:rsidRPr="00604B44">
        <w:t>a birtokában lévő okirat és egyéb tárgyi bizonyíték bemutatására, valamint a szemle lehetővé tételére;</w:t>
      </w:r>
    </w:p>
    <w:p w14:paraId="34285436" w14:textId="77777777" w:rsidR="00B02D60" w:rsidRPr="00604B44" w:rsidRDefault="00B02D60" w:rsidP="007A67EA">
      <w:pPr>
        <w:ind w:firstLine="204"/>
        <w:jc w:val="both"/>
      </w:pPr>
      <w:r w:rsidRPr="00604B44">
        <w:rPr>
          <w:i/>
          <w:iCs/>
        </w:rPr>
        <w:t xml:space="preserve">b) </w:t>
      </w:r>
      <w:r w:rsidRPr="00604B44">
        <w:t>kereskedelmi mértékű [94. § (5) bek.] jogsértés esetén banki, pénzügyi és kereskedelmi adatok közlésére, illetve a birtokában lévő ilyen iratok bemutatására.</w:t>
      </w:r>
    </w:p>
    <w:p w14:paraId="0A33711D" w14:textId="77777777" w:rsidR="00B02D60" w:rsidRPr="00604B44" w:rsidRDefault="00B02D60" w:rsidP="007A67EA">
      <w:pPr>
        <w:ind w:firstLine="204"/>
        <w:jc w:val="both"/>
      </w:pPr>
      <w:r w:rsidRPr="00604B44">
        <w:t>(9) Előzetes bizonyításnak a per megindítása előtt helye van akkor is, ha a szerző a jogsértés tényét vagy annak veszélyét elvárható mértékben valószínűsítette. Az előzetes bizonyítást elutasító végzés ellen fellebbezésnek van helye, amelyet a másodfokú bíróság soron kívül, legkésőbb a fellebbezés benyújtásától számított tizenöt napon belül végzéssel bírál el. Ha a per még nem indult meg, az előzetes bizonyítást a szerző lakóhelye szerint illetékes törvényszéknél vagy annál a törvényszéknél lehet kérni, amelynek területén a bizonyítás a legcélszerűbben folytatható le.</w:t>
      </w:r>
    </w:p>
    <w:p w14:paraId="728722AD" w14:textId="77777777" w:rsidR="00B02D60" w:rsidRPr="00604B44" w:rsidRDefault="00B02D60" w:rsidP="007A67EA">
      <w:pPr>
        <w:ind w:firstLine="204"/>
        <w:jc w:val="both"/>
      </w:pPr>
      <w:r w:rsidRPr="00604B44">
        <w:t>(10) A bíróság az előzetes bizonyítást elrendelő végzést az ellenérdekű fél kérelmére hatályon kívül helyezi, ha a szerző a pert a szerzői jog megsértése miatt nem indította meg az előzetes bizonyítást elrendelő végzés közlésétől számított tizenöt napon belül. A bíróság az előzetes bizonyítást elrendelő végzés hatályon kívül helyezésére irányuló kérelem tárgyában soron kívül, legkésőbb a kérelem előterjesztésétől számított tizenöt napon belül végzéssel határoz.</w:t>
      </w:r>
    </w:p>
    <w:p w14:paraId="454A2914" w14:textId="77777777" w:rsidR="00B02D60" w:rsidRPr="00604B44" w:rsidRDefault="00B02D60" w:rsidP="007A67EA">
      <w:pPr>
        <w:ind w:firstLine="204"/>
        <w:jc w:val="both"/>
      </w:pPr>
      <w:r w:rsidRPr="00604B44">
        <w:t xml:space="preserve">(11) Az ideiglenes intézkedés - ideértve a (4) és (5) bekezdés alapján elrendelhető intézkedéseket is - elrendelésének kérdésében az ellenérdekű fél meghallgatása mellőzhető, ha az ebből fakadó késedelem helyrehozhatatlan károkat okozna. Az előzetes bizonyítás elrendelésének kérdésében az ellenérdekű fél meghallgatása a Pp. 337. § (1) bekezdés </w:t>
      </w:r>
      <w:r w:rsidRPr="00604B44">
        <w:rPr>
          <w:i/>
          <w:iCs/>
        </w:rPr>
        <w:t xml:space="preserve">b) </w:t>
      </w:r>
      <w:r w:rsidRPr="00604B44">
        <w:t>pontja alapján mellőzhető, ha a meghallgatásból fakadó késedelem helyrehozhatatlan károkat okozna, vagy ha a bizonyítékok megsemmisítésének kockázata valószínűsíthető. Ha a bíróság az ellenérdekű fél meghallgatását mellőzi, az ideiglenes intézkedés vagy az előzetes bizonyítás elrendeléséről szóló végzést az ellenérdekű féllel a foganatosítást követően haladéktalanul közölni kell. A végzés közlését követően az ellenérdekű fél kérheti a meghallgatását és az ideiglenes intézkedést, illetve az előzetes bizonyítást elrendelő végzés megváltoztatását vagy hatályon kívül helyezését. Az ideiglenes intézkedés vagy az előzetes bizonyítás iránti kérelem elutasítása esetén a bíróság az elutasításról szóló végzéssel együtt küldi meg az ellenérdekű fél részére az ideiglenes intézkedés vagy az előzetes bizonyítás elrendelése iránti kérelmet.</w:t>
      </w:r>
    </w:p>
    <w:p w14:paraId="4916C333" w14:textId="77777777" w:rsidR="00B02D60" w:rsidRPr="00604B44" w:rsidRDefault="00B02D60" w:rsidP="007A67EA">
      <w:pPr>
        <w:ind w:firstLine="204"/>
        <w:jc w:val="both"/>
      </w:pPr>
      <w:r w:rsidRPr="00604B44">
        <w:t xml:space="preserve">(12) A bíróság az előzetes bizonyítás és - a (4) bekezdés </w:t>
      </w:r>
      <w:r w:rsidRPr="00604B44">
        <w:rPr>
          <w:i/>
          <w:iCs/>
        </w:rPr>
        <w:t xml:space="preserve">c) </w:t>
      </w:r>
      <w:r w:rsidRPr="00604B44">
        <w:t>pontját és az (5) bekezdést kivéve - az ideiglenes intézkedés elrendelését az ellenérdekű fél kérelmére biztosítékadáshoz kötheti.</w:t>
      </w:r>
    </w:p>
    <w:p w14:paraId="094B5AB1" w14:textId="77777777" w:rsidR="00B02D60" w:rsidRPr="00604B44" w:rsidRDefault="00B02D60" w:rsidP="007A67EA">
      <w:pPr>
        <w:ind w:firstLine="204"/>
        <w:jc w:val="both"/>
      </w:pPr>
      <w:r w:rsidRPr="00604B44">
        <w:t xml:space="preserve">(13) A (4) bekezdés </w:t>
      </w:r>
      <w:r w:rsidRPr="00604B44">
        <w:rPr>
          <w:i/>
          <w:iCs/>
        </w:rPr>
        <w:t xml:space="preserve">c) </w:t>
      </w:r>
      <w:r w:rsidRPr="00604B44">
        <w:t xml:space="preserve">pontjában, az (5) bekezdésben és a (12) bekezdésben meghatározott </w:t>
      </w:r>
      <w:r w:rsidRPr="00604B44">
        <w:lastRenderedPageBreak/>
        <w:t>biztosíték vagy ellenbiztosíték kiadására vagy visszaadására a Pp. biztosítékra vonatkozó rendelkezéseit kell alkalmazni azzal, hogy a bíróság - az ítélet mellett - az előzetes bizonyítás, illetve az ideiglenes intézkedés tárgyában hozott végzést hatályon kívül helyező vagy annak hatályvesztését megállapító végzésben is rendelkezhet a biztosíték vagy ellenbiztosíték visszaadásáról vagy kiadásáról.</w:t>
      </w:r>
    </w:p>
    <w:p w14:paraId="2AE2DFA4" w14:textId="77777777" w:rsidR="00B02D60" w:rsidRPr="00604B44" w:rsidRDefault="00B02D60" w:rsidP="007A67EA">
      <w:pPr>
        <w:ind w:firstLine="204"/>
        <w:jc w:val="both"/>
      </w:pPr>
      <w:r w:rsidRPr="00604B44">
        <w:rPr>
          <w:b/>
          <w:bCs/>
        </w:rPr>
        <w:t xml:space="preserve">94/B. § </w:t>
      </w:r>
      <w:r w:rsidRPr="00604B44">
        <w:t>(1) Az ellenkező bizonyításáig azt kell szerzőnek tekinteni, akinek a nevét ilyenként a művön a szokásos módon feltüntették.</w:t>
      </w:r>
    </w:p>
    <w:p w14:paraId="5CAA57EA" w14:textId="77777777" w:rsidR="00B02D60" w:rsidRPr="00604B44" w:rsidRDefault="00B02D60" w:rsidP="007A67EA">
      <w:pPr>
        <w:ind w:firstLine="204"/>
        <w:jc w:val="both"/>
      </w:pPr>
      <w:r w:rsidRPr="00604B44">
        <w:t>(2) Ha az (1) bekezdés nem alkalmazható, az ellenkező bizonyításáig azt kell szerzőnek tekinteni, aki a művet sajátjaként a Hivatalnál vezetett - közhitelesnek minősülő - önkéntes műnyilvántartásba vetette és ezt közokirattal igazolja. A mű nyilvántartásba vételéért igazgatási szolgáltatási díjat kell fizetni.</w:t>
      </w:r>
    </w:p>
    <w:p w14:paraId="0DFB94D6" w14:textId="77777777" w:rsidR="00B02D60" w:rsidRPr="00604B44" w:rsidRDefault="00B02D60" w:rsidP="007A67EA">
      <w:pPr>
        <w:ind w:firstLine="204"/>
        <w:jc w:val="both"/>
      </w:pPr>
      <w:r w:rsidRPr="00604B44">
        <w:t>(3) Ha a (2) bekezdés sem alkalmazható, az ellenkező bizonyításáig azt kell szerzőnek tekinteni, aki ezt közös jogkezelő szervezet által a közös jogkezelés alá tartozó művekről, szomszédos jogi teljesítményekről, illetve jogosultakról fenntartott adatbázis alapján kiállított teljes bizonyító erejű magánokirattal igazolja. Ilyen magánokiratot a közös jogkezelő szervezet önként vállalt szolgáltatásként - alapszabályával összhangban - saját tagja számára, a tag kérésére állíthat ki.</w:t>
      </w:r>
    </w:p>
    <w:p w14:paraId="07898DA4" w14:textId="77777777" w:rsidR="00B02D60" w:rsidRPr="00604B44" w:rsidRDefault="00B02D60" w:rsidP="007A67EA">
      <w:pPr>
        <w:ind w:firstLine="204"/>
        <w:jc w:val="both"/>
      </w:pPr>
      <w:r w:rsidRPr="00604B44">
        <w:t>(4) Ha a (3) bekezdés sem alkalmazható, az ellenkező bizonyításáig azt kell szerzőnek tekinteni, aki a művet először hozta nyilvánosságra.</w:t>
      </w:r>
    </w:p>
    <w:p w14:paraId="430B9363" w14:textId="77777777" w:rsidR="00B02D60" w:rsidRPr="00604B44" w:rsidRDefault="00B02D60" w:rsidP="007A67EA">
      <w:pPr>
        <w:ind w:firstLine="204"/>
        <w:jc w:val="both"/>
      </w:pPr>
      <w:r w:rsidRPr="00604B44">
        <w:t>(5) Építészeti alkotások esetén, ha az (1) bekezdés nem alkalmazható, akkor az ellenkező bizonyításáig azt kell szerzőnek tekinteni, aki a Lechner Tudásközpont Területi, Építészeti és Informatikai Nonprofit Korlátolt Felelősségű Társaság által vezetett építészeti szerzői jogi nyilvántartásban szerzőként szerepel. Ha e szabály nem alkalmazható, akkor a (2)-(4) bekezdésben foglaltak irányadóak.</w:t>
      </w:r>
    </w:p>
    <w:p w14:paraId="2E220965" w14:textId="77777777" w:rsidR="00B02D60" w:rsidRPr="00604B44" w:rsidRDefault="00B02D60" w:rsidP="007A67EA">
      <w:pPr>
        <w:ind w:firstLine="204"/>
        <w:jc w:val="both"/>
      </w:pPr>
      <w:r w:rsidRPr="00604B44">
        <w:rPr>
          <w:b/>
          <w:bCs/>
        </w:rPr>
        <w:t xml:space="preserve">94/C. § </w:t>
      </w:r>
      <w:r w:rsidRPr="00604B44">
        <w:t>(1) A mű önkéntes nyilvántartásba vételére irányuló eljárásban a Hivatal az elektronikus ügyintézés és a bizalmi szolgáltatások általános szabályairól szóló törvény és e törvény rendelkezései szerint biztosítja az elektronikus ügyintézést.</w:t>
      </w:r>
    </w:p>
    <w:p w14:paraId="6ACF25A8" w14:textId="77777777" w:rsidR="00B02D60" w:rsidRPr="00604B44" w:rsidRDefault="00B02D60" w:rsidP="007A67EA">
      <w:pPr>
        <w:ind w:firstLine="204"/>
        <w:jc w:val="both"/>
      </w:pPr>
      <w:r w:rsidRPr="00604B44">
        <w:t>(2) Az e §-ban szabályozott eljárásban - tájékoztatás kérése és annak teljesítése kivételével - elektronikus kapcsolattartásnak csak azonosításhoz kötött elektronikus úton van helye, tájékoztatás azonban nem kérhető és ilyen kérés nem teljesíthető rövid szöveges üzenet útján. A kérelemre megtekinthető iratokba való betekintést a Hivatal személyes megjelenéshez kötötten biztosítja.</w:t>
      </w:r>
    </w:p>
    <w:p w14:paraId="27E48030" w14:textId="77777777" w:rsidR="00B02D60" w:rsidRPr="00604B44" w:rsidRDefault="00B02D60" w:rsidP="007A67EA">
      <w:pPr>
        <w:ind w:firstLine="204"/>
        <w:jc w:val="both"/>
      </w:pPr>
      <w:r w:rsidRPr="00604B44">
        <w:t>(3) Nincs helye elektronikus ügyintézésnek abban az esetben, ha a nyilvántartásba vétel iránti kérelem tárgyát képező műről nem állítható elő elektronikus műpéldány, vagy az elektronikus műpéldány mérete meghaladja a miniszteri rendeletben meghatározott mértéket.</w:t>
      </w:r>
    </w:p>
    <w:p w14:paraId="0416897B" w14:textId="77777777" w:rsidR="00B02D60" w:rsidRPr="00604B44" w:rsidRDefault="00B02D60" w:rsidP="007A67EA">
      <w:pPr>
        <w:ind w:firstLine="204"/>
        <w:jc w:val="both"/>
      </w:pPr>
      <w:r w:rsidRPr="00604B44">
        <w:rPr>
          <w:b/>
          <w:bCs/>
        </w:rPr>
        <w:t xml:space="preserve">94/D. § </w:t>
      </w:r>
      <w:r w:rsidRPr="00604B44">
        <w:t>(1) A mű önkéntes nyilvántartásba vételére irányuló kérelemben, a mű önkéntes nyilvántartásba vételéről kiállított tanúsítvány visszavonására irányuló kérelemben, valamint a korábban szerzőként bejegyzett személy önkéntes műnyilvántartásból történő törlésére irányuló kérelemben fel kell tüntetni:</w:t>
      </w:r>
    </w:p>
    <w:p w14:paraId="6FA4F791" w14:textId="77777777" w:rsidR="00B02D60" w:rsidRPr="00604B44" w:rsidRDefault="00B02D60" w:rsidP="007A67EA">
      <w:pPr>
        <w:ind w:firstLine="204"/>
        <w:jc w:val="both"/>
      </w:pPr>
      <w:r w:rsidRPr="00604B44">
        <w:rPr>
          <w:i/>
          <w:iCs/>
        </w:rPr>
        <w:t xml:space="preserve">a) </w:t>
      </w:r>
      <w:r w:rsidRPr="00604B44">
        <w:t>a kérelmező és - képviselet esetén - a képviselő nevét, lakcímét vagy székhelyét;</w:t>
      </w:r>
    </w:p>
    <w:p w14:paraId="26BA653F" w14:textId="77777777" w:rsidR="00B02D60" w:rsidRPr="00604B44" w:rsidRDefault="00B02D60" w:rsidP="007A67EA">
      <w:pPr>
        <w:ind w:firstLine="204"/>
        <w:jc w:val="both"/>
      </w:pPr>
      <w:r w:rsidRPr="00604B44">
        <w:rPr>
          <w:i/>
          <w:iCs/>
        </w:rPr>
        <w:t xml:space="preserve">b) </w:t>
      </w:r>
      <w:r w:rsidRPr="00604B44">
        <w:t>nem elektronikus úton történő kapcsolattartás esetén a kérelmező vagy képviselője aláírását;</w:t>
      </w:r>
    </w:p>
    <w:p w14:paraId="57CAE732" w14:textId="77777777" w:rsidR="00B02D60" w:rsidRPr="00604B44" w:rsidRDefault="00B02D60" w:rsidP="007A67EA">
      <w:pPr>
        <w:ind w:firstLine="204"/>
        <w:jc w:val="both"/>
      </w:pPr>
      <w:r w:rsidRPr="00604B44">
        <w:rPr>
          <w:i/>
          <w:iCs/>
        </w:rPr>
        <w:t xml:space="preserve">c) </w:t>
      </w:r>
      <w:r w:rsidRPr="00604B44">
        <w:t>a kérelmező és - képviselet esetén - a képviselő elektronikus levelezési címét vagy telefonszámát.</w:t>
      </w:r>
    </w:p>
    <w:p w14:paraId="1E1443AE" w14:textId="77777777" w:rsidR="00B02D60" w:rsidRPr="00604B44" w:rsidRDefault="00B02D60" w:rsidP="007A67EA">
      <w:pPr>
        <w:ind w:firstLine="204"/>
        <w:jc w:val="both"/>
      </w:pPr>
      <w:r w:rsidRPr="00604B44">
        <w:t>(2) Ha a kérelmező, illetve képviselője a Hivatallal elektronikus kapcsolattartásra kötelezett vagy elektronikus úton kíván kapcsolatot tartani, a kérelemnek az (1) bekezdésben meghatározott adatokon túl tartalmaznia kell</w:t>
      </w:r>
    </w:p>
    <w:p w14:paraId="0A752DE0" w14:textId="77777777" w:rsidR="00B02D60" w:rsidRPr="00604B44" w:rsidRDefault="00B02D60" w:rsidP="007A67EA">
      <w:pPr>
        <w:ind w:firstLine="204"/>
        <w:jc w:val="both"/>
      </w:pPr>
      <w:r w:rsidRPr="00604B44">
        <w:rPr>
          <w:i/>
          <w:iCs/>
        </w:rPr>
        <w:t xml:space="preserve">a) </w:t>
      </w:r>
      <w:r w:rsidRPr="00604B44">
        <w:t xml:space="preserve">a természetes személy kérelmező, illetve képviselő születési helyét és idejét, valamint anyja </w:t>
      </w:r>
      <w:r w:rsidRPr="00604B44">
        <w:lastRenderedPageBreak/>
        <w:t>nevét;</w:t>
      </w:r>
    </w:p>
    <w:p w14:paraId="4C6D9EAD" w14:textId="77777777" w:rsidR="00B02D60" w:rsidRPr="00604B44" w:rsidRDefault="00B02D60" w:rsidP="007A67EA">
      <w:pPr>
        <w:ind w:firstLine="204"/>
        <w:jc w:val="both"/>
      </w:pPr>
      <w:r w:rsidRPr="00604B44">
        <w:rPr>
          <w:i/>
          <w:iCs/>
        </w:rPr>
        <w:t xml:space="preserve">b) </w:t>
      </w:r>
      <w:r w:rsidRPr="00604B44">
        <w:t>a nem természetes személy kérelmező, illetve képviselő adószámát.</w:t>
      </w:r>
    </w:p>
    <w:p w14:paraId="246D2472" w14:textId="6A1F211A" w:rsidR="00B02D60" w:rsidRDefault="00B02D60" w:rsidP="007A67EA">
      <w:pPr>
        <w:ind w:firstLine="204"/>
        <w:jc w:val="both"/>
      </w:pPr>
      <w:r w:rsidRPr="00604B44">
        <w:t>(3) A mű önkéntes műnyilvántartásba vételére irányuló kérelmet, a mű önkéntes nyilvántartásba vételéről kiállított tanúsítvány visszavonására irányuló kérelmet, valamint a korábban szerzőként bejegyzett személy önkéntes műnyilvántartásból történő törlésére irányuló kérelmet egyebekben az önkéntes műnyilvántartás részletes szabályairól szóló miniszteri rendeletben meghatározott követelmények szerint kell elkészíteni.</w:t>
      </w:r>
    </w:p>
    <w:p w14:paraId="4745D217" w14:textId="77777777" w:rsidR="00A60F04" w:rsidRPr="00604B44" w:rsidRDefault="00A60F04" w:rsidP="007A67EA">
      <w:pPr>
        <w:ind w:firstLine="204"/>
        <w:jc w:val="both"/>
      </w:pPr>
    </w:p>
    <w:p w14:paraId="0A1BFBD7" w14:textId="5C99888E" w:rsidR="00B02D60" w:rsidRDefault="00B02D60" w:rsidP="007A67EA">
      <w:pPr>
        <w:jc w:val="center"/>
        <w:rPr>
          <w:b/>
          <w:bCs/>
        </w:rPr>
      </w:pPr>
      <w:r w:rsidRPr="00604B44">
        <w:rPr>
          <w:b/>
          <w:bCs/>
        </w:rPr>
        <w:t>Védelem a műszaki intézkedések megkerülésével szemben</w:t>
      </w:r>
    </w:p>
    <w:p w14:paraId="0918A560" w14:textId="77777777" w:rsidR="00A60F04" w:rsidRPr="00604B44" w:rsidRDefault="00A60F04" w:rsidP="007A67EA">
      <w:pPr>
        <w:jc w:val="center"/>
      </w:pPr>
    </w:p>
    <w:p w14:paraId="6E991316" w14:textId="77777777" w:rsidR="00B02D60" w:rsidRPr="00604B44" w:rsidRDefault="00B02D60" w:rsidP="007A67EA">
      <w:pPr>
        <w:ind w:firstLine="204"/>
        <w:jc w:val="both"/>
      </w:pPr>
      <w:r w:rsidRPr="00604B44">
        <w:rPr>
          <w:b/>
          <w:bCs/>
        </w:rPr>
        <w:t xml:space="preserve">95. § </w:t>
      </w:r>
      <w:r w:rsidRPr="00604B44">
        <w:t>(1) A szerzői jog megsértésének következményeit kell alkalmazni a szerzői jog védelmére szolgáló hatásos műszaki intézkedés megkerülésére, feltéve, hogy az említett cselekményt olyan személy hajtja végre, aki tudja, vagy akinek az adott helyzetben általában elvárható gondosság mellett tudnia kellene, hogy a cselekmény célja a műszaki intézkedés megkerülése.</w:t>
      </w:r>
    </w:p>
    <w:p w14:paraId="017E24BD" w14:textId="77777777" w:rsidR="00B02D60" w:rsidRPr="00604B44" w:rsidRDefault="00B02D60" w:rsidP="007A67EA">
      <w:pPr>
        <w:ind w:firstLine="204"/>
        <w:jc w:val="both"/>
      </w:pPr>
      <w:r w:rsidRPr="00604B44">
        <w:t>(2) A szerzői jog megsértésének következményeit kell alkalmazni olyan eszköz, termék vagy alkatrész előállítására, behozatalára, terjesztésére, eladására, bérbeadására, eladás vagy bérbeadás céljából történő reklámozására, kereskedelmi céllal való birtoklására, illetve olyan szolgáltatás nyújtására,</w:t>
      </w:r>
    </w:p>
    <w:p w14:paraId="5F540FF2" w14:textId="77777777" w:rsidR="00B02D60" w:rsidRPr="00604B44" w:rsidRDefault="00B02D60" w:rsidP="007A67EA">
      <w:pPr>
        <w:ind w:firstLine="204"/>
        <w:jc w:val="both"/>
      </w:pPr>
      <w:r w:rsidRPr="00604B44">
        <w:rPr>
          <w:i/>
          <w:iCs/>
        </w:rPr>
        <w:t xml:space="preserve">a) </w:t>
      </w:r>
      <w:r w:rsidRPr="00604B44">
        <w:t>amelyet a hatásos műszaki intézkedés megkerülése céljából kínálnak, reklámoznak vagy forgalmaznak;</w:t>
      </w:r>
    </w:p>
    <w:p w14:paraId="36F493FA" w14:textId="77777777" w:rsidR="00B02D60" w:rsidRPr="00604B44" w:rsidRDefault="00B02D60" w:rsidP="007A67EA">
      <w:pPr>
        <w:ind w:firstLine="204"/>
        <w:jc w:val="both"/>
      </w:pPr>
      <w:r w:rsidRPr="00604B44">
        <w:rPr>
          <w:i/>
          <w:iCs/>
        </w:rPr>
        <w:t xml:space="preserve">b) </w:t>
      </w:r>
      <w:r w:rsidRPr="00604B44">
        <w:t>amelynek a hatásos műszaki intézkedés megkerülésén kívül nincs számottevő gazdasági jelentősége, illetve célja; vagy</w:t>
      </w:r>
    </w:p>
    <w:p w14:paraId="5FDDB3B0" w14:textId="77777777" w:rsidR="00B02D60" w:rsidRPr="00604B44" w:rsidRDefault="00B02D60" w:rsidP="007A67EA">
      <w:pPr>
        <w:ind w:firstLine="204"/>
        <w:jc w:val="both"/>
      </w:pPr>
      <w:r w:rsidRPr="00604B44">
        <w:rPr>
          <w:i/>
          <w:iCs/>
        </w:rPr>
        <w:t xml:space="preserve">c) </w:t>
      </w:r>
      <w:r w:rsidRPr="00604B44">
        <w:t>amelyet elsősorban a hatásos műszaki intézkedés megkerülésének lehetővé tétele vagy megkönnyítése céljából terveztek, gyártottak, alakítottak át, illetve teljesítettek.</w:t>
      </w:r>
    </w:p>
    <w:p w14:paraId="574346EB" w14:textId="77777777" w:rsidR="00B02D60" w:rsidRPr="00604B44" w:rsidRDefault="00B02D60" w:rsidP="007A67EA">
      <w:pPr>
        <w:ind w:firstLine="204"/>
        <w:jc w:val="both"/>
      </w:pPr>
      <w:r w:rsidRPr="00604B44">
        <w:t>(3) Az (1) és a (2) bekezdés alkalmazásában műszaki intézkedés minden olyan eszköz, alkatrész vagy technológiai eljárás, illetve módszer, amely arra szolgál, hogy a szerzői jog jogosultja által nem engedélyezett cselekményeket - rendeltetésszerű működése révén - megelőzze, illetve megakadályozza. A műszaki intézkedést akkor kell hatásosnak tekinteni, ha a mű felhasználását a jogosultak a hozzáférést ellenőrző vagy védelmet nyújtó olyan eljárás - különösen kódolás vagy a mű egyéb átalakítása, vagy másolatkészítést ellenőrző mechanizmus - útján ellenőrzik, amely alkalmas a védelem céljának elérésére.</w:t>
      </w:r>
    </w:p>
    <w:p w14:paraId="4B04995C" w14:textId="118D1C09" w:rsidR="00B02D60" w:rsidRDefault="00B02D60" w:rsidP="007A67EA">
      <w:pPr>
        <w:ind w:firstLine="204"/>
        <w:jc w:val="both"/>
      </w:pPr>
      <w:r w:rsidRPr="00604B44">
        <w:t>(4) Az (1) és a (2) bekezdésben foglalt rendelkezések nem érintik az 59. §-ban és a 60. § (1)-(3) bekezdéseiben foglalt rendelkezések alkalmazását. Szoftver esetében a (2) bekezdést csak olyan eszköz, termék vagy alkatrész forgalomba hozatalára vagy kereskedelmi céllal történő birtoklására kell alkalmazni, amelynek egyedüli szándékolt célja, hogy megkönnyítse a szoftver védelmére szolgáló műszaki megoldás engedély nélküli megkerülését vagy eltávolítását.</w:t>
      </w:r>
    </w:p>
    <w:p w14:paraId="5E0CEE5C" w14:textId="77777777" w:rsidR="00A60F04" w:rsidRDefault="00A60F04" w:rsidP="00A60F04">
      <w:pPr>
        <w:pStyle w:val="Jegyzetszveg"/>
        <w:pBdr>
          <w:bottom w:val="single" w:sz="6" w:space="1" w:color="auto"/>
        </w:pBdr>
        <w:spacing w:after="0"/>
        <w:jc w:val="both"/>
        <w:rPr>
          <w:rFonts w:ascii="Times New Roman" w:hAnsi="Times New Roman" w:cs="Times New Roman"/>
          <w:i/>
          <w:sz w:val="24"/>
          <w:szCs w:val="24"/>
        </w:rPr>
      </w:pPr>
    </w:p>
    <w:p w14:paraId="301520E8" w14:textId="4261C6F7" w:rsidR="00266EDA" w:rsidRPr="0093197B" w:rsidRDefault="00266EDA" w:rsidP="00266EDA">
      <w:pPr>
        <w:jc w:val="both"/>
        <w:rPr>
          <w:b/>
        </w:rPr>
      </w:pPr>
      <w:r>
        <w:rPr>
          <w:b/>
        </w:rPr>
        <w:t>72</w:t>
      </w:r>
      <w:r w:rsidRPr="0093197B">
        <w:rPr>
          <w:b/>
        </w:rPr>
        <w:t>. módosítás</w:t>
      </w:r>
    </w:p>
    <w:p w14:paraId="31212866" w14:textId="77777777" w:rsidR="00A60F04" w:rsidRDefault="00A60F04" w:rsidP="00A60F04">
      <w:pPr>
        <w:pStyle w:val="Jegyzetszveg"/>
        <w:spacing w:after="0"/>
        <w:jc w:val="both"/>
        <w:rPr>
          <w:rFonts w:ascii="Times New Roman" w:hAnsi="Times New Roman" w:cs="Times New Roman"/>
          <w:i/>
          <w:sz w:val="24"/>
          <w:szCs w:val="24"/>
        </w:rPr>
      </w:pPr>
    </w:p>
    <w:p w14:paraId="0A7C3F28" w14:textId="77777777" w:rsidR="00B02D60" w:rsidRPr="00A60F04" w:rsidRDefault="00B02D60" w:rsidP="00467FF6">
      <w:pPr>
        <w:jc w:val="both"/>
        <w:rPr>
          <w:highlight w:val="yellow"/>
        </w:rPr>
      </w:pPr>
      <w:r w:rsidRPr="00A60F04">
        <w:rPr>
          <w:b/>
          <w:bCs/>
          <w:highlight w:val="yellow"/>
        </w:rPr>
        <w:t xml:space="preserve">95/A. § </w:t>
      </w:r>
      <w:r w:rsidRPr="00A60F04">
        <w:rPr>
          <w:highlight w:val="yellow"/>
        </w:rPr>
        <w:t>(1) A reprográfiával [21. § (1) bek.] történő magáncélú másolás [35. § (1) bek.], továbbá a 34. § (2) bekezdésében, a 35. § (4) és (7) bekezdésében</w:t>
      </w:r>
      <w:r w:rsidR="00CC29FD" w:rsidRPr="00A60F04">
        <w:rPr>
          <w:b/>
          <w:color w:val="000000"/>
          <w:highlight w:val="yellow"/>
          <w:u w:val="single"/>
        </w:rPr>
        <w:t>, a 35/A.§ (2) bekezdésében</w:t>
      </w:r>
      <w:r w:rsidR="00CC29FD" w:rsidRPr="00A60F04">
        <w:rPr>
          <w:color w:val="000000"/>
          <w:highlight w:val="yellow"/>
        </w:rPr>
        <w:t xml:space="preserve"> </w:t>
      </w:r>
      <w:r w:rsidRPr="00A60F04">
        <w:rPr>
          <w:highlight w:val="yellow"/>
        </w:rPr>
        <w:t xml:space="preserve">és a 41. §-ban szabályozott szabad felhasználási esetek tekintetében a szabad felhasználás kedvezményezettje követelheti, hogy a jogosult a műszaki intézkedések megkerülésével szemben a 95. § alapján biztosított védelem ellenére tegye lehetővé számára a szabad felhasználást, feltéve, hogy a szabad felhasználás kedvezményezettje a műhöz jogszerűen férhet hozzá. Ha a felek között nem jön létre megállapodás a szabad felhasználás lehetővé tételének feltételeiről, a </w:t>
      </w:r>
      <w:r w:rsidRPr="00A60F04">
        <w:rPr>
          <w:highlight w:val="yellow"/>
        </w:rPr>
        <w:lastRenderedPageBreak/>
        <w:t>felek bármelyike kezdeményezheti a 105/A. § alapján történő eljárást.</w:t>
      </w:r>
    </w:p>
    <w:p w14:paraId="5B8FA81D" w14:textId="1574C0EB" w:rsidR="00D64C90" w:rsidRDefault="00D64C90" w:rsidP="007A67EA">
      <w:pPr>
        <w:ind w:firstLine="204"/>
        <w:jc w:val="both"/>
        <w:rPr>
          <w:highlight w:val="yellow"/>
        </w:rPr>
      </w:pPr>
    </w:p>
    <w:p w14:paraId="54F2F31A" w14:textId="77777777" w:rsidR="00A60F04" w:rsidRPr="00A60F04" w:rsidRDefault="00A60F04" w:rsidP="00A60F04">
      <w:pPr>
        <w:ind w:firstLine="204"/>
        <w:jc w:val="center"/>
        <w:rPr>
          <w:i/>
          <w:highlight w:val="yellow"/>
        </w:rPr>
      </w:pPr>
      <w:r w:rsidRPr="00A60F04">
        <w:rPr>
          <w:i/>
          <w:highlight w:val="yellow"/>
        </w:rPr>
        <w:t>Indokolás</w:t>
      </w:r>
    </w:p>
    <w:p w14:paraId="292DED8E" w14:textId="77777777" w:rsidR="00A60F04" w:rsidRPr="00A60F04" w:rsidRDefault="00A60F04" w:rsidP="00A60F04">
      <w:pPr>
        <w:jc w:val="both"/>
        <w:rPr>
          <w:i/>
          <w:highlight w:val="yellow"/>
        </w:rPr>
      </w:pPr>
    </w:p>
    <w:p w14:paraId="07141E10" w14:textId="77777777" w:rsidR="006246EB" w:rsidRPr="00E05039" w:rsidRDefault="006246EB" w:rsidP="006246EB">
      <w:pPr>
        <w:pStyle w:val="Jegyzetszveg"/>
        <w:spacing w:after="0"/>
        <w:jc w:val="both"/>
        <w:rPr>
          <w:rFonts w:ascii="Times New Roman" w:hAnsi="Times New Roman" w:cs="Times New Roman"/>
          <w:i/>
          <w:sz w:val="24"/>
          <w:szCs w:val="24"/>
          <w:highlight w:val="yellow"/>
        </w:rPr>
      </w:pPr>
    </w:p>
    <w:p w14:paraId="29D20F53" w14:textId="4F1D7695" w:rsidR="006246EB" w:rsidRPr="00604B44" w:rsidRDefault="00CF0585" w:rsidP="006246EB">
      <w:pPr>
        <w:pStyle w:val="Jegyzetszveg"/>
        <w:spacing w:after="0"/>
        <w:jc w:val="both"/>
        <w:rPr>
          <w:rFonts w:ascii="Times New Roman" w:hAnsi="Times New Roman" w:cs="Times New Roman"/>
          <w:i/>
          <w:sz w:val="24"/>
          <w:szCs w:val="24"/>
        </w:rPr>
      </w:pPr>
      <w:r>
        <w:rPr>
          <w:rFonts w:ascii="Times New Roman" w:hAnsi="Times New Roman" w:cs="Times New Roman"/>
          <w:i/>
          <w:sz w:val="24"/>
          <w:szCs w:val="24"/>
          <w:highlight w:val="yellow"/>
        </w:rPr>
        <w:t xml:space="preserve">A DSM 3. cikk (3) bekezdésének megfelelést szolgálja. </w:t>
      </w:r>
      <w:r w:rsidR="006246EB" w:rsidRPr="00E05039">
        <w:rPr>
          <w:rFonts w:ascii="Times New Roman" w:hAnsi="Times New Roman" w:cs="Times New Roman"/>
          <w:i/>
          <w:sz w:val="24"/>
          <w:szCs w:val="24"/>
          <w:highlight w:val="yellow"/>
        </w:rPr>
        <w:t>Az InfoSoc irányelvben előírt műszaki intézkedések védelme továbbra is elengedhetetlen az uniós jog alapján a szerzőket és egyéb jogosultakat megillető jogok védelméhez és tényleges gyakorlásához. Ezt a védelmet változatlanul fenn kell tartani, de egyúttal gondoskodni kell arról is, hogy a műszaki intézkedések alkalmazása ne akadályozza meg az újonnan bevezetendő kivételek és korlátozások érvényesülését. Ezért a DSM Irányelv 3. cikk (3) bekezdésének átültetését szolgál</w:t>
      </w:r>
      <w:r w:rsidR="006246EB">
        <w:rPr>
          <w:rFonts w:ascii="Times New Roman" w:hAnsi="Times New Roman" w:cs="Times New Roman"/>
          <w:i/>
          <w:sz w:val="24"/>
          <w:szCs w:val="24"/>
          <w:highlight w:val="yellow"/>
        </w:rPr>
        <w:t>ja az Szjt.</w:t>
      </w:r>
      <w:r w:rsidR="006246EB" w:rsidRPr="00E05039">
        <w:rPr>
          <w:rFonts w:ascii="Times New Roman" w:hAnsi="Times New Roman" w:cs="Times New Roman"/>
          <w:i/>
          <w:sz w:val="24"/>
          <w:szCs w:val="24"/>
          <w:highlight w:val="yellow"/>
        </w:rPr>
        <w:t xml:space="preserve"> </w:t>
      </w:r>
      <w:r w:rsidR="006246EB">
        <w:rPr>
          <w:rFonts w:ascii="Times New Roman" w:hAnsi="Times New Roman" w:cs="Times New Roman"/>
          <w:i/>
          <w:sz w:val="24"/>
          <w:szCs w:val="24"/>
          <w:highlight w:val="yellow"/>
        </w:rPr>
        <w:t>95</w:t>
      </w:r>
      <w:r w:rsidR="006246EB" w:rsidRPr="00E05039">
        <w:rPr>
          <w:rFonts w:ascii="Times New Roman" w:hAnsi="Times New Roman" w:cs="Times New Roman"/>
          <w:i/>
          <w:sz w:val="24"/>
          <w:szCs w:val="24"/>
          <w:highlight w:val="yellow"/>
        </w:rPr>
        <w:t>/A. § (3) bekezdése rögzíti, hogy a jogosultak a műveket tároló hálózatok vagy adatbázisok biztonságának és sértetlenségének megőrzése érdekében a cél eléréséhez szükséges mértékben intézkedéseket tehetnek.  A jogosultak számára így továbbra is lehetőség van arra, hogy szabadon megválasszák, melyek azok a megfelelő eszközök, amelyek lehetővé teszik a 35/A.§ (2) bekezdése szerinti szöveg- és adatbányászat kivételének és korlátozásának kedvezményezettjei számára, hogy éljenek a kivétel és korlátozás által nyújtott felhasználási lehetőségeikkel.</w:t>
      </w:r>
    </w:p>
    <w:p w14:paraId="601796E3" w14:textId="77777777" w:rsidR="00A60F04" w:rsidRDefault="00A60F04" w:rsidP="00A60F04">
      <w:pPr>
        <w:pStyle w:val="Jegyzetszveg"/>
        <w:pBdr>
          <w:bottom w:val="single" w:sz="6" w:space="1" w:color="auto"/>
        </w:pBdr>
        <w:spacing w:after="0"/>
        <w:jc w:val="both"/>
        <w:rPr>
          <w:rFonts w:ascii="Times New Roman" w:hAnsi="Times New Roman" w:cs="Times New Roman"/>
          <w:i/>
          <w:sz w:val="24"/>
          <w:szCs w:val="24"/>
        </w:rPr>
      </w:pPr>
    </w:p>
    <w:p w14:paraId="04046766" w14:textId="77777777" w:rsidR="00A60F04" w:rsidRDefault="00A60F04" w:rsidP="00A60F04">
      <w:pPr>
        <w:pStyle w:val="Jegyzetszveg"/>
        <w:spacing w:after="0"/>
        <w:jc w:val="both"/>
        <w:rPr>
          <w:rFonts w:ascii="Times New Roman" w:hAnsi="Times New Roman" w:cs="Times New Roman"/>
          <w:i/>
          <w:sz w:val="24"/>
          <w:szCs w:val="24"/>
        </w:rPr>
      </w:pPr>
    </w:p>
    <w:p w14:paraId="7E0E9857" w14:textId="6E88B134" w:rsidR="00B02D60" w:rsidRDefault="00B02D60" w:rsidP="007A67EA">
      <w:pPr>
        <w:ind w:firstLine="204"/>
        <w:jc w:val="both"/>
      </w:pPr>
      <w:r w:rsidRPr="00604B44">
        <w:t xml:space="preserve">(2) Az (1) bekezdés - a 41. § (1)-(1c) bekezdésében szabályozott szabad felhasználási esetek kivételével - nem alkalmazható, ha a művet szerződés alapján teszik úgy a nyilvánosság számára hozzáférhetővé, hogy a nyilvánosság tagjai a hozzáférés helyét és idejét egyénileg választhassák meg, így különösen a 26. § (8) bekezdése, 73. § (1) bekezdés </w:t>
      </w:r>
      <w:r w:rsidRPr="00604B44">
        <w:rPr>
          <w:i/>
          <w:iCs/>
        </w:rPr>
        <w:t xml:space="preserve">e) </w:t>
      </w:r>
      <w:r w:rsidRPr="00604B44">
        <w:t xml:space="preserve">pontja, 76. § (1) bekezdés </w:t>
      </w:r>
      <w:r w:rsidRPr="00604B44">
        <w:rPr>
          <w:i/>
          <w:iCs/>
        </w:rPr>
        <w:t xml:space="preserve">c) </w:t>
      </w:r>
      <w:r w:rsidRPr="00604B44">
        <w:t xml:space="preserve">pontja, 80. § (1) bekezdés </w:t>
      </w:r>
      <w:r w:rsidRPr="00604B44">
        <w:rPr>
          <w:i/>
          <w:iCs/>
        </w:rPr>
        <w:t xml:space="preserve">d) </w:t>
      </w:r>
      <w:r w:rsidRPr="00604B44">
        <w:t xml:space="preserve">pontja, 82. § (1) bekezdés </w:t>
      </w:r>
      <w:r w:rsidRPr="00604B44">
        <w:rPr>
          <w:i/>
          <w:iCs/>
        </w:rPr>
        <w:t xml:space="preserve">c) </w:t>
      </w:r>
      <w:r w:rsidRPr="00604B44">
        <w:t>pontja szerinti esetekben.</w:t>
      </w:r>
    </w:p>
    <w:p w14:paraId="0D02FB79" w14:textId="77777777" w:rsidR="00A60F04" w:rsidRPr="00604B44" w:rsidRDefault="00A60F04" w:rsidP="007A67EA">
      <w:pPr>
        <w:ind w:firstLine="204"/>
        <w:jc w:val="both"/>
      </w:pPr>
    </w:p>
    <w:p w14:paraId="10F74A6E" w14:textId="467613DE" w:rsidR="00B02D60" w:rsidRDefault="00B02D60" w:rsidP="007A67EA">
      <w:pPr>
        <w:jc w:val="center"/>
        <w:rPr>
          <w:b/>
          <w:bCs/>
        </w:rPr>
      </w:pPr>
      <w:r w:rsidRPr="00604B44">
        <w:rPr>
          <w:b/>
          <w:bCs/>
        </w:rPr>
        <w:t>A jogkezelési adatok védelme</w:t>
      </w:r>
    </w:p>
    <w:p w14:paraId="3AE50D5B" w14:textId="77777777" w:rsidR="00A60F04" w:rsidRPr="00604B44" w:rsidRDefault="00A60F04" w:rsidP="007A67EA">
      <w:pPr>
        <w:jc w:val="center"/>
      </w:pPr>
    </w:p>
    <w:p w14:paraId="79EF0525" w14:textId="77777777" w:rsidR="00B02D60" w:rsidRPr="00604B44" w:rsidRDefault="00B02D60" w:rsidP="007A67EA">
      <w:pPr>
        <w:ind w:firstLine="204"/>
        <w:jc w:val="both"/>
      </w:pPr>
      <w:r w:rsidRPr="00604B44">
        <w:rPr>
          <w:b/>
          <w:bCs/>
        </w:rPr>
        <w:t xml:space="preserve">96. § </w:t>
      </w:r>
      <w:r w:rsidRPr="00604B44">
        <w:t>(1) A szerzői jog megsértésének következményeit kell alkalmazni a jogkezelési adat jogosulatlan eltávolítására vagy megváltoztatására, továbbá olyan művek jogosulatlan terjesztésére, terjesztés céljából történő behozatalára, sugárzására vagy a nyilvánossághoz másként történő közvetítésére, amelyekről eltávolították vagy amelyeken megváltoztatták a jogkezelési adatot, feltéve, hogy a felsorolt cselekmények bármelyikét elkövető személy tudja, vagy az adott helyzetben általában elvárható gondosság mellett e személynek tudnia kellene, hogy cselekményével lehetővé teszi, megkönnyíti vagy leplezi a szerzői jog megsértését, vagy mást arra indít.</w:t>
      </w:r>
    </w:p>
    <w:p w14:paraId="61A55C91" w14:textId="003E3082" w:rsidR="00B02D60" w:rsidRDefault="00B02D60" w:rsidP="007A67EA">
      <w:pPr>
        <w:ind w:firstLine="204"/>
        <w:jc w:val="both"/>
      </w:pPr>
      <w:r w:rsidRPr="00604B44">
        <w:t>(2) Jogkezelési adat a jogosultaktól származó minden olyan adat, amely a művet, a szerzőt vagy a műre vonatkozó jogok más jogosultját azonosítja, vagy a felhasználás feltételeiről tájékoztat, ideértve az ilyen adatokat megjelenítő számokat vagy jelzéseket is, feltéve, hogy az adatokat a mű példányához kapcsolják, illetve a mű nyilvánossághoz történő közvetítésével összefüggésben jelenítik meg.</w:t>
      </w:r>
    </w:p>
    <w:p w14:paraId="6CD79389" w14:textId="77777777" w:rsidR="00A60F04" w:rsidRPr="00604B44" w:rsidRDefault="00A60F04" w:rsidP="007A67EA">
      <w:pPr>
        <w:ind w:firstLine="204"/>
        <w:jc w:val="both"/>
      </w:pPr>
    </w:p>
    <w:p w14:paraId="1FDD17E5" w14:textId="2543E456" w:rsidR="00B02D60" w:rsidRDefault="00B02D60" w:rsidP="007A67EA">
      <w:pPr>
        <w:jc w:val="center"/>
        <w:rPr>
          <w:b/>
          <w:bCs/>
        </w:rPr>
      </w:pPr>
      <w:r w:rsidRPr="00604B44">
        <w:rPr>
          <w:b/>
          <w:bCs/>
        </w:rPr>
        <w:t>A szerzői jog megsértésének vámjogi következményei</w:t>
      </w:r>
    </w:p>
    <w:p w14:paraId="389B78F5" w14:textId="77777777" w:rsidR="00A60F04" w:rsidRPr="00604B44" w:rsidRDefault="00A60F04" w:rsidP="007A67EA">
      <w:pPr>
        <w:jc w:val="center"/>
      </w:pPr>
    </w:p>
    <w:p w14:paraId="7FEA7146" w14:textId="3F7C0DF2" w:rsidR="00B02D60" w:rsidRDefault="00B02D60" w:rsidP="007A67EA">
      <w:pPr>
        <w:ind w:firstLine="204"/>
        <w:jc w:val="both"/>
      </w:pPr>
      <w:r w:rsidRPr="00604B44">
        <w:rPr>
          <w:b/>
          <w:bCs/>
        </w:rPr>
        <w:t xml:space="preserve">97. § </w:t>
      </w:r>
      <w:r w:rsidRPr="00604B44">
        <w:t>A szerzői jog megsértése esetén a szerző - külön jogszabály rendelkezései szerint - követelheti a vámhatóság intézkedését a jogsértéssel érintett vámáruk forgalomba kerülésének megakadályozására.</w:t>
      </w:r>
    </w:p>
    <w:p w14:paraId="152FC692" w14:textId="77777777" w:rsidR="00A60F04" w:rsidRPr="00604B44" w:rsidRDefault="00A60F04" w:rsidP="007A67EA">
      <w:pPr>
        <w:ind w:firstLine="204"/>
        <w:jc w:val="both"/>
      </w:pPr>
    </w:p>
    <w:p w14:paraId="60087666" w14:textId="64E197B8" w:rsidR="00B02D60" w:rsidRDefault="00B02D60" w:rsidP="007A67EA">
      <w:pPr>
        <w:jc w:val="center"/>
        <w:rPr>
          <w:b/>
          <w:bCs/>
        </w:rPr>
      </w:pPr>
      <w:r w:rsidRPr="00604B44">
        <w:rPr>
          <w:b/>
          <w:bCs/>
        </w:rPr>
        <w:t>Jogkövetkezmények felhasználási engedély esetén</w:t>
      </w:r>
    </w:p>
    <w:p w14:paraId="3D864F07" w14:textId="77777777" w:rsidR="00A60F04" w:rsidRPr="00604B44" w:rsidRDefault="00A60F04" w:rsidP="007A67EA">
      <w:pPr>
        <w:jc w:val="center"/>
      </w:pPr>
    </w:p>
    <w:p w14:paraId="3FB31D84" w14:textId="77777777" w:rsidR="00B02D60" w:rsidRPr="00604B44" w:rsidRDefault="00B02D60" w:rsidP="007A67EA">
      <w:pPr>
        <w:ind w:firstLine="204"/>
        <w:jc w:val="both"/>
      </w:pPr>
      <w:r w:rsidRPr="00604B44">
        <w:rPr>
          <w:b/>
          <w:bCs/>
        </w:rPr>
        <w:t xml:space="preserve">98. § </w:t>
      </w:r>
      <w:r w:rsidRPr="00604B44">
        <w:t>(1) A szerző vagyoni jogainak megsértése esetén a kizárólagos felhasználási engedélyt a 43. § (1) bekezdése alapján megszerző személy felhívhatja a szerzőt, hogy a jogsértés abbahagyása iránt tegye meg a szükséges intézkedéseket. Ha a szerző a felhívástól számított harminc napon belül nem intézkedik, a jogszerző saját nevében felléphet a jogsértés miatt.</w:t>
      </w:r>
    </w:p>
    <w:p w14:paraId="55803176" w14:textId="64928992" w:rsidR="00B02D60" w:rsidRDefault="00B02D60" w:rsidP="007A67EA">
      <w:pPr>
        <w:ind w:firstLine="204"/>
        <w:jc w:val="both"/>
      </w:pPr>
      <w:r w:rsidRPr="00604B44">
        <w:t>(2) A nem kizárólagos felhasználási engedély esetében a jogszerző az (1) bekezdés szerint csak a felhasználási szerződés kifejezett rendelkezése alapján léphet fel.</w:t>
      </w:r>
    </w:p>
    <w:p w14:paraId="64B4918F" w14:textId="77777777" w:rsidR="00A60F04" w:rsidRPr="00604B44" w:rsidRDefault="00A60F04" w:rsidP="007A67EA">
      <w:pPr>
        <w:ind w:firstLine="204"/>
        <w:jc w:val="both"/>
      </w:pPr>
    </w:p>
    <w:p w14:paraId="31F653E9" w14:textId="7E410DE3" w:rsidR="00B02D60" w:rsidRDefault="00B02D60" w:rsidP="007A67EA">
      <w:pPr>
        <w:jc w:val="center"/>
        <w:rPr>
          <w:b/>
          <w:bCs/>
        </w:rPr>
      </w:pPr>
      <w:r w:rsidRPr="00604B44">
        <w:rPr>
          <w:b/>
          <w:bCs/>
        </w:rPr>
        <w:t>A szerzői joghoz kapcsolódó jogok megsértésének következményei</w:t>
      </w:r>
    </w:p>
    <w:p w14:paraId="20BEAFBC" w14:textId="77777777" w:rsidR="00A60F04" w:rsidRPr="00604B44" w:rsidRDefault="00A60F04" w:rsidP="007A67EA">
      <w:pPr>
        <w:jc w:val="center"/>
      </w:pPr>
    </w:p>
    <w:p w14:paraId="51FDD587" w14:textId="4E6872EC" w:rsidR="00B02D60" w:rsidRDefault="00B02D60" w:rsidP="007A67EA">
      <w:pPr>
        <w:ind w:firstLine="204"/>
        <w:jc w:val="both"/>
      </w:pPr>
      <w:r w:rsidRPr="00604B44">
        <w:rPr>
          <w:b/>
          <w:bCs/>
        </w:rPr>
        <w:t xml:space="preserve">99. § </w:t>
      </w:r>
      <w:r w:rsidRPr="00604B44">
        <w:t>A 94-98. §-ok rendelkezéseit megfelelően alkalmazni kell a XI. és a XI/A. fejezet szabályainak megsértése esetén, illetve az e fejezetekben szabályozott jogokkal kapcsolatos műszaki intézkedések és jogkezelési adatok védelmére is. A XI/A. fejezet alkalmazásában a 95/A. § (1) bekezdésében meghatározott szabad felhasználási eseteken a 84/C. § (1) bekezdésben meghatározott - reprográfiával [21. § (1) bek.] történő - magáncélú másolást, valamint a 84/C. § (2)-(3) bekezdéseiben meghatározott szabad felhasználási eseteket kell érteni.</w:t>
      </w:r>
    </w:p>
    <w:p w14:paraId="180DA758" w14:textId="77777777" w:rsidR="00A60F04" w:rsidRPr="00604B44" w:rsidRDefault="00A60F04" w:rsidP="007A67EA">
      <w:pPr>
        <w:ind w:firstLine="204"/>
        <w:jc w:val="both"/>
      </w:pPr>
    </w:p>
    <w:p w14:paraId="11F58B9D" w14:textId="77777777" w:rsidR="00B02D60" w:rsidRPr="00604B44" w:rsidRDefault="00B02D60" w:rsidP="007A67EA">
      <w:pPr>
        <w:jc w:val="center"/>
      </w:pPr>
      <w:r w:rsidRPr="00604B44">
        <w:rPr>
          <w:b/>
          <w:bCs/>
          <w:i/>
          <w:iCs/>
        </w:rPr>
        <w:t>ÖTÖDIK RÉSZ</w:t>
      </w:r>
    </w:p>
    <w:p w14:paraId="13F9CB46" w14:textId="77777777" w:rsidR="00B02D60" w:rsidRPr="00604B44" w:rsidRDefault="00B02D60" w:rsidP="007A67EA">
      <w:pPr>
        <w:jc w:val="center"/>
      </w:pPr>
      <w:r w:rsidRPr="00604B44">
        <w:rPr>
          <w:b/>
          <w:bCs/>
          <w:i/>
          <w:iCs/>
        </w:rPr>
        <w:t>VEGYES ÉS ZÁRÓ RENDELKEZÉSEK</w:t>
      </w:r>
    </w:p>
    <w:p w14:paraId="70F7E99C" w14:textId="77777777" w:rsidR="00B02D60" w:rsidRPr="00604B44" w:rsidRDefault="00B02D60" w:rsidP="007A67EA">
      <w:pPr>
        <w:jc w:val="center"/>
      </w:pPr>
      <w:r w:rsidRPr="00604B44">
        <w:t>XIV. Fejezet</w:t>
      </w:r>
    </w:p>
    <w:p w14:paraId="71C9F3D0" w14:textId="5ED9AC1D" w:rsidR="00B02D60" w:rsidRDefault="00B02D60" w:rsidP="007A67EA">
      <w:pPr>
        <w:jc w:val="center"/>
      </w:pPr>
      <w:r w:rsidRPr="00604B44">
        <w:t>JÁRULÉKFIZETÉS A VÉDELMI IDŐ ELTELTE UTÁN</w:t>
      </w:r>
    </w:p>
    <w:p w14:paraId="5FACC9DF" w14:textId="77777777" w:rsidR="00A60F04" w:rsidRPr="00604B44" w:rsidRDefault="00A60F04" w:rsidP="007A67EA">
      <w:pPr>
        <w:jc w:val="center"/>
      </w:pPr>
    </w:p>
    <w:p w14:paraId="6B9B735D" w14:textId="77777777" w:rsidR="00B02D60" w:rsidRPr="00604B44" w:rsidRDefault="00B02D60" w:rsidP="007A67EA">
      <w:pPr>
        <w:ind w:firstLine="204"/>
        <w:jc w:val="both"/>
      </w:pPr>
      <w:r w:rsidRPr="00604B44">
        <w:rPr>
          <w:b/>
          <w:bCs/>
        </w:rPr>
        <w:t xml:space="preserve">100. § </w:t>
      </w:r>
      <w:r w:rsidRPr="00604B44">
        <w:t>(1) A szerzői jogok védelmi idejének eltelte után az eredeti műalkotás tulajdonjogának műkereskedő közreműködésével történő visszterhes átruházásakor járulékot kell fizetni.</w:t>
      </w:r>
    </w:p>
    <w:p w14:paraId="45A599EA" w14:textId="77777777" w:rsidR="00B02D60" w:rsidRPr="00604B44" w:rsidRDefault="00B02D60" w:rsidP="007A67EA">
      <w:pPr>
        <w:ind w:firstLine="204"/>
        <w:jc w:val="both"/>
      </w:pPr>
      <w:r w:rsidRPr="00604B44">
        <w:t>(2) A járulék mértéke az adót és más köztartozást nem tartalmazó vételár négy százaléka. Az eredeti műalkotások körének és a vételár fogalmának meghatározására, valamint a járulék kötelezettjére, beszedésére és átutalására a 70. § rendelkezéseit megfelelően alkalmazni kell azzal az eltéréssel, hogy a közös jogkezelő szervezet a megfizetett járulékot az alkotó tevékenység támogatására és az alkotóművészek szociális céljaira használja fel.</w:t>
      </w:r>
    </w:p>
    <w:p w14:paraId="7D0E8BD5" w14:textId="77777777" w:rsidR="00B02D60" w:rsidRPr="00604B44" w:rsidRDefault="00B02D60" w:rsidP="007A67EA">
      <w:pPr>
        <w:ind w:firstLine="204"/>
        <w:jc w:val="both"/>
      </w:pPr>
      <w:r w:rsidRPr="00604B44">
        <w:t>(3) Nem kell a járulékot megfizetni, ha az eredeti műalkotás tulajdonjogát muzeális intézmény szerzi meg vagy ilyen intézménytől szerzik meg.</w:t>
      </w:r>
    </w:p>
    <w:p w14:paraId="321764D0" w14:textId="77777777" w:rsidR="00B02D60" w:rsidRPr="00604B44" w:rsidRDefault="00B02D60" w:rsidP="007A67EA">
      <w:pPr>
        <w:ind w:firstLine="204"/>
        <w:jc w:val="both"/>
      </w:pPr>
      <w:r w:rsidRPr="00604B44">
        <w:t>(4) A közös jogkezelő szervezet a járulék címén befolyt összeget külön köteles kezelni és nyilvántartani.</w:t>
      </w:r>
    </w:p>
    <w:p w14:paraId="468351E9" w14:textId="02C95B17" w:rsidR="00B02D60" w:rsidRDefault="00B02D60" w:rsidP="007A67EA">
      <w:pPr>
        <w:ind w:firstLine="204"/>
        <w:jc w:val="both"/>
      </w:pPr>
      <w:r w:rsidRPr="00604B44">
        <w:t>(5) A közös jogkezelő szervezet a járulék összegéről, annak felhasználásáról a nyilvánosságot évente, a Hivatal hivatalos lapja útján tájékoztatja; az erre vonatkozó közleményét a tárgyévet követő év második negyedévének végéig köteles megküldeni a Hivatal részére.</w:t>
      </w:r>
    </w:p>
    <w:p w14:paraId="01B82420" w14:textId="77777777" w:rsidR="00A60F04" w:rsidRPr="00604B44" w:rsidRDefault="00A60F04" w:rsidP="007A67EA">
      <w:pPr>
        <w:ind w:firstLine="204"/>
        <w:jc w:val="both"/>
      </w:pPr>
    </w:p>
    <w:p w14:paraId="36EA2306" w14:textId="77777777" w:rsidR="00B02D60" w:rsidRPr="00604B44" w:rsidRDefault="00B02D60" w:rsidP="007A67EA">
      <w:pPr>
        <w:jc w:val="center"/>
      </w:pPr>
      <w:r w:rsidRPr="00604B44">
        <w:t>XV. Fejezet</w:t>
      </w:r>
    </w:p>
    <w:p w14:paraId="4F4E6CAE" w14:textId="77777777" w:rsidR="00B02D60" w:rsidRPr="00604B44" w:rsidRDefault="00B02D60" w:rsidP="007A67EA">
      <w:pPr>
        <w:jc w:val="center"/>
      </w:pPr>
      <w:r w:rsidRPr="00604B44">
        <w:t>A SZERZŐI JOGI JOGVITÁK RENDEZÉSÉBEN KÖZREMŰKÖDŐ SZERVEZETEK</w:t>
      </w:r>
    </w:p>
    <w:p w14:paraId="0EAC1E57" w14:textId="104E9DE5" w:rsidR="00B02D60" w:rsidRDefault="00B02D60" w:rsidP="007A67EA">
      <w:pPr>
        <w:jc w:val="center"/>
        <w:rPr>
          <w:b/>
          <w:bCs/>
        </w:rPr>
      </w:pPr>
      <w:r w:rsidRPr="00604B44">
        <w:rPr>
          <w:b/>
          <w:bCs/>
        </w:rPr>
        <w:t>Szerzői jogi szakértő testület</w:t>
      </w:r>
    </w:p>
    <w:p w14:paraId="330C227E" w14:textId="77777777" w:rsidR="00A60F04" w:rsidRPr="00604B44" w:rsidRDefault="00A60F04" w:rsidP="007A67EA">
      <w:pPr>
        <w:jc w:val="center"/>
      </w:pPr>
    </w:p>
    <w:p w14:paraId="7C149BE2" w14:textId="77777777" w:rsidR="00B02D60" w:rsidRPr="00604B44" w:rsidRDefault="00B02D60" w:rsidP="007A67EA">
      <w:pPr>
        <w:ind w:firstLine="204"/>
        <w:jc w:val="both"/>
      </w:pPr>
      <w:r w:rsidRPr="00604B44">
        <w:rPr>
          <w:b/>
          <w:bCs/>
        </w:rPr>
        <w:t xml:space="preserve">101. § </w:t>
      </w:r>
      <w:r w:rsidRPr="00604B44">
        <w:t>(1) Szerzői jogi jogvitás ügyben felmerülő szakkérdésekben a bíróságok és más hatóságok szakvéleményt kérhetnek a Hivatal mellett működő szakértő testülettől. A testület tagjait az igazságügyért felelős miniszter a kultúráért felelős miniszterrel egyetértésben ötéves időtartamra nevezi ki.</w:t>
      </w:r>
    </w:p>
    <w:p w14:paraId="3DAD3AB7" w14:textId="77777777" w:rsidR="00B02D60" w:rsidRPr="00604B44" w:rsidRDefault="00B02D60" w:rsidP="007A67EA">
      <w:pPr>
        <w:ind w:firstLine="204"/>
        <w:jc w:val="both"/>
      </w:pPr>
      <w:r w:rsidRPr="00604B44">
        <w:lastRenderedPageBreak/>
        <w:t>(2)</w:t>
      </w:r>
    </w:p>
    <w:p w14:paraId="39B26402" w14:textId="77777777" w:rsidR="00B02D60" w:rsidRPr="00604B44" w:rsidRDefault="00B02D60" w:rsidP="007A67EA">
      <w:pPr>
        <w:ind w:firstLine="204"/>
        <w:jc w:val="both"/>
      </w:pPr>
      <w:r w:rsidRPr="00604B44">
        <w:t>(3) A szerzői jogi szakértő testület felkérésre peren kívül is adhat szakvéleményt a felhasználási jog gyakorlásával kapcsolatos kérdésekben.</w:t>
      </w:r>
    </w:p>
    <w:p w14:paraId="0BB37F4A" w14:textId="77777777" w:rsidR="00B02D60" w:rsidRPr="00604B44" w:rsidRDefault="00B02D60" w:rsidP="007A67EA">
      <w:pPr>
        <w:ind w:firstLine="204"/>
        <w:jc w:val="both"/>
      </w:pPr>
      <w:r w:rsidRPr="00604B44">
        <w:t>(4) Ha bíróság vagy más hatóság kér szakvéleményt a szerzői jogi szakértő testülettől, az ügy érdemében hozott határozatról - egy példányának megküldésével - a testületet értesíteni kell.</w:t>
      </w:r>
    </w:p>
    <w:p w14:paraId="0026F634" w14:textId="739418DA" w:rsidR="00B02D60" w:rsidRDefault="00B02D60" w:rsidP="007A67EA">
      <w:pPr>
        <w:ind w:firstLine="204"/>
        <w:jc w:val="both"/>
      </w:pPr>
      <w:r w:rsidRPr="00604B44">
        <w:t>(5) A testület szervezetének és működésének részletes szabályait külön jogszabály állapítja meg.</w:t>
      </w:r>
    </w:p>
    <w:p w14:paraId="138A4C19" w14:textId="77777777" w:rsidR="00A60F04" w:rsidRPr="00604B44" w:rsidRDefault="00A60F04" w:rsidP="007A67EA">
      <w:pPr>
        <w:ind w:firstLine="204"/>
        <w:jc w:val="both"/>
      </w:pPr>
    </w:p>
    <w:p w14:paraId="71BFE4D5" w14:textId="3B9619F3" w:rsidR="00B02D60" w:rsidRDefault="00B02D60" w:rsidP="007A67EA">
      <w:pPr>
        <w:jc w:val="center"/>
        <w:rPr>
          <w:b/>
          <w:bCs/>
        </w:rPr>
      </w:pPr>
      <w:r w:rsidRPr="00604B44">
        <w:rPr>
          <w:b/>
          <w:bCs/>
        </w:rPr>
        <w:t>Egyeztető testület</w:t>
      </w:r>
    </w:p>
    <w:p w14:paraId="228151DA" w14:textId="77777777" w:rsidR="00B13580" w:rsidRDefault="00B13580" w:rsidP="00B13580">
      <w:pPr>
        <w:pStyle w:val="Jegyzetszveg"/>
        <w:pBdr>
          <w:bottom w:val="single" w:sz="6" w:space="1" w:color="auto"/>
        </w:pBdr>
        <w:spacing w:after="0"/>
        <w:jc w:val="both"/>
        <w:rPr>
          <w:rFonts w:ascii="Times New Roman" w:hAnsi="Times New Roman" w:cs="Times New Roman"/>
          <w:i/>
          <w:sz w:val="24"/>
          <w:szCs w:val="24"/>
        </w:rPr>
      </w:pPr>
    </w:p>
    <w:p w14:paraId="3C1AC7C0" w14:textId="6A6DD84E" w:rsidR="00266EDA" w:rsidRPr="0093197B" w:rsidRDefault="00266EDA" w:rsidP="00266EDA">
      <w:pPr>
        <w:jc w:val="both"/>
        <w:rPr>
          <w:b/>
        </w:rPr>
      </w:pPr>
      <w:r>
        <w:rPr>
          <w:b/>
        </w:rPr>
        <w:t>73</w:t>
      </w:r>
      <w:r w:rsidRPr="0093197B">
        <w:rPr>
          <w:b/>
        </w:rPr>
        <w:t>. módosítás</w:t>
      </w:r>
    </w:p>
    <w:p w14:paraId="562DE200" w14:textId="77777777" w:rsidR="00B13580" w:rsidRDefault="00B13580" w:rsidP="00B13580">
      <w:pPr>
        <w:pStyle w:val="Jegyzetszveg"/>
        <w:spacing w:after="0"/>
        <w:jc w:val="both"/>
        <w:rPr>
          <w:rFonts w:ascii="Times New Roman" w:hAnsi="Times New Roman" w:cs="Times New Roman"/>
          <w:i/>
          <w:sz w:val="24"/>
          <w:szCs w:val="24"/>
        </w:rPr>
      </w:pPr>
    </w:p>
    <w:p w14:paraId="69BAA535" w14:textId="77777777" w:rsidR="00B02D60" w:rsidRPr="00B13580" w:rsidRDefault="00B02D60" w:rsidP="00467FF6">
      <w:pPr>
        <w:jc w:val="both"/>
        <w:rPr>
          <w:highlight w:val="yellow"/>
        </w:rPr>
      </w:pPr>
      <w:r w:rsidRPr="00B13580">
        <w:rPr>
          <w:b/>
          <w:bCs/>
          <w:highlight w:val="yellow"/>
        </w:rPr>
        <w:t xml:space="preserve">102. § </w:t>
      </w:r>
      <w:r w:rsidRPr="00B13580">
        <w:rPr>
          <w:highlight w:val="yellow"/>
        </w:rPr>
        <w:t>Ha a felhasználó és a jogosult között vagy a felhasználók vagy érdekképviseleti szervezetük és a jogosultak közös jogkezelő szervezete között nem jön létre megállapodás a díjazásról és a felhasználás egyéb feltételeiről, továbbá a közös jogkezelő szervezetek, a közös jogkezelő szervezetek tagjai, a jogosultak vagy a felhasználók között a közös jogkezeléssel összefüggésben</w:t>
      </w:r>
      <w:r w:rsidR="003578F9" w:rsidRPr="00B13580">
        <w:rPr>
          <w:highlight w:val="yellow"/>
        </w:rPr>
        <w:t xml:space="preserve"> </w:t>
      </w:r>
      <w:r w:rsidR="003578F9" w:rsidRPr="00B13580">
        <w:rPr>
          <w:b/>
          <w:highlight w:val="yellow"/>
          <w:u w:val="single"/>
        </w:rPr>
        <w:t>– illetve a 48. § és az 55/A. § vonatkozásában –</w:t>
      </w:r>
      <w:r w:rsidR="003578F9" w:rsidRPr="00B13580">
        <w:rPr>
          <w:highlight w:val="yellow"/>
        </w:rPr>
        <w:t xml:space="preserve"> felmerülő </w:t>
      </w:r>
      <w:r w:rsidRPr="00B13580">
        <w:rPr>
          <w:highlight w:val="yellow"/>
        </w:rPr>
        <w:t>egyéb jogvita esetén bármelyik fél a 103. § alapján létrehozott egyeztető testülethez fordulhat.</w:t>
      </w:r>
    </w:p>
    <w:p w14:paraId="3860C4C9" w14:textId="77777777" w:rsidR="00D64C90" w:rsidRPr="00B13580" w:rsidRDefault="00D64C90" w:rsidP="007A67EA">
      <w:pPr>
        <w:ind w:firstLine="204"/>
        <w:jc w:val="both"/>
        <w:rPr>
          <w:highlight w:val="yellow"/>
        </w:rPr>
      </w:pPr>
    </w:p>
    <w:p w14:paraId="5663E201" w14:textId="77777777" w:rsidR="00B13580" w:rsidRPr="00B13580" w:rsidRDefault="003578F9" w:rsidP="00B13580">
      <w:pPr>
        <w:pStyle w:val="Jegyzetszveg"/>
        <w:spacing w:after="0"/>
        <w:jc w:val="center"/>
        <w:rPr>
          <w:rFonts w:ascii="Times New Roman" w:hAnsi="Times New Roman" w:cs="Times New Roman"/>
          <w:bCs/>
          <w:i/>
          <w:sz w:val="24"/>
          <w:szCs w:val="24"/>
          <w:highlight w:val="yellow"/>
        </w:rPr>
      </w:pPr>
      <w:r w:rsidRPr="00B13580">
        <w:rPr>
          <w:rFonts w:ascii="Times New Roman" w:hAnsi="Times New Roman" w:cs="Times New Roman"/>
          <w:bCs/>
          <w:i/>
          <w:sz w:val="24"/>
          <w:szCs w:val="24"/>
          <w:highlight w:val="yellow"/>
        </w:rPr>
        <w:t>Indokolás</w:t>
      </w:r>
    </w:p>
    <w:p w14:paraId="0F757326" w14:textId="77777777" w:rsidR="00B13580" w:rsidRPr="00B13580" w:rsidRDefault="00B13580" w:rsidP="007A67EA">
      <w:pPr>
        <w:pStyle w:val="Jegyzetszveg"/>
        <w:spacing w:after="0"/>
        <w:jc w:val="both"/>
        <w:rPr>
          <w:rFonts w:ascii="Times New Roman" w:hAnsi="Times New Roman" w:cs="Times New Roman"/>
          <w:bCs/>
          <w:i/>
          <w:sz w:val="24"/>
          <w:szCs w:val="24"/>
          <w:highlight w:val="yellow"/>
        </w:rPr>
      </w:pPr>
    </w:p>
    <w:p w14:paraId="736A2763" w14:textId="5F28F960" w:rsidR="003578F9" w:rsidRDefault="003578F9" w:rsidP="007A67EA">
      <w:pPr>
        <w:pStyle w:val="Jegyzetszveg"/>
        <w:spacing w:after="0"/>
        <w:jc w:val="both"/>
        <w:rPr>
          <w:rFonts w:ascii="Times New Roman" w:hAnsi="Times New Roman" w:cs="Times New Roman"/>
          <w:i/>
          <w:sz w:val="24"/>
          <w:szCs w:val="24"/>
        </w:rPr>
      </w:pPr>
      <w:r w:rsidRPr="00B13580">
        <w:rPr>
          <w:rFonts w:ascii="Times New Roman" w:hAnsi="Times New Roman" w:cs="Times New Roman"/>
          <w:i/>
          <w:sz w:val="24"/>
          <w:szCs w:val="24"/>
          <w:highlight w:val="yellow"/>
        </w:rPr>
        <w:t>A módosítás a DSM Irányelv 21. cikkének való megfelelést szolgálja. E szerint a felhasználó és a jogosult az Egyeztető Testülethez fordulhat az átláthatósági kötelezettséggel és a szerződéskiigazítási mechanizmussal kapcsolatos jogviták esetén is.</w:t>
      </w:r>
    </w:p>
    <w:p w14:paraId="4164F812" w14:textId="77777777" w:rsidR="00B13580" w:rsidRDefault="00B13580" w:rsidP="00B13580">
      <w:pPr>
        <w:pStyle w:val="Jegyzetszveg"/>
        <w:pBdr>
          <w:bottom w:val="single" w:sz="6" w:space="1" w:color="auto"/>
        </w:pBdr>
        <w:spacing w:after="0"/>
        <w:jc w:val="both"/>
        <w:rPr>
          <w:rFonts w:ascii="Times New Roman" w:hAnsi="Times New Roman" w:cs="Times New Roman"/>
          <w:sz w:val="24"/>
          <w:szCs w:val="24"/>
        </w:rPr>
      </w:pPr>
    </w:p>
    <w:p w14:paraId="598D935E" w14:textId="77777777" w:rsidR="00B13580" w:rsidRDefault="00B13580" w:rsidP="00B13580">
      <w:pPr>
        <w:pStyle w:val="Jegyzetszveg"/>
        <w:spacing w:after="0"/>
        <w:jc w:val="both"/>
        <w:rPr>
          <w:rFonts w:ascii="Times New Roman" w:hAnsi="Times New Roman" w:cs="Times New Roman"/>
          <w:i/>
          <w:sz w:val="24"/>
          <w:szCs w:val="24"/>
        </w:rPr>
      </w:pPr>
    </w:p>
    <w:p w14:paraId="4A75EF09" w14:textId="77777777" w:rsidR="00B02D60" w:rsidRPr="00604B44" w:rsidRDefault="00B02D60" w:rsidP="007A67EA">
      <w:pPr>
        <w:ind w:firstLine="204"/>
        <w:jc w:val="both"/>
      </w:pPr>
      <w:r w:rsidRPr="00604B44">
        <w:rPr>
          <w:b/>
          <w:bCs/>
        </w:rPr>
        <w:t xml:space="preserve">103. § </w:t>
      </w:r>
      <w:r w:rsidRPr="00604B44">
        <w:t>(1) Az egyeztető testület megalakítására a választottbíráskodásról szóló 1994. évi LXXI. törvény II. fejezetében foglalt szabályokat kell alkalmazni azzal, hogy az egyeztető testület tagjait a szerzői jogi szakértő testület (101. §) tagjai közül kell kijelölni.</w:t>
      </w:r>
    </w:p>
    <w:p w14:paraId="295FFFAB" w14:textId="77777777" w:rsidR="00B02D60" w:rsidRPr="00604B44" w:rsidRDefault="00B02D60" w:rsidP="007A67EA">
      <w:pPr>
        <w:ind w:firstLine="204"/>
        <w:jc w:val="both"/>
      </w:pPr>
      <w:r w:rsidRPr="00604B44">
        <w:t>(2) Az egyeztető testület a szerzői jogi szakértő testületen belül működik.</w:t>
      </w:r>
    </w:p>
    <w:p w14:paraId="62DFFCF7" w14:textId="77777777" w:rsidR="00B02D60" w:rsidRPr="00604B44" w:rsidRDefault="00B02D60" w:rsidP="007A67EA">
      <w:pPr>
        <w:ind w:firstLine="204"/>
        <w:jc w:val="both"/>
      </w:pPr>
      <w:r w:rsidRPr="00604B44">
        <w:rPr>
          <w:b/>
          <w:bCs/>
        </w:rPr>
        <w:t xml:space="preserve">104. § </w:t>
      </w:r>
      <w:r w:rsidRPr="00604B44">
        <w:t>(1) Az egyeztető testület eljárásának célja, hogy a felek közötti, a díjazásról és a felhasználás egyéb feltételeiről szóló megállapodás vagy a közös jogkezeléssel összefüggésben felmerült egyéb jogvitát lezáró egyezség létrehozását elősegítse. A reprezentatív közös jogkezelő szervezet által megállapított díjszabással kapcsolatos vitában kezdeményezett egyeztető testületi eljárásról a testület haladéktalanul tájékoztatja az igazságügyért felelős minisztert, a kultúráért felelős minisztert és a Hivatalt.</w:t>
      </w:r>
    </w:p>
    <w:p w14:paraId="45F87243" w14:textId="77777777" w:rsidR="00B02D60" w:rsidRPr="00604B44" w:rsidRDefault="00B02D60" w:rsidP="007A67EA">
      <w:pPr>
        <w:ind w:firstLine="204"/>
        <w:jc w:val="both"/>
      </w:pPr>
      <w:r w:rsidRPr="00604B44">
        <w:t>(2) Ha a felek között nem jön létre megállapodás, az egyeztető testület javaslatot készít a megállapodás tartalmára, amelyet a felekkel írásban közöl.</w:t>
      </w:r>
    </w:p>
    <w:p w14:paraId="674448B5" w14:textId="77777777" w:rsidR="00B02D60" w:rsidRPr="00604B44" w:rsidRDefault="00B02D60" w:rsidP="007A67EA">
      <w:pPr>
        <w:ind w:firstLine="204"/>
        <w:jc w:val="both"/>
      </w:pPr>
      <w:r w:rsidRPr="00604B44">
        <w:t>(3) A javasolt megállapodást a felek kifejezetten vagy hallgatólagosan elfogadhatják. Hallgatólagos elfogadásnak kell tekinteni, ha a megállapodási javaslatot a fél a kézbesítéstől számított három hónapon belül nem kifogásolja az egyeztető testületnél.</w:t>
      </w:r>
    </w:p>
    <w:p w14:paraId="41A635D3" w14:textId="77777777" w:rsidR="00B02D60" w:rsidRPr="00604B44" w:rsidRDefault="00B02D60" w:rsidP="007A67EA">
      <w:pPr>
        <w:ind w:firstLine="204"/>
        <w:jc w:val="both"/>
      </w:pPr>
      <w:r w:rsidRPr="00604B44">
        <w:t>(4) Ha az egyeztető testület a 105. §-ban foglalt szabályok megsértésével járt el, a sérelmet szenvedett fél az egyeztető testület döntése alapján létrejött megállapodást az annak hatálybalépésétől számított három hónapon belül bíróság előtt megtámadhatja.</w:t>
      </w:r>
    </w:p>
    <w:p w14:paraId="206BB2FA" w14:textId="77777777" w:rsidR="00B02D60" w:rsidRPr="00604B44" w:rsidRDefault="00B02D60" w:rsidP="007A67EA">
      <w:pPr>
        <w:ind w:firstLine="204"/>
        <w:jc w:val="both"/>
      </w:pPr>
      <w:r w:rsidRPr="00604B44">
        <w:t>(5) A (4) bekezdésben említett eljárás a Fővárosi Törvényszék hatáskörébe és kizárólagos illetékessége alá tartozik.</w:t>
      </w:r>
    </w:p>
    <w:p w14:paraId="5EBDD3B2" w14:textId="77777777" w:rsidR="00B02D60" w:rsidRPr="00604B44" w:rsidRDefault="00B02D60" w:rsidP="007A67EA">
      <w:pPr>
        <w:ind w:firstLine="204"/>
        <w:jc w:val="both"/>
      </w:pPr>
      <w:r w:rsidRPr="00604B44">
        <w:rPr>
          <w:b/>
          <w:bCs/>
        </w:rPr>
        <w:lastRenderedPageBreak/>
        <w:t xml:space="preserve">105. § </w:t>
      </w:r>
      <w:r w:rsidRPr="00604B44">
        <w:t>(1) Az egyeztető testület eljárása során a feleket egyenlő elbánásban kell részesíteni, és mindegyik félnek meg kell adni a lehetőséget, hogy álláspontját előadhassa. Az egyeztető testület a feleket az eljárásban való részvételre, eljárási cselekmények lefolytatására nem kötelezheti, kivéve, ha a felek ebben megállapodnak. Egyebekben az egyeztető testület - a (2) bekezdésben említett szabályzat keretein belül - az eljárási szabályait, valamint a díjszabását maga állapítja meg.</w:t>
      </w:r>
    </w:p>
    <w:p w14:paraId="336F3A51" w14:textId="77777777" w:rsidR="00B02D60" w:rsidRPr="00604B44" w:rsidRDefault="00B02D60" w:rsidP="007A67EA">
      <w:pPr>
        <w:ind w:firstLine="204"/>
        <w:jc w:val="both"/>
      </w:pPr>
      <w:r w:rsidRPr="00604B44">
        <w:t>(2) Az egyeztető testület eljárási szabályzatát a szerzői jogi szakértő testület dolgozza ki, és az igazságügyért felelős miniszter hagyja jóvá. A jóváhagyást megelőzően be kell szerezni a Hivatal felügyeletét ellátó miniszternek, valamint a kultúráért felelős miniszternek a véleményét.</w:t>
      </w:r>
    </w:p>
    <w:p w14:paraId="4D1D096C" w14:textId="77777777" w:rsidR="00B02D60" w:rsidRPr="00604B44" w:rsidRDefault="00B02D60" w:rsidP="007A67EA">
      <w:pPr>
        <w:ind w:firstLine="204"/>
        <w:jc w:val="both"/>
      </w:pPr>
      <w:r w:rsidRPr="00604B44">
        <w:rPr>
          <w:b/>
          <w:bCs/>
        </w:rPr>
        <w:t xml:space="preserve">105/A. § </w:t>
      </w:r>
      <w:r w:rsidRPr="00604B44">
        <w:t>(1) Ha a szabad felhasználás kedvezményezettje és a jogosult között nem jön létre megállapodás arról, hogy a szabad felhasználást a műszaki intézkedések megkerülésével szemben biztosított védelem (95. §) ellenére milyen feltételekkel teszik lehetővé (95/A. §), a felek bármelyike az egyeztető testülethez fordulhat.</w:t>
      </w:r>
    </w:p>
    <w:p w14:paraId="6DFF3F76" w14:textId="77777777" w:rsidR="00B02D60" w:rsidRPr="00604B44" w:rsidRDefault="00B02D60" w:rsidP="007A67EA">
      <w:pPr>
        <w:ind w:firstLine="204"/>
        <w:jc w:val="both"/>
      </w:pPr>
      <w:r w:rsidRPr="00604B44">
        <w:t>(2) Az (1) bekezdésben meghatározott eljárást a kedvezményezettek érdek-képviseleti szervezetei is megindíthatják. Ebben az esetben az egyeztető testület döntése alapján létrejött megállapodás hatálya - ellenkező kikötés hiányában - az érdek-képviseleti szervezetnek azokra a tagjaira terjed ki, akik egyben a szabad felhasználás kedvezményezettjei is.</w:t>
      </w:r>
    </w:p>
    <w:p w14:paraId="743279CA" w14:textId="77777777" w:rsidR="00B02D60" w:rsidRPr="00604B44" w:rsidRDefault="00B02D60" w:rsidP="007A67EA">
      <w:pPr>
        <w:ind w:firstLine="204"/>
        <w:jc w:val="both"/>
      </w:pPr>
      <w:r w:rsidRPr="00604B44">
        <w:t>(3) Az egyeztető testület megalakítására a 103. §-t kell megfelelően alkalmazni azzal, hogy az egyeztető testület tagjait a szerzői jogi szakértő testület elnöke jelöli ki, ha a felek az egyeztető testület tagjainak személyében - az eljárás megindításától számított nyolc napon belül - nem állapodnak meg.</w:t>
      </w:r>
    </w:p>
    <w:p w14:paraId="4F773830" w14:textId="77777777" w:rsidR="00B02D60" w:rsidRPr="00604B44" w:rsidRDefault="00B02D60" w:rsidP="007A67EA">
      <w:pPr>
        <w:ind w:firstLine="204"/>
        <w:jc w:val="both"/>
      </w:pPr>
      <w:r w:rsidRPr="00604B44">
        <w:t>(4) Az egyeztető testület eljárására a 104. § (1)-(2) bekezdéseit és a 105. § (2) bekezdését megfelelően alkalmazni kell.</w:t>
      </w:r>
    </w:p>
    <w:p w14:paraId="2BB36261" w14:textId="275B6C45" w:rsidR="00B02D60" w:rsidRDefault="00B02D60" w:rsidP="007A67EA">
      <w:pPr>
        <w:ind w:firstLine="204"/>
        <w:jc w:val="both"/>
      </w:pPr>
      <w:r w:rsidRPr="00604B44">
        <w:t>(5) A javasolt megállapodást a felek kifejezetten vagy hallgatólagosan elfogadhatják. Hallgatólagos elfogadásnak kell tekinteni, ha a megállapodási javaslatot a fél a kézbesítéstől számított harminc napon belül nem kifogásolja az egyeztető testületnél.</w:t>
      </w:r>
    </w:p>
    <w:p w14:paraId="59A51B77" w14:textId="77777777" w:rsidR="00B13580" w:rsidRDefault="00B13580" w:rsidP="00B13580">
      <w:pPr>
        <w:pStyle w:val="Jegyzetszveg"/>
        <w:pBdr>
          <w:bottom w:val="single" w:sz="6" w:space="1" w:color="auto"/>
        </w:pBdr>
        <w:spacing w:after="0"/>
        <w:jc w:val="both"/>
        <w:rPr>
          <w:rFonts w:ascii="Times New Roman" w:hAnsi="Times New Roman" w:cs="Times New Roman"/>
          <w:i/>
          <w:sz w:val="24"/>
          <w:szCs w:val="24"/>
        </w:rPr>
      </w:pPr>
    </w:p>
    <w:p w14:paraId="13101416" w14:textId="13515714" w:rsidR="00266EDA" w:rsidRPr="0093197B" w:rsidRDefault="00266EDA" w:rsidP="00266EDA">
      <w:pPr>
        <w:jc w:val="both"/>
        <w:rPr>
          <w:b/>
        </w:rPr>
      </w:pPr>
      <w:r>
        <w:rPr>
          <w:b/>
        </w:rPr>
        <w:t>74</w:t>
      </w:r>
      <w:r w:rsidRPr="0093197B">
        <w:rPr>
          <w:b/>
        </w:rPr>
        <w:t>. módosítás</w:t>
      </w:r>
    </w:p>
    <w:p w14:paraId="2E1B9034" w14:textId="77777777" w:rsidR="00B13580" w:rsidRDefault="00B13580" w:rsidP="00B13580">
      <w:pPr>
        <w:pStyle w:val="Jegyzetszveg"/>
        <w:spacing w:after="0"/>
        <w:jc w:val="both"/>
        <w:rPr>
          <w:rFonts w:ascii="Times New Roman" w:hAnsi="Times New Roman" w:cs="Times New Roman"/>
          <w:i/>
          <w:sz w:val="24"/>
          <w:szCs w:val="24"/>
        </w:rPr>
      </w:pPr>
    </w:p>
    <w:p w14:paraId="1BD1EE05" w14:textId="47768CB0" w:rsidR="00B02D60" w:rsidRDefault="00B02D60" w:rsidP="00467FF6">
      <w:pPr>
        <w:jc w:val="both"/>
        <w:rPr>
          <w:highlight w:val="yellow"/>
        </w:rPr>
      </w:pPr>
      <w:r w:rsidRPr="00B13580">
        <w:rPr>
          <w:highlight w:val="yellow"/>
        </w:rPr>
        <w:t xml:space="preserve">(6) Ha az egyeztető testület a 105. §-ban foglalt szabályok megsértésével járt el, a sérelmet szenvedett fél az egyeztető testület javaslata alapján létrejött megállapodást annak létrejöttétől számított </w:t>
      </w:r>
      <w:r w:rsidR="000C5D97" w:rsidRPr="00B13580">
        <w:rPr>
          <w:b/>
          <w:highlight w:val="yellow"/>
          <w:u w:val="single"/>
        </w:rPr>
        <w:t>harminc</w:t>
      </w:r>
      <w:r w:rsidRPr="00B13580">
        <w:rPr>
          <w:strike/>
          <w:highlight w:val="yellow"/>
        </w:rPr>
        <w:t>30</w:t>
      </w:r>
      <w:r w:rsidRPr="00B13580">
        <w:rPr>
          <w:highlight w:val="yellow"/>
        </w:rPr>
        <w:t xml:space="preserve"> napon belül a bíróság előtt</w:t>
      </w:r>
      <w:r w:rsidRPr="00B13580">
        <w:rPr>
          <w:strike/>
          <w:highlight w:val="yellow"/>
        </w:rPr>
        <w:t xml:space="preserve"> keresettel </w:t>
      </w:r>
      <w:r w:rsidRPr="00B13580">
        <w:rPr>
          <w:highlight w:val="yellow"/>
        </w:rPr>
        <w:t>megtámadhatja.</w:t>
      </w:r>
    </w:p>
    <w:p w14:paraId="2A001195" w14:textId="77777777" w:rsidR="00467FF6" w:rsidRPr="00B13580" w:rsidRDefault="00467FF6" w:rsidP="00467FF6">
      <w:pPr>
        <w:jc w:val="both"/>
        <w:rPr>
          <w:highlight w:val="yellow"/>
        </w:rPr>
      </w:pPr>
    </w:p>
    <w:p w14:paraId="5FA4F3EE" w14:textId="70E0CC2F" w:rsidR="00B02D60" w:rsidRPr="00B13580" w:rsidRDefault="00B02D60" w:rsidP="00467FF6">
      <w:pPr>
        <w:jc w:val="both"/>
        <w:rPr>
          <w:highlight w:val="yellow"/>
        </w:rPr>
      </w:pPr>
      <w:r w:rsidRPr="00B13580">
        <w:rPr>
          <w:highlight w:val="yellow"/>
        </w:rPr>
        <w:t xml:space="preserve">(7) Ha a megállapodás az (5) bekezdés alapján nem jött létre, a szabad felhasználás kedvezményezettje az (5) bekezdésben megállapított határidő lejártát követő </w:t>
      </w:r>
      <w:r w:rsidRPr="00B13580">
        <w:rPr>
          <w:strike/>
          <w:highlight w:val="yellow"/>
        </w:rPr>
        <w:t>15</w:t>
      </w:r>
      <w:r w:rsidRPr="00B13580">
        <w:rPr>
          <w:highlight w:val="yellow"/>
        </w:rPr>
        <w:t xml:space="preserve"> </w:t>
      </w:r>
      <w:r w:rsidR="000C5D97" w:rsidRPr="00B13580">
        <w:rPr>
          <w:b/>
          <w:highlight w:val="yellow"/>
          <w:u w:val="single"/>
        </w:rPr>
        <w:t xml:space="preserve">tizenöt </w:t>
      </w:r>
      <w:r w:rsidRPr="00B13580">
        <w:rPr>
          <w:highlight w:val="yellow"/>
        </w:rPr>
        <w:t>napon belül a bírósághoz fordulhat, és kérheti, hogy a bíróság kötelezze a jogosultat a szabad felhasználásnak a keresetben meghatározott feltételek szerinti lehetővé tételére.</w:t>
      </w:r>
    </w:p>
    <w:p w14:paraId="7B061644" w14:textId="33911DD3" w:rsidR="000C5D97" w:rsidRPr="00B13580" w:rsidRDefault="000C5D97" w:rsidP="007A67EA">
      <w:pPr>
        <w:ind w:firstLine="204"/>
        <w:jc w:val="both"/>
        <w:rPr>
          <w:highlight w:val="yellow"/>
        </w:rPr>
      </w:pPr>
    </w:p>
    <w:p w14:paraId="13CDF0A4" w14:textId="5B14BBC5" w:rsidR="00B13580" w:rsidRPr="00B13580" w:rsidRDefault="00B13580" w:rsidP="00B13580">
      <w:pPr>
        <w:ind w:firstLine="204"/>
        <w:jc w:val="center"/>
        <w:rPr>
          <w:i/>
          <w:highlight w:val="yellow"/>
        </w:rPr>
      </w:pPr>
      <w:r w:rsidRPr="00B13580">
        <w:rPr>
          <w:i/>
          <w:highlight w:val="yellow"/>
        </w:rPr>
        <w:t>Indokolás</w:t>
      </w:r>
    </w:p>
    <w:p w14:paraId="457457D9" w14:textId="77777777" w:rsidR="00B13580" w:rsidRPr="00B13580" w:rsidRDefault="00B13580" w:rsidP="007A67EA">
      <w:pPr>
        <w:ind w:firstLine="204"/>
        <w:jc w:val="both"/>
        <w:rPr>
          <w:i/>
          <w:highlight w:val="yellow"/>
        </w:rPr>
      </w:pPr>
    </w:p>
    <w:p w14:paraId="4C2F61CA" w14:textId="1B5AED29" w:rsidR="000C5D97" w:rsidRPr="00B27DAA" w:rsidRDefault="000C5D97" w:rsidP="00467FF6">
      <w:pPr>
        <w:jc w:val="both"/>
        <w:rPr>
          <w:i/>
        </w:rPr>
      </w:pPr>
      <w:r w:rsidRPr="00B13580">
        <w:rPr>
          <w:i/>
          <w:highlight w:val="yellow"/>
        </w:rPr>
        <w:t>Technikai módosítás</w:t>
      </w:r>
      <w:r w:rsidR="00B13580" w:rsidRPr="00B13580">
        <w:rPr>
          <w:i/>
          <w:highlight w:val="yellow"/>
        </w:rPr>
        <w:t>.</w:t>
      </w:r>
    </w:p>
    <w:p w14:paraId="7277EAE9" w14:textId="77777777" w:rsidR="00B13580" w:rsidRDefault="00B13580" w:rsidP="00B13580">
      <w:pPr>
        <w:pStyle w:val="Jegyzetszveg"/>
        <w:pBdr>
          <w:bottom w:val="single" w:sz="6" w:space="1" w:color="auto"/>
        </w:pBdr>
        <w:spacing w:after="0"/>
        <w:jc w:val="both"/>
        <w:rPr>
          <w:rFonts w:ascii="Times New Roman" w:hAnsi="Times New Roman" w:cs="Times New Roman"/>
          <w:i/>
          <w:sz w:val="24"/>
          <w:szCs w:val="24"/>
        </w:rPr>
      </w:pPr>
    </w:p>
    <w:p w14:paraId="7D7BEC8B" w14:textId="77777777" w:rsidR="00B13580" w:rsidRDefault="00B13580" w:rsidP="00B13580">
      <w:pPr>
        <w:pStyle w:val="Jegyzetszveg"/>
        <w:spacing w:after="0"/>
        <w:jc w:val="both"/>
        <w:rPr>
          <w:rFonts w:ascii="Times New Roman" w:hAnsi="Times New Roman" w:cs="Times New Roman"/>
          <w:i/>
          <w:sz w:val="24"/>
          <w:szCs w:val="24"/>
        </w:rPr>
      </w:pPr>
    </w:p>
    <w:p w14:paraId="562EE18D" w14:textId="77777777" w:rsidR="00B02D60" w:rsidRPr="00604B44" w:rsidRDefault="00B02D60" w:rsidP="007A67EA">
      <w:pPr>
        <w:ind w:firstLine="204"/>
        <w:jc w:val="both"/>
      </w:pPr>
      <w:r w:rsidRPr="00604B44">
        <w:t>(8) A (6) és a (7) bekezdésben meghatározott perindítás joga - az ott megjelölt határidőn belül - a kedvezményezettek érdek-képviseleti szervezeteit is megilleti azzal, hogy a jogerős érdemi határozat hatálya e szervezeteknek az e törvény értelmében kedvezményezett tagjaira terjed ki.</w:t>
      </w:r>
    </w:p>
    <w:p w14:paraId="5F8FD43C" w14:textId="77777777" w:rsidR="00B02D60" w:rsidRPr="00604B44" w:rsidRDefault="00B02D60" w:rsidP="007A67EA">
      <w:pPr>
        <w:ind w:firstLine="204"/>
        <w:jc w:val="both"/>
      </w:pPr>
      <w:r w:rsidRPr="00604B44">
        <w:lastRenderedPageBreak/>
        <w:t>(9) Az e § alapján indított perekre a Fővárosi Törvényszék kizárólagosan illetékes.</w:t>
      </w:r>
    </w:p>
    <w:p w14:paraId="2BCDDEDC" w14:textId="0A4902C2" w:rsidR="00B02D60" w:rsidRDefault="00B02D60" w:rsidP="007A67EA">
      <w:pPr>
        <w:ind w:firstLine="204"/>
        <w:jc w:val="both"/>
      </w:pPr>
      <w:r w:rsidRPr="00604B44">
        <w:t>(10) Az e § alapján létrejött megállapodás vagy jogerős határozat alapján végrehajtandó műszaki intézkedésre a 95. §-t megfelelően alkalmazni kell, feltéve, hogy a műszaki intézkedés kielégíti a 95. § (3) bekezdésében foglalt feltételeket.</w:t>
      </w:r>
    </w:p>
    <w:p w14:paraId="2DFB7D2E" w14:textId="77777777" w:rsidR="00B13580" w:rsidRPr="00604B44" w:rsidRDefault="00B13580" w:rsidP="007A67EA">
      <w:pPr>
        <w:ind w:firstLine="204"/>
        <w:jc w:val="both"/>
      </w:pPr>
    </w:p>
    <w:p w14:paraId="13EB6854" w14:textId="77777777" w:rsidR="00B02D60" w:rsidRPr="00604B44" w:rsidRDefault="00B02D60" w:rsidP="007A67EA">
      <w:pPr>
        <w:jc w:val="center"/>
      </w:pPr>
      <w:r w:rsidRPr="00604B44">
        <w:t>XVI. Fejezet</w:t>
      </w:r>
    </w:p>
    <w:p w14:paraId="490E2027" w14:textId="77777777" w:rsidR="00B02D60" w:rsidRPr="00604B44" w:rsidRDefault="00B02D60" w:rsidP="007A67EA">
      <w:pPr>
        <w:jc w:val="center"/>
      </w:pPr>
      <w:r w:rsidRPr="00604B44">
        <w:t>ZÁRÓ RENDELKEZÉSEK</w:t>
      </w:r>
    </w:p>
    <w:p w14:paraId="3DF45681" w14:textId="23FE2A19" w:rsidR="00B02D60" w:rsidRDefault="00B02D60" w:rsidP="007A67EA">
      <w:pPr>
        <w:jc w:val="center"/>
        <w:rPr>
          <w:b/>
          <w:bCs/>
        </w:rPr>
      </w:pPr>
      <w:r w:rsidRPr="00604B44">
        <w:rPr>
          <w:b/>
          <w:bCs/>
        </w:rPr>
        <w:t>A szerzői jog más jogosultjai</w:t>
      </w:r>
    </w:p>
    <w:p w14:paraId="68A1D97F" w14:textId="77777777" w:rsidR="00B13580" w:rsidRPr="00604B44" w:rsidRDefault="00B13580" w:rsidP="007A67EA">
      <w:pPr>
        <w:jc w:val="center"/>
      </w:pPr>
    </w:p>
    <w:p w14:paraId="61A760A3" w14:textId="77777777" w:rsidR="00B02D60" w:rsidRPr="00604B44" w:rsidRDefault="00B02D60" w:rsidP="007A67EA">
      <w:pPr>
        <w:ind w:firstLine="204"/>
        <w:jc w:val="both"/>
      </w:pPr>
      <w:r w:rsidRPr="00604B44">
        <w:rPr>
          <w:b/>
          <w:bCs/>
        </w:rPr>
        <w:t xml:space="preserve">106. § </w:t>
      </w:r>
      <w:r w:rsidRPr="00604B44">
        <w:t>(1) Ahol e törvény szerzőt említ, azon megfelelően érteni kell a szerző jogutódját, illetve a szerzői jog más jogosultját is.</w:t>
      </w:r>
    </w:p>
    <w:p w14:paraId="6D333BE2" w14:textId="77777777" w:rsidR="00B02D60" w:rsidRPr="00604B44" w:rsidRDefault="00B02D60" w:rsidP="007A67EA">
      <w:pPr>
        <w:ind w:firstLine="204"/>
        <w:jc w:val="both"/>
      </w:pPr>
      <w:r w:rsidRPr="00604B44">
        <w:t>(2) Ha az elhunyt személy hagyatékához szerzői jog tartozik, a közjegyző a hagyatéki eljárás megindításáról értesíti az elhunyt személy műveivel kapcsolatban érintett közös jogkezelő szervezetet. Ha nem állapítható meg, hogy melyik az érintett közös jogkezelő szervezet vagy a művek nem tartoznak a közös jogkezelés körébe, az értesítést az Szjt. 20. § (1) bekezdése szerinti vagyoni jog vonatkozásában az irodalmi és a zenei művekkel kapcsolatos szerzői jogok közös kezelését végző szervezetnek kell küldeni.</w:t>
      </w:r>
    </w:p>
    <w:p w14:paraId="618D31CE" w14:textId="77777777" w:rsidR="00B02D60" w:rsidRPr="00604B44" w:rsidRDefault="00B02D60" w:rsidP="007A67EA">
      <w:pPr>
        <w:ind w:firstLine="204"/>
        <w:jc w:val="both"/>
      </w:pPr>
      <w:r w:rsidRPr="00604B44">
        <w:t>(3) A hagyatékhoz tartozó szerzői jog örökösnek történő átadásáról a közjegyző kivonatos hagyatékátadó végzés, a bíróság pedig kivonatos jogerős ítélet egy példányának megküldésével - a (2) bekezdés megfelelő alkalmazásával - értesíti az érintett közös jogkezelő szervezetet.</w:t>
      </w:r>
    </w:p>
    <w:p w14:paraId="00BC8A79" w14:textId="77777777" w:rsidR="00B02D60" w:rsidRPr="00604B44" w:rsidRDefault="00B02D60" w:rsidP="007A67EA">
      <w:pPr>
        <w:ind w:firstLine="204"/>
        <w:jc w:val="both"/>
      </w:pPr>
      <w:r w:rsidRPr="00604B44">
        <w:t>(4) A kivonatos hagyatékátadó végzésre, illetőleg a kivonatos ítéletre a hagyatékátadó végzésre és az ítéletre vonatkozó szabályok irányadók azzal, hogy azok csak a hagyatékhoz tartozó szerzői jog örökösnek történő átadására vonatkozó adatokat tartalmazhatják.</w:t>
      </w:r>
    </w:p>
    <w:p w14:paraId="5C19073E" w14:textId="77777777" w:rsidR="00B02D60" w:rsidRPr="00604B44" w:rsidRDefault="00B02D60" w:rsidP="007A67EA">
      <w:pPr>
        <w:ind w:firstLine="204"/>
        <w:jc w:val="both"/>
      </w:pPr>
      <w:r w:rsidRPr="00604B44">
        <w:t>(5) A (3) bekezdésben említett kivonatos hagyatékátadó végzés és kivonatos ítélet a (4) bekezdésben foglaltakon kívül tartalmazza a „kivonat” minőség megjelölését, valamint azt, hogy az milyen célra használható fel.</w:t>
      </w:r>
    </w:p>
    <w:p w14:paraId="4737B3B6" w14:textId="77777777" w:rsidR="00B02D60" w:rsidRPr="00604B44" w:rsidRDefault="00B02D60" w:rsidP="007A67EA">
      <w:pPr>
        <w:ind w:firstLine="204"/>
        <w:jc w:val="both"/>
      </w:pPr>
      <w:r w:rsidRPr="00604B44">
        <w:t>(6) Az (5) bekezdés szerint kell eljárni akkor is, ha a végzés egyébként sem tartalmazna más rendelkezést, mint amit a (4) bekezdés előír.</w:t>
      </w:r>
    </w:p>
    <w:p w14:paraId="3EF6186C" w14:textId="77777777" w:rsidR="00B02D60" w:rsidRPr="00604B44" w:rsidRDefault="00B02D60" w:rsidP="007A67EA">
      <w:pPr>
        <w:ind w:firstLine="204"/>
        <w:jc w:val="both"/>
      </w:pPr>
      <w:r w:rsidRPr="00604B44">
        <w:t>(7) Az érintett közös jogkezelő szervezet köteles az örökösökről nyilvántartást vezetni, és abból a felhasználók számára a személyes adatok védelmére vonatkozó jogszabályok keretei között adatot szolgáltatni.</w:t>
      </w:r>
    </w:p>
    <w:p w14:paraId="0213AFC5" w14:textId="77777777" w:rsidR="00B02D60" w:rsidRPr="00604B44" w:rsidRDefault="00B02D60" w:rsidP="007A67EA">
      <w:pPr>
        <w:ind w:firstLine="204"/>
        <w:jc w:val="both"/>
      </w:pPr>
      <w:r w:rsidRPr="00604B44">
        <w:t>(8) Az (1)-(7) bekezdésekben foglaltakat megfelelően alkalmazni kell a szerzői joghoz kapcsolódó jogok jogosultjaira és az e jogosultakat megillető jogokra.</w:t>
      </w:r>
    </w:p>
    <w:p w14:paraId="484AC573" w14:textId="2421C3DE" w:rsidR="00B02D60" w:rsidRDefault="00B02D60" w:rsidP="007A67EA">
      <w:pPr>
        <w:ind w:firstLine="204"/>
        <w:jc w:val="both"/>
      </w:pPr>
      <w:r w:rsidRPr="00604B44">
        <w:rPr>
          <w:b/>
          <w:bCs/>
        </w:rPr>
        <w:t xml:space="preserve">106/A. § </w:t>
      </w:r>
      <w:r w:rsidRPr="00604B44">
        <w:t>E törvénynek a gyűjteményes műnek minősülő adatbázisok szerkesztőinek és az adatbázisok előállítóinak szerzői, illetve a XI/A. fejezet szerinti védelmére vonatkozó rendelkezései nem érintik a személyes adatok védelméről és a közérdekű adatok nyilvánosságáról szóló jogszabályok érvényesülését.</w:t>
      </w:r>
    </w:p>
    <w:p w14:paraId="3E63D040" w14:textId="77777777" w:rsidR="00B13580" w:rsidRPr="00604B44" w:rsidRDefault="00B13580" w:rsidP="007A67EA">
      <w:pPr>
        <w:ind w:firstLine="204"/>
        <w:jc w:val="both"/>
      </w:pPr>
    </w:p>
    <w:p w14:paraId="77859F0C" w14:textId="1638EE5C" w:rsidR="00B02D60" w:rsidRDefault="00B02D60" w:rsidP="007A67EA">
      <w:pPr>
        <w:jc w:val="center"/>
        <w:rPr>
          <w:b/>
          <w:bCs/>
        </w:rPr>
      </w:pPr>
      <w:r w:rsidRPr="00604B44">
        <w:rPr>
          <w:b/>
          <w:bCs/>
        </w:rPr>
        <w:t>A törvény hatálybalépésére vonatkozó és az átmeneti rendelkezéseket megállapító szabályok</w:t>
      </w:r>
    </w:p>
    <w:p w14:paraId="211D015C" w14:textId="77777777" w:rsidR="00B13580" w:rsidRPr="00604B44" w:rsidRDefault="00B13580" w:rsidP="007A67EA">
      <w:pPr>
        <w:jc w:val="center"/>
      </w:pPr>
    </w:p>
    <w:p w14:paraId="5C339122" w14:textId="77777777" w:rsidR="00B02D60" w:rsidRPr="00604B44" w:rsidRDefault="00B02D60" w:rsidP="007A67EA">
      <w:pPr>
        <w:ind w:firstLine="204"/>
        <w:jc w:val="both"/>
      </w:pPr>
      <w:r w:rsidRPr="00604B44">
        <w:rPr>
          <w:b/>
          <w:bCs/>
        </w:rPr>
        <w:t xml:space="preserve">107. § </w:t>
      </w:r>
      <w:r w:rsidRPr="00604B44">
        <w:t>(1) E törvény 1999. szeptember 1-jén lép hatályba; rendelkezéseit a hatálybalépését követően megkötött felhasználási szerződésekre kell alkalmazni.</w:t>
      </w:r>
    </w:p>
    <w:p w14:paraId="4153B645" w14:textId="77777777" w:rsidR="00B02D60" w:rsidRPr="00604B44" w:rsidRDefault="00B02D60" w:rsidP="007A67EA">
      <w:pPr>
        <w:ind w:firstLine="204"/>
        <w:jc w:val="both"/>
      </w:pPr>
      <w:r w:rsidRPr="00604B44">
        <w:t>(2) A törvény 21. §-ában foglalt rendelkezéseket, valamint a 22. §-ának a reprográfiára szolgáló készülékkel kapcsolatos előírásait 2000. szeptember 1-jétől kell alkalmazni.</w:t>
      </w:r>
    </w:p>
    <w:p w14:paraId="438444A4" w14:textId="77777777" w:rsidR="00B02D60" w:rsidRPr="00604B44" w:rsidRDefault="00B02D60" w:rsidP="007A67EA">
      <w:pPr>
        <w:ind w:firstLine="204"/>
        <w:jc w:val="both"/>
      </w:pPr>
      <w:r w:rsidRPr="00604B44">
        <w:t>(3) A 111. § (1)-(2) bekezdésével megállapított rendelkezéseket az e törvény hatálybalépését követően indult végrehajtási eljárásokban kell alkalmazni.</w:t>
      </w:r>
    </w:p>
    <w:p w14:paraId="444A1DAC" w14:textId="77777777" w:rsidR="00B02D60" w:rsidRPr="00604B44" w:rsidRDefault="00B02D60" w:rsidP="007A67EA">
      <w:pPr>
        <w:ind w:firstLine="204"/>
        <w:jc w:val="both"/>
      </w:pPr>
      <w:r w:rsidRPr="00604B44">
        <w:rPr>
          <w:b/>
          <w:bCs/>
        </w:rPr>
        <w:lastRenderedPageBreak/>
        <w:t xml:space="preserve">108. § </w:t>
      </w:r>
      <w:r w:rsidRPr="00604B44">
        <w:t>(1) A 31. § rendelkezéseit alkalmazni kell olyan művekre is, amelyeknek a korábban hatályos rendelkezések szerint számított védelmi ideje az egyes iparjogvédelmi és szerzői jogi jogszabályok módosításáról szóló 1994. évi VII. törvény hatálybalépéséig már lejárt.</w:t>
      </w:r>
    </w:p>
    <w:p w14:paraId="6A611E02" w14:textId="77777777" w:rsidR="00B02D60" w:rsidRPr="00604B44" w:rsidRDefault="00B02D60" w:rsidP="007A67EA">
      <w:pPr>
        <w:ind w:firstLine="204"/>
        <w:jc w:val="both"/>
      </w:pPr>
      <w:r w:rsidRPr="00604B44">
        <w:t>(2) Az előadóművészeket, a hangfelvételek előállítóit, a rádió- és televízió-szervezeteket, valamint a saját műsort vezeték útján a nyilvánossághoz átvivőket az e törvényben meghatározott jogok akkor is megilletik, ha a 84. §-ban - rájuk vonatkozóan - említett év végétől számított húsz év az 1994. évi VII. törvény hatálybalépéséig már eltelt.</w:t>
      </w:r>
    </w:p>
    <w:p w14:paraId="2AC91A5B" w14:textId="77777777" w:rsidR="00B02D60" w:rsidRPr="00604B44" w:rsidRDefault="00B02D60" w:rsidP="007A67EA">
      <w:pPr>
        <w:ind w:firstLine="204"/>
        <w:jc w:val="both"/>
      </w:pPr>
      <w:r w:rsidRPr="00604B44">
        <w:t>(3) Ha a szerzői vagyoni jogok vagy a szerzői joggal szomszédos jogok védelmi ideje az 1994. évi VII. törvény hatálybalépését megelőzően lejárt, a lejárat és az e törvény hatálybalépése közötti időtartamban végzett felhasználás szabad felhasználásnak minősül, függetlenül attól, hogy e jogok újra védelemben részesülnek-e e törvény hatálybalépését követően.</w:t>
      </w:r>
    </w:p>
    <w:p w14:paraId="0004D08E" w14:textId="77777777" w:rsidR="00B02D60" w:rsidRPr="00604B44" w:rsidRDefault="00B02D60" w:rsidP="007A67EA">
      <w:pPr>
        <w:ind w:firstLine="204"/>
        <w:jc w:val="both"/>
      </w:pPr>
      <w:r w:rsidRPr="00604B44">
        <w:t>(4) A (3) bekezdésben meghatározott felhasználás e törvény hatálybalépését követően - a hangfelvételek esetében a hatálybalépésig már előállított műpéldányokra vonatkozóan - még további egy évig folytatható, de csak a hatálybalépéskor meglévő mértékben. A gazdasági tevékenység körében folytatott ilyen felhasználás jogát csak a jogosult gazdálkodó szervezettel vagy annak - a felhasználást folytató - szervezeti egységével együtt lehet átruházni. A törvény hatálybalépését követően is folytatott felhasználás ellenében a jogosultnak méltányos díjazás jár.</w:t>
      </w:r>
    </w:p>
    <w:p w14:paraId="53C1939A" w14:textId="77777777" w:rsidR="00B02D60" w:rsidRPr="00604B44" w:rsidRDefault="00B02D60" w:rsidP="007A67EA">
      <w:pPr>
        <w:ind w:firstLine="204"/>
        <w:jc w:val="both"/>
      </w:pPr>
      <w:r w:rsidRPr="00604B44">
        <w:t>(5) A (4) bekezdésben foglalt rendelkezéseket megfelelően alkalmazni kell akkor is, ha a felhasználásra e törvény kihirdetésének napjáig komoly előkészületeket tettek azzal, hogy ebben az esetben a felhasználást az előkészületnek az e törvény kihirdetésekor meglévő mértékéig lehet megkezdeni és folytatni.</w:t>
      </w:r>
    </w:p>
    <w:p w14:paraId="444867BE" w14:textId="77777777" w:rsidR="00B02D60" w:rsidRPr="00604B44" w:rsidRDefault="00B02D60" w:rsidP="007A67EA">
      <w:pPr>
        <w:ind w:firstLine="204"/>
        <w:jc w:val="both"/>
      </w:pPr>
      <w:r w:rsidRPr="00604B44">
        <w:t>(6) A (3) bekezdésben meghatározott időtartamban végzett átdolgozást, feldolgozást vagy fordítást úgy kell tekinteni, mintha az a szerző hozzájárulásával készült volna.</w:t>
      </w:r>
    </w:p>
    <w:p w14:paraId="28C0C1D6" w14:textId="77777777" w:rsidR="00B02D60" w:rsidRPr="00604B44" w:rsidRDefault="00B02D60" w:rsidP="007A67EA">
      <w:pPr>
        <w:ind w:firstLine="204"/>
        <w:jc w:val="both"/>
      </w:pPr>
      <w:r w:rsidRPr="00604B44">
        <w:t>(7) A (6) bekezdésben meghatározott átdolgozás, feldolgozás és fordítás e törvény hatálybalépését követő felhasználása ellenében az alapul szolgáló műre vonatkozó szerzői jog jogosultjának méltányos díjazás jár.</w:t>
      </w:r>
    </w:p>
    <w:p w14:paraId="05D8F21B" w14:textId="77777777" w:rsidR="00B02D60" w:rsidRPr="00604B44" w:rsidRDefault="00B02D60" w:rsidP="007A67EA">
      <w:pPr>
        <w:ind w:firstLine="204"/>
        <w:jc w:val="both"/>
      </w:pPr>
      <w:r w:rsidRPr="00604B44">
        <w:t>(8) A (3) és a (7) bekezdésben foglalt rendelkezések alapján járó díjazással kapcsolatos viták bírósági útra tartoznak.</w:t>
      </w:r>
    </w:p>
    <w:p w14:paraId="6ECCB499" w14:textId="77777777" w:rsidR="00B02D60" w:rsidRPr="00604B44" w:rsidRDefault="00B02D60" w:rsidP="007A67EA">
      <w:pPr>
        <w:ind w:firstLine="204"/>
        <w:jc w:val="both"/>
      </w:pPr>
      <w:r w:rsidRPr="00604B44">
        <w:t>(9) Az 1994. évi VII. törvény hatálybalépését megelőzően kötött felhasználási szerződés alapján a teljes védelmi időre, illetve határozatlan időre megszerzett felhasználási jog e törvény hatálybalépését követően - a felhasználási szerződésben foglalt feltételeknek megfelelően - újra megilleti a felhasználót, ha a szerzői jog vagy az azzal szomszédos jog e törvény szerint újra védelemben részesül.</w:t>
      </w:r>
    </w:p>
    <w:p w14:paraId="3E3933AA" w14:textId="77777777" w:rsidR="00B02D60" w:rsidRPr="00604B44" w:rsidRDefault="00B02D60" w:rsidP="007A67EA">
      <w:pPr>
        <w:ind w:firstLine="204"/>
        <w:jc w:val="both"/>
      </w:pPr>
      <w:r w:rsidRPr="00604B44">
        <w:rPr>
          <w:b/>
          <w:bCs/>
        </w:rPr>
        <w:t xml:space="preserve">108/A. § </w:t>
      </w:r>
      <w:r w:rsidRPr="00604B44">
        <w:t>(1) A 31. § és a 84. § rendelkezéseit - a 2001. évi LXXVII. törvény 13. §-a (7) bekezdésének első mondatában szabályozott kivétellel - alkalmazni kell olyan művekre és szomszédos jogi teljesítményekre is, amelyek védelmi ideje az Európai Gazdasági Térség legalább egy tagállamában még nem járt le 1995. július 1-jéig.</w:t>
      </w:r>
    </w:p>
    <w:p w14:paraId="337FD1C2" w14:textId="77777777" w:rsidR="00B02D60" w:rsidRPr="00604B44" w:rsidRDefault="00B02D60" w:rsidP="007A67EA">
      <w:pPr>
        <w:ind w:firstLine="204"/>
        <w:jc w:val="both"/>
      </w:pPr>
      <w:r w:rsidRPr="00604B44">
        <w:t>(2) Az (1) bekezdésben említett művekre a 108. § (3)-(9) bekezdéseiben foglalt szabályok megfelelően irányadók azzal, hogy az 1994. évi VII. törvény és e törvény hatálybalépésén, illetve kihirdetésén az (1) bekezdés alkalmazásában a Magyar Köztársaságnak az Európai Unióhoz történő csatlakozásáról szóló nemzetközi szerződést kihirdető törvény hatálybalépését, illetve kihirdetését kell érteni.</w:t>
      </w:r>
    </w:p>
    <w:p w14:paraId="499EC084" w14:textId="77777777" w:rsidR="00B02D60" w:rsidRPr="00604B44" w:rsidRDefault="00B02D60" w:rsidP="007A67EA">
      <w:pPr>
        <w:ind w:left="56" w:right="56" w:firstLine="204"/>
        <w:jc w:val="both"/>
      </w:pPr>
      <w:r w:rsidRPr="00604B44">
        <w:rPr>
          <w:b/>
          <w:bCs/>
        </w:rPr>
        <w:t xml:space="preserve">109. § </w:t>
      </w:r>
      <w:r w:rsidRPr="00604B44">
        <w:t xml:space="preserve">E törvénynek a szellemi tulajdonra vonatkozó egyes törvények módosításáról szóló 2013. évi XVI. törvénnyel megállapított 31. § (6) bekezdését akkor kell alkalmazni, ha az nem eredményezi az e törvény hatálybalépését megelőzően hatályos rendelkezések szerint számított védelmi idő megrövidülését. E törvénynek a szellemi tulajdonra vonatkozó egyes törvények módosításáról szóló 2013. évi XVI. törvénnyel megállapított 31. § (6) bekezdését alkalmazni </w:t>
      </w:r>
      <w:r w:rsidRPr="00604B44">
        <w:lastRenderedPageBreak/>
        <w:t>kell az olyan filmalkotásra is, amelynek védelmi ideje e törvény hatálybalépésekor már eltelt. A 108. § (3)-(9) bekezdését ilyen esetben is alkalmazni kell azzal, hogy az 1994. évi VII. törvény hatálybalépése helyett e törvény hatálybalépését kell érteni.</w:t>
      </w:r>
    </w:p>
    <w:p w14:paraId="6A4C54E7" w14:textId="77777777" w:rsidR="00B02D60" w:rsidRPr="00604B44" w:rsidRDefault="00B02D60" w:rsidP="007A67EA">
      <w:pPr>
        <w:ind w:firstLine="204"/>
        <w:jc w:val="both"/>
      </w:pPr>
      <w:r w:rsidRPr="00604B44">
        <w:rPr>
          <w:b/>
          <w:bCs/>
        </w:rPr>
        <w:t xml:space="preserve">109/A. § </w:t>
      </w:r>
      <w:r w:rsidRPr="00604B44">
        <w:t>E törvénynek a Magyar Köztársaság minisztériumainak felsorolásáról szóló 2010. évi XLII. törvénnyel összefüggésben szükséges törvénymódosításokról és egyes iparjogvédelmi tárgyú törvények módosításáról szóló 2010. évi CXLVIII. törvénnyel megállapított 90. § (2) és (4) bekezdését, valamint 93. § (4)-(6) bekezdését a 2011. január 1-jét követően indult díjszabás-jóváhagyási eljárásokban kell alkalmazni.</w:t>
      </w:r>
    </w:p>
    <w:p w14:paraId="0D6210AA" w14:textId="77777777" w:rsidR="00B02D60" w:rsidRPr="00604B44" w:rsidRDefault="00B02D60" w:rsidP="007A67EA">
      <w:pPr>
        <w:ind w:firstLine="204"/>
        <w:jc w:val="both"/>
      </w:pPr>
      <w:r w:rsidRPr="00604B44">
        <w:rPr>
          <w:b/>
          <w:bCs/>
        </w:rPr>
        <w:t xml:space="preserve">110. § </w:t>
      </w:r>
      <w:r w:rsidRPr="00604B44">
        <w:t>(1) E törvénynek a szellemi tulajdonra vonatkozó egyes törvények módosításáról szóló 2011. évi CLXXIII. törvénnyel megállapított 89. § (13) bekezdésében foglaltakat első alkalommal a 2012. évre vonatkozó beszámolóra kell alkalmazni.</w:t>
      </w:r>
    </w:p>
    <w:p w14:paraId="06260F12" w14:textId="77777777" w:rsidR="00B02D60" w:rsidRPr="00604B44" w:rsidRDefault="00B02D60" w:rsidP="007A67EA">
      <w:pPr>
        <w:ind w:firstLine="204"/>
        <w:jc w:val="both"/>
      </w:pPr>
      <w:r w:rsidRPr="00604B44">
        <w:t>(2) E törvénynek a szellemi tulajdonra vonatkozó egyes törvények módosításáról szóló 2011. évi CLXXIII. törvénnyel megállapított 92. § (1) bekezdésében foglalt feltételek teljesítéséről a közös jogkezelő egyesület 2012. május 1-jéig köteles tájékoztatni a Hivatalt az alapszabály módosításának tudomásulvételéről szóló bírósági jogerős végzés, valamint az alapszabály megküldésével.</w:t>
      </w:r>
    </w:p>
    <w:p w14:paraId="7D1CD9B0" w14:textId="77777777" w:rsidR="00B02D60" w:rsidRPr="00604B44" w:rsidRDefault="00B02D60" w:rsidP="007A67EA">
      <w:pPr>
        <w:ind w:firstLine="204"/>
        <w:jc w:val="both"/>
      </w:pPr>
      <w:r w:rsidRPr="00604B44">
        <w:rPr>
          <w:b/>
          <w:bCs/>
        </w:rPr>
        <w:t xml:space="preserve">111. § </w:t>
      </w:r>
      <w:r w:rsidRPr="00604B44">
        <w:t>(1) E törvénynek a szerzői jogról szóló 1999. évi LXXVI. törvény módosításáról szóló 2001. évi LXXVII. törvénnyel az adatbázis-előállítók védelmére vonatkozóan megállapított rendelkezéseit alkalmazni kell arra az adatbázisra is, amelyet 1982. december 31. és 2002. január 1. között készítettek el, feltéve, hogy 2002. január 1-jén az adatbázis megfelelt - a szerzői jogról szóló 1999. évi LXXVI. törvény módosításáról szóló 2001. évi LXXVII. törvénnyel megállapított - XI/A. fejezetben szabályozott védelem feltételeinek. Az ilyen adatbázis előállítójának jogai 2002. január 1-jétől kezdődően 2013. január 1-jéig részesülnek védelemben.</w:t>
      </w:r>
    </w:p>
    <w:p w14:paraId="56D81EF6" w14:textId="77777777" w:rsidR="00B02D60" w:rsidRPr="00604B44" w:rsidRDefault="00B02D60" w:rsidP="007A67EA">
      <w:pPr>
        <w:ind w:firstLine="204"/>
        <w:jc w:val="both"/>
      </w:pPr>
      <w:r w:rsidRPr="00604B44">
        <w:t>(2) Az (1) bekezdés szerinti adatbázis felhasználására vonatkozóan az annak előállítójával 2002. január 1-jét megelőzően megkötött szerződés alapján végzett cselekményre e törvénynek a szerződés megkötésekor hatályos rendelkezéseit kell alkalmazni 2002. január 1-jét követően is.</w:t>
      </w:r>
    </w:p>
    <w:p w14:paraId="3C289E1B" w14:textId="77777777" w:rsidR="00B02D60" w:rsidRPr="00604B44" w:rsidRDefault="00B02D60" w:rsidP="007A67EA">
      <w:pPr>
        <w:ind w:firstLine="204"/>
        <w:jc w:val="both"/>
      </w:pPr>
      <w:r w:rsidRPr="00604B44">
        <w:t>(3) E törvénynek a szerzői jogról szóló 1999. évi LXXVI. törvény módosításáról szóló 2001. évi LXXVII. törvénnyel megállapított 84. § (2) bekezdését nem lehet alkalmazni olyan hangfelvételre, amelynek a korábban hatályos rendelkezések szerint számított védelmi ideje már lejárt. E rendelkezés nem érinti a 108. § alkalmazását.</w:t>
      </w:r>
    </w:p>
    <w:p w14:paraId="7D464A5F" w14:textId="77777777" w:rsidR="00B02D60" w:rsidRPr="00604B44" w:rsidRDefault="00B02D60" w:rsidP="007A67EA">
      <w:pPr>
        <w:ind w:firstLine="204"/>
        <w:jc w:val="both"/>
      </w:pPr>
      <w:r w:rsidRPr="00604B44">
        <w:rPr>
          <w:b/>
          <w:bCs/>
        </w:rPr>
        <w:t xml:space="preserve">111/A. § </w:t>
      </w:r>
      <w:r w:rsidRPr="00604B44">
        <w:t>E törvénynek az egyes iparjogvédelmi és szerzői jogi törvények módosításáról szóló 2003. évi CII. törvénnyel megállapított rendelkezéseit - a 2004. május 1-jét megelőzően elvégzett cselekmények és az így szerzett jogok kivételével - mindazokra a művekre, szomszédos jogi és adatbázis-előállítói teljesítményekre alkalmazni kell, amelyek az Európai Unió tagállamainak jogszabályai szerint védelemben részesültek 2002. december 22-én, vagy amelyeket megilletett a védelem az információs társadalomban a szerzői és szomszédos jogok egyes vonatkozásainak összehangolásáról szóló 2001. május 22-i 2001/29/EK európai parlamenti és tanácsi irányelv 1. cikk (2) bekezdésében meghatározott feltételek alapján.</w:t>
      </w:r>
    </w:p>
    <w:p w14:paraId="0CA0132E" w14:textId="77777777" w:rsidR="00B02D60" w:rsidRPr="00604B44" w:rsidRDefault="00B02D60" w:rsidP="007A67EA">
      <w:pPr>
        <w:ind w:firstLine="204"/>
        <w:jc w:val="both"/>
      </w:pPr>
      <w:r w:rsidRPr="00604B44">
        <w:rPr>
          <w:b/>
          <w:bCs/>
        </w:rPr>
        <w:t xml:space="preserve">111/B. § </w:t>
      </w:r>
      <w:r w:rsidRPr="00604B44">
        <w:t>E törvénynek a szerzői jogról szóló 1999. évi LXXVI. törvény módosításáról szóló 2005. évi CVIII. törvénnyel megállapított rendelkezéseit - az eredeti műalkotás szerzőjét megillető követő jogról szóló 2001. szeptember 27-i 2001/84/EK európai parlamenti és tanácsi irányelvre is figyelemmel - a 2006. január 1-jét követően megkötött szerződésekre kell alkalmazni.</w:t>
      </w:r>
    </w:p>
    <w:p w14:paraId="740C7824" w14:textId="77777777" w:rsidR="00B02D60" w:rsidRPr="00604B44" w:rsidRDefault="00B02D60" w:rsidP="007A67EA">
      <w:pPr>
        <w:ind w:firstLine="204"/>
        <w:jc w:val="both"/>
      </w:pPr>
      <w:r w:rsidRPr="00604B44">
        <w:rPr>
          <w:b/>
          <w:bCs/>
        </w:rPr>
        <w:t xml:space="preserve">111/C. § </w:t>
      </w:r>
      <w:r w:rsidRPr="00604B44">
        <w:t>(1) E törvénynek a szerzői jogról szóló 1999. évi LXXVI. törvény módosításáról szóló 2008. évi CXII. törvénnyel megállapított 19. § (1) bekezdését a 2009. február 1-jét követően adott felhasználási engedélyekre kell alkalmazni.</w:t>
      </w:r>
    </w:p>
    <w:p w14:paraId="1D69F245" w14:textId="77777777" w:rsidR="00B02D60" w:rsidRPr="00604B44" w:rsidRDefault="00B02D60" w:rsidP="007A67EA">
      <w:pPr>
        <w:ind w:firstLine="204"/>
        <w:jc w:val="both"/>
      </w:pPr>
      <w:r w:rsidRPr="00604B44">
        <w:t xml:space="preserve">(2) A szerzőt a 23/A. § alapján megillető díjat a 2010. december 31-ét követően kölcsönzött </w:t>
      </w:r>
      <w:r w:rsidRPr="00604B44">
        <w:lastRenderedPageBreak/>
        <w:t>műpéldányok nyilvános haszonkölcsönbe adása után kell megfizetni. A szerzőt a 23/A. § alapján megillető díjat 2012-ben kell először felosztani a 23/A. § (4) bekezdése szerinti, 2011. január 1-jétől szolgáltatott adatok alapján.</w:t>
      </w:r>
    </w:p>
    <w:p w14:paraId="047FF7D8" w14:textId="77777777" w:rsidR="00B02D60" w:rsidRPr="00604B44" w:rsidRDefault="00B02D60" w:rsidP="007A67EA">
      <w:pPr>
        <w:ind w:left="56" w:right="56" w:firstLine="204"/>
        <w:jc w:val="both"/>
      </w:pPr>
      <w:r w:rsidRPr="00604B44">
        <w:rPr>
          <w:b/>
          <w:bCs/>
        </w:rPr>
        <w:t xml:space="preserve">111/D. § </w:t>
      </w:r>
      <w:r w:rsidRPr="00604B44">
        <w:t xml:space="preserve">(1) E törvénynek a szellemi tulajdonra vonatkozó egyes törvények módosításáról szóló 2013. évi XVI. törvénnyel megállapított 55. § (2)-(3) bekezdésében, 74/A. § (1)-(3) bekezdésében, 78/A. §-ban, valamint 84. § (1) bekezdés </w:t>
      </w:r>
      <w:r w:rsidRPr="00604B44">
        <w:rPr>
          <w:i/>
          <w:iCs/>
        </w:rPr>
        <w:t xml:space="preserve">b)-d) </w:t>
      </w:r>
      <w:r w:rsidRPr="00604B44">
        <w:t>pontjában és (2) bekezdésében foglalt rendelkezések azon rögzített előadásokra és hangfelvételekre vonatkoznak, amelyek esetében a védelmi idő 84. § szerinti kezdő napjától számított ötven év 2013. november 1-jéig még nem telt el, valamint azon rögzített előadásokra és hangfelvételekre is, amelyek ezen időpont után születnek.</w:t>
      </w:r>
    </w:p>
    <w:p w14:paraId="3C53C47A" w14:textId="77777777" w:rsidR="00B02D60" w:rsidRPr="00604B44" w:rsidRDefault="00B02D60" w:rsidP="007A67EA">
      <w:pPr>
        <w:ind w:left="56" w:right="56" w:firstLine="204"/>
        <w:jc w:val="both"/>
      </w:pPr>
      <w:r w:rsidRPr="00604B44">
        <w:t>(2) Ha az előadás rögzítésére vonatkozó, a hangfelvétel-előállítóval kötött szerződésben nincs egyértelmű utalás az ellenkezőjére, akkor a 2013. november 1. előtt kötött ilyen szerződés hatályosnak tekintendő azon időponton túl is, amikor az (1) bekezdés szerinti ötven év már eltelt.</w:t>
      </w:r>
    </w:p>
    <w:p w14:paraId="74A56032" w14:textId="77777777" w:rsidR="00B02D60" w:rsidRPr="00604B44" w:rsidRDefault="00B02D60" w:rsidP="007A67EA">
      <w:pPr>
        <w:ind w:left="56" w:right="56" w:firstLine="204"/>
        <w:jc w:val="both"/>
      </w:pPr>
      <w:r w:rsidRPr="00604B44">
        <w:t>(3) Az előadás rögzítésére vonatkozó, a hangfelvétel-előállítóval kötött, az előadóművészeket ismétlődő díjazásra jogosító azon szerződéseket [74/A. § (3) bekezdés], amelyeket 2013. november 1. előtt kötöttek, a hangfelvétel nyilvánosságra hozatalát, vagy - ha erre nem kerül sor - a hangfelvétel nyilvánossághoz közvetítését követő év első napjától számított ötvenedik év elteltével az előadóművész javára abban az esetben is módosítani lehet, ha ezt a lehetőséget a felek eredetileg kizárták. Ha a hangfelvétel-előállító és az előadóművész között nem jön létre megállapodás, akkor bármelyik fél a 103. § alapján létrehozott egyeztető testülethez fordulhat.</w:t>
      </w:r>
    </w:p>
    <w:p w14:paraId="0768633E" w14:textId="77777777" w:rsidR="00B02D60" w:rsidRPr="00604B44" w:rsidRDefault="00B02D60" w:rsidP="007A67EA">
      <w:pPr>
        <w:ind w:left="56" w:right="56" w:firstLine="204"/>
        <w:jc w:val="both"/>
      </w:pPr>
      <w:r w:rsidRPr="00604B44">
        <w:rPr>
          <w:b/>
          <w:bCs/>
        </w:rPr>
        <w:t xml:space="preserve">111/E. § </w:t>
      </w:r>
      <w:r w:rsidRPr="00604B44">
        <w:t>E törvénynek a szellemi tulajdonra vonatkozóegyes törvények módosításáról szóló 2013. évi XVI. törvénnyel megállapított 55. § (2) bekezdésében szabályozott felmondási jog az e törvény hatálybalépése előtt kötött szerződések tekintetében is csak írásban gyakorolható.</w:t>
      </w:r>
    </w:p>
    <w:p w14:paraId="4AB3E56A" w14:textId="77777777" w:rsidR="00B02D60" w:rsidRPr="00604B44" w:rsidRDefault="00B02D60" w:rsidP="007A67EA">
      <w:pPr>
        <w:ind w:firstLine="204"/>
        <w:jc w:val="both"/>
      </w:pPr>
      <w:r w:rsidRPr="00604B44">
        <w:rPr>
          <w:b/>
          <w:bCs/>
        </w:rPr>
        <w:t xml:space="preserve">111/F. § </w:t>
      </w:r>
      <w:r w:rsidRPr="00604B44">
        <w:t>(1) E törvénynek a szellemi tulajdonra vonatkozó egyes törvények módosításáról szóló 2013. évi CLIX. törvénnyel megállapított 89. § (11) és (11b) bekezdésében foglaltakat az NKA számára 2014. január 1-jét követően átadott bevételekre kell alkalmazni.</w:t>
      </w:r>
    </w:p>
    <w:p w14:paraId="7274ED92" w14:textId="77777777" w:rsidR="00B02D60" w:rsidRPr="00604B44" w:rsidRDefault="00B02D60" w:rsidP="007A67EA">
      <w:pPr>
        <w:ind w:firstLine="204"/>
        <w:jc w:val="both"/>
      </w:pPr>
      <w:r w:rsidRPr="00604B44">
        <w:t>(2) E törvénynek a szellemi tulajdonra vonatkozó egyes törvények módosításáról szóló 2013. évi CLIX. törvénnyel megállapított 89. § (11a) bekezdésében foglaltakat első alkalommal a 2013. évben beszedett bevételekre kell alkalmazni. A közös jogkezelő szervezet által a 20. és 21. §-ban meghatározott díjakból származó, 2013. évben beszedett bevételéből 2014. január 1-jét megelőzően az NKA részére kulturális célú felhasználásra átadott összeget a 89. § (11a) bekezdésében előírt átadási kötelezettség teljesítése során be kell számítani.</w:t>
      </w:r>
    </w:p>
    <w:p w14:paraId="0ACAE09F" w14:textId="77777777" w:rsidR="00B02D60" w:rsidRPr="00604B44" w:rsidRDefault="00B02D60" w:rsidP="007A67EA">
      <w:pPr>
        <w:ind w:firstLine="204"/>
        <w:jc w:val="both"/>
      </w:pPr>
      <w:r w:rsidRPr="00604B44">
        <w:rPr>
          <w:b/>
          <w:bCs/>
        </w:rPr>
        <w:t xml:space="preserve">111/G. § </w:t>
      </w:r>
      <w:r w:rsidRPr="00604B44">
        <w:t>E törvénynek a szellemi tulajdonra vonatkozó egyes törvények módosításáról szóló 2013. évi CLIX. törvénnyel megállapított 41/F-41/K. §-át az olyan műre és hangfelvételre kell alkalmazni, amelyet 2014. október 29-én vagy azt követően e törvény szerint védelem illet meg.</w:t>
      </w:r>
    </w:p>
    <w:p w14:paraId="2417DA80" w14:textId="77777777" w:rsidR="00B02D60" w:rsidRPr="00604B44" w:rsidRDefault="00B02D60" w:rsidP="007A67EA">
      <w:pPr>
        <w:ind w:firstLine="204"/>
        <w:jc w:val="both"/>
      </w:pPr>
      <w:r w:rsidRPr="00604B44">
        <w:rPr>
          <w:b/>
          <w:bCs/>
        </w:rPr>
        <w:t xml:space="preserve">111/H. § </w:t>
      </w:r>
      <w:r w:rsidRPr="00604B44">
        <w:t>Ha a Hivatal az elektronikus ügyintézést az elektronikus ügyintézés és a bizalmi szolgáltatások általános szabályairól szóló 2015. évi CCXXII. törvény 108. § (2) bekezdése szerint 2018. január 1-jét megelőzően nem vállalta, 2017. december 31-ig az elektronikus kapcsolattartásra e törvény 2016. december 31-én hatályos rendelkezéseit kell alkalmazni</w:t>
      </w:r>
    </w:p>
    <w:p w14:paraId="422636D1" w14:textId="70C9FA44" w:rsidR="00B02D60" w:rsidRDefault="00B02D60" w:rsidP="007A67EA">
      <w:pPr>
        <w:ind w:firstLine="204"/>
        <w:jc w:val="both"/>
      </w:pPr>
      <w:r w:rsidRPr="00604B44">
        <w:rPr>
          <w:b/>
          <w:bCs/>
        </w:rPr>
        <w:t xml:space="preserve">111/I. § </w:t>
      </w:r>
      <w:r w:rsidRPr="00604B44">
        <w:t xml:space="preserve">E törvénynek az általános közigazgatási rendtartásról szóló törvény és a közigazgatási perrendtartásról szóló törvény hatálybalépésével összefüggő egyes törvények módosításáról szóló 2017. évi L. törvénnyel (a továbbiakban: </w:t>
      </w:r>
      <w:proofErr w:type="spellStart"/>
      <w:r w:rsidRPr="00604B44">
        <w:t>Ákr.-Kp</w:t>
      </w:r>
      <w:proofErr w:type="spellEnd"/>
      <w:r w:rsidRPr="00604B44">
        <w:t xml:space="preserve">. Módtv.) megállapított rendelkezéseit az </w:t>
      </w:r>
      <w:proofErr w:type="spellStart"/>
      <w:r w:rsidRPr="00604B44">
        <w:t>Ákr.-Kp</w:t>
      </w:r>
      <w:proofErr w:type="spellEnd"/>
      <w:r w:rsidRPr="00604B44">
        <w:t>. Módtv. hatálybalépését követően indult és a megismételt eljárásokban kell alkalmazni.</w:t>
      </w:r>
    </w:p>
    <w:p w14:paraId="0F92E65C" w14:textId="77777777" w:rsidR="00B13580" w:rsidRPr="00604B44" w:rsidRDefault="00B13580" w:rsidP="007A67EA">
      <w:pPr>
        <w:ind w:firstLine="204"/>
        <w:jc w:val="both"/>
      </w:pPr>
    </w:p>
    <w:p w14:paraId="279B92C3" w14:textId="77777777" w:rsidR="00A7214D" w:rsidRDefault="00A7214D" w:rsidP="007A67EA">
      <w:pPr>
        <w:jc w:val="center"/>
        <w:rPr>
          <w:b/>
          <w:bCs/>
        </w:rPr>
      </w:pPr>
    </w:p>
    <w:p w14:paraId="165A16EA" w14:textId="77777777" w:rsidR="00A7214D" w:rsidRDefault="00A7214D" w:rsidP="007A67EA">
      <w:pPr>
        <w:jc w:val="center"/>
        <w:rPr>
          <w:b/>
          <w:bCs/>
        </w:rPr>
      </w:pPr>
    </w:p>
    <w:p w14:paraId="4F11D35B" w14:textId="119C2161" w:rsidR="00B02D60" w:rsidRDefault="00B02D60" w:rsidP="007A67EA">
      <w:pPr>
        <w:jc w:val="center"/>
        <w:rPr>
          <w:b/>
          <w:bCs/>
        </w:rPr>
      </w:pPr>
      <w:r w:rsidRPr="00604B44">
        <w:rPr>
          <w:b/>
          <w:bCs/>
        </w:rPr>
        <w:lastRenderedPageBreak/>
        <w:t>Felhatalmazások</w:t>
      </w:r>
    </w:p>
    <w:p w14:paraId="2DB9446E" w14:textId="77777777" w:rsidR="00B13580" w:rsidRPr="00604B44" w:rsidRDefault="00B13580" w:rsidP="007A67EA">
      <w:pPr>
        <w:jc w:val="center"/>
      </w:pPr>
    </w:p>
    <w:p w14:paraId="79E62551" w14:textId="77777777" w:rsidR="00B02D60" w:rsidRPr="00604B44" w:rsidRDefault="00B02D60" w:rsidP="007A67EA">
      <w:pPr>
        <w:ind w:firstLine="204"/>
        <w:jc w:val="both"/>
      </w:pPr>
      <w:r w:rsidRPr="00604B44">
        <w:rPr>
          <w:b/>
          <w:bCs/>
        </w:rPr>
        <w:t xml:space="preserve">112. § </w:t>
      </w:r>
      <w:r w:rsidRPr="00604B44">
        <w:t>(1) Felhatalmazást kap a Kormány, hogy a reprográfiára szolgáló készülékek körét - az érintett érdekképviseleti szervek véleményének figyelembevételével - rendelettel meghatározza.</w:t>
      </w:r>
    </w:p>
    <w:p w14:paraId="0D329DC6" w14:textId="77777777" w:rsidR="00B02D60" w:rsidRPr="00604B44" w:rsidRDefault="00B02D60" w:rsidP="007A67EA">
      <w:pPr>
        <w:ind w:firstLine="204"/>
        <w:jc w:val="both"/>
      </w:pPr>
      <w:r w:rsidRPr="00604B44">
        <w:t>(2) Felhatalmazást kap a Kormány, hogy rendelettel megállapítsa a szerzői jogi szakértő testület szervezetének és működésének részletes szabályait.</w:t>
      </w:r>
    </w:p>
    <w:p w14:paraId="69DB6674" w14:textId="77777777" w:rsidR="00B02D60" w:rsidRPr="00604B44" w:rsidRDefault="00B02D60" w:rsidP="007A67EA">
      <w:pPr>
        <w:ind w:firstLine="204"/>
        <w:jc w:val="both"/>
      </w:pPr>
      <w:r w:rsidRPr="00604B44">
        <w:t>(3) Felhatalmazást kap a Kormány, hogy az e törvény 38. §-ának (5) bekezdésében szabályozott szabad felhasználás esetében a nyilvánosság egyes tagjaihoz való közvetítés és a számukra történő hozzáférhetővé tétel módját és feltételeit rendelettel meghatározza.</w:t>
      </w:r>
    </w:p>
    <w:p w14:paraId="20F672D1" w14:textId="77777777" w:rsidR="00B02D60" w:rsidRPr="00604B44" w:rsidRDefault="00B02D60" w:rsidP="007A67EA">
      <w:pPr>
        <w:ind w:firstLine="204"/>
        <w:jc w:val="both"/>
      </w:pPr>
      <w:r w:rsidRPr="00604B44">
        <w:t>(4) Felhatalmazást kap a Kormány, hogy az árva mű felhasználásával kapcsolatos részletes szabályokat, a jogosultat megillető megfelelő díjazás feltételeit, a felhasználással összefüggő eljárásokért fizetendő igazgatási szolgáltatási díj mértékét, beszedésének, visszatérítésének módját, továbbá az árva művek felhasználására vonatkozóan kiadott engedélyek nyilvántartásának részletes szabályait rendeletben állapítsa meg.</w:t>
      </w:r>
    </w:p>
    <w:p w14:paraId="299F8D60" w14:textId="77777777" w:rsidR="00B02D60" w:rsidRPr="00604B44" w:rsidRDefault="00B02D60" w:rsidP="007A67EA">
      <w:pPr>
        <w:ind w:firstLine="204"/>
        <w:jc w:val="both"/>
      </w:pPr>
      <w:r w:rsidRPr="00604B44">
        <w:t>(5) Felhatalmazást kap az igazságügyért felelős miniszter, hogy</w:t>
      </w:r>
    </w:p>
    <w:p w14:paraId="68FF605B" w14:textId="77777777" w:rsidR="00B02D60" w:rsidRPr="00604B44" w:rsidRDefault="00B02D60" w:rsidP="007A67EA">
      <w:pPr>
        <w:ind w:firstLine="204"/>
        <w:jc w:val="both"/>
      </w:pPr>
      <w:r w:rsidRPr="00604B44">
        <w:rPr>
          <w:i/>
          <w:iCs/>
        </w:rPr>
        <w:t xml:space="preserve">a) </w:t>
      </w:r>
      <w:r w:rsidRPr="00604B44">
        <w:t>a Hivatal elnöke véleményének kikérésével, a kultúráért felelős miniszterrel egyetértésben a Hivatal által vezetett önkéntes műnyilvántartásra vonatkozó részletes szabályokat, valamint</w:t>
      </w:r>
    </w:p>
    <w:p w14:paraId="28208403" w14:textId="77777777" w:rsidR="00B02D60" w:rsidRPr="00604B44" w:rsidRDefault="00B02D60" w:rsidP="007A67EA">
      <w:pPr>
        <w:ind w:firstLine="204"/>
        <w:jc w:val="both"/>
      </w:pPr>
      <w:r w:rsidRPr="00604B44">
        <w:rPr>
          <w:i/>
          <w:iCs/>
        </w:rPr>
        <w:t xml:space="preserve">b) </w:t>
      </w:r>
      <w:r w:rsidRPr="00604B44">
        <w:t>a Hivatal elnöke véleményének kikérésével, az adópolitikáért felelős miniszterrel, a kultúráért felelős miniszterrel és a Hivatal felett felügyeletet gyakorló miniszterrel egyetértésben az önkéntes műnyilvántartással összefüggő eljárásokért fizetendő igazgatási szolgáltatási díj mértékét, beszedésének és visszatérítésének módját</w:t>
      </w:r>
    </w:p>
    <w:p w14:paraId="027531B9" w14:textId="77777777" w:rsidR="00B02D60" w:rsidRPr="00604B44" w:rsidRDefault="00B02D60" w:rsidP="007A67EA">
      <w:pPr>
        <w:jc w:val="both"/>
      </w:pPr>
      <w:r w:rsidRPr="00604B44">
        <w:t>rendelettel megállapítsa.</w:t>
      </w:r>
    </w:p>
    <w:p w14:paraId="65013662" w14:textId="77777777" w:rsidR="00B02D60" w:rsidRPr="00604B44" w:rsidRDefault="00B02D60" w:rsidP="007A67EA">
      <w:pPr>
        <w:ind w:firstLine="204"/>
        <w:jc w:val="both"/>
      </w:pPr>
      <w:r w:rsidRPr="00604B44">
        <w:t>(6) Felhatalmazást kap az igazságügyért felelős miniszter, hogy a közös jogkezelő szervezetek nyilvántartásával kapcsolatos eljárásokért fizetendő igazgatási szolgáltatási díj mértékét, beszedésének és visszatérítésének módját az adópolitikáért felelős miniszterrel, a kultúráért felelős miniszterrel és a Szellemi Tulajdon Nemzeti Hivatala felett felügyeletet gyakorló miniszterrel egyetértésben, valamint a Szellemi Tulajdon Nemzeti Hivatala elnöke véleményének kikérésével rendeletben szabályozza.</w:t>
      </w:r>
    </w:p>
    <w:p w14:paraId="7A9045EF" w14:textId="77777777" w:rsidR="00B02D60" w:rsidRPr="00604B44" w:rsidRDefault="00B02D60" w:rsidP="007A67EA">
      <w:pPr>
        <w:ind w:firstLine="204"/>
        <w:jc w:val="both"/>
      </w:pPr>
      <w:r w:rsidRPr="00604B44">
        <w:t>(7) Felhatalmazást kap a kultúráért felelős miniszter, hogy - az igazságügyért felelős miniszterrel egyetértésben - az e törvény 23/A. §-ának (4) bekezdése alapján a nyilvános haszonkölcsönzésért a szerzőt megillető díj megállapításához és felosztásához szükséges adatok, valamint az adatszolgáltatásra kötelezett nyilvános könyvtárak körét rendelettel megállapítsa.</w:t>
      </w:r>
    </w:p>
    <w:p w14:paraId="0BD7EE18" w14:textId="378300A9" w:rsidR="00B02D60" w:rsidRDefault="00B02D60" w:rsidP="007A67EA">
      <w:pPr>
        <w:ind w:firstLine="204"/>
        <w:jc w:val="both"/>
      </w:pPr>
      <w:r w:rsidRPr="00604B44">
        <w:t>(8) Felhatalmazást kap a Kormány, hogy az e törvény 41. § (1a)-(1f) bekezdésében foglalt szabad felhasználással összefüggő részletes szabályokat, illetve hogy az e törvény 41. § (1a)-(1c) bekezdése szerinti hozzáférhető formátumú példány, jogosított szervezet és az olvasási képességet érintő fogyatékossággal élő kedvezményezett személy meghatározását, a hozzáférhető formátumú művekkel és kapcsolódó jogi teljesítményekkel végezhető szabad felhasználásra vonatkozó részletes szabályokat, továbbá a jogosított szervezetek, a hozzáférhető formátumú művek és kapcsolódó jogi teljesítmények nyilvántartását vezető, valamint az Európai Bizottság számára információt nyújtó közreműködő szervezet kijelölését és feladatkörét rendeletben állapítsa meg.</w:t>
      </w:r>
    </w:p>
    <w:p w14:paraId="37BD1EEC" w14:textId="77777777" w:rsidR="00B13580" w:rsidRPr="00604B44" w:rsidRDefault="00B13580" w:rsidP="007A67EA">
      <w:pPr>
        <w:ind w:firstLine="204"/>
        <w:jc w:val="both"/>
      </w:pPr>
    </w:p>
    <w:p w14:paraId="75D5C364" w14:textId="6D58212B" w:rsidR="00B02D60" w:rsidRDefault="00B02D60" w:rsidP="007A67EA">
      <w:pPr>
        <w:jc w:val="center"/>
        <w:rPr>
          <w:b/>
          <w:bCs/>
        </w:rPr>
      </w:pPr>
      <w:r w:rsidRPr="00604B44">
        <w:rPr>
          <w:b/>
          <w:bCs/>
        </w:rPr>
        <w:t>Az Európai Unió jogának való megfelelés</w:t>
      </w:r>
    </w:p>
    <w:p w14:paraId="68FD5BDD" w14:textId="77777777" w:rsidR="00B13580" w:rsidRPr="00604B44" w:rsidRDefault="00B13580" w:rsidP="007A67EA">
      <w:pPr>
        <w:jc w:val="center"/>
      </w:pPr>
    </w:p>
    <w:p w14:paraId="24B5C7C5" w14:textId="77777777" w:rsidR="00B02D60" w:rsidRPr="00604B44" w:rsidRDefault="00B02D60" w:rsidP="007A67EA">
      <w:pPr>
        <w:ind w:firstLine="204"/>
        <w:jc w:val="both"/>
      </w:pPr>
      <w:r w:rsidRPr="00604B44">
        <w:rPr>
          <w:b/>
          <w:bCs/>
        </w:rPr>
        <w:t xml:space="preserve">113. § </w:t>
      </w:r>
      <w:r w:rsidRPr="00604B44">
        <w:t>(1) Ez a törvény a következő uniós jogi aktusoknak való megfelelést szolgálja:</w:t>
      </w:r>
    </w:p>
    <w:p w14:paraId="6CBD8E88" w14:textId="77777777" w:rsidR="00B02D60" w:rsidRPr="00604B44" w:rsidRDefault="00B02D60" w:rsidP="007A67EA">
      <w:pPr>
        <w:ind w:firstLine="204"/>
        <w:jc w:val="both"/>
      </w:pPr>
      <w:r w:rsidRPr="00604B44">
        <w:rPr>
          <w:i/>
          <w:iCs/>
        </w:rPr>
        <w:t xml:space="preserve">a) </w:t>
      </w:r>
      <w:r w:rsidRPr="00604B44">
        <w:t>az Európai Parlament és a Tanács 2009/24/EK irányelve (2009. április 23.) a számítógépi programok jogi védelméről;</w:t>
      </w:r>
    </w:p>
    <w:p w14:paraId="3F11D990" w14:textId="77777777" w:rsidR="00B02D60" w:rsidRPr="00604B44" w:rsidRDefault="00B02D60" w:rsidP="007A67EA">
      <w:pPr>
        <w:ind w:firstLine="204"/>
        <w:jc w:val="both"/>
      </w:pPr>
      <w:r w:rsidRPr="00604B44">
        <w:rPr>
          <w:i/>
          <w:iCs/>
        </w:rPr>
        <w:lastRenderedPageBreak/>
        <w:t xml:space="preserve">b) </w:t>
      </w:r>
      <w:r w:rsidRPr="00604B44">
        <w:t>a Tanács 93/83/EGK irányelve (1993. szeptember 27.) a műholdas műsorsugárzásra és a vezetékes továbbközvetítésre alkalmazandó egyes szerzői és szomszédos jogi szabályok összehangolásáról;</w:t>
      </w:r>
    </w:p>
    <w:p w14:paraId="2AD4415B" w14:textId="77777777" w:rsidR="00B02D60" w:rsidRPr="00604B44" w:rsidRDefault="00B02D60" w:rsidP="007A67EA">
      <w:pPr>
        <w:ind w:firstLine="204"/>
        <w:jc w:val="both"/>
      </w:pPr>
      <w:r w:rsidRPr="00604B44">
        <w:rPr>
          <w:i/>
          <w:iCs/>
        </w:rPr>
        <w:t xml:space="preserve">c) </w:t>
      </w:r>
      <w:r w:rsidRPr="00604B44">
        <w:t>az Európai Parlament és a Tanács 96/9/EK irányelve (1996. március 11.) az adatbázisok jogi védelméről;</w:t>
      </w:r>
    </w:p>
    <w:p w14:paraId="2BDC03F2" w14:textId="77777777" w:rsidR="00B02D60" w:rsidRPr="00604B44" w:rsidRDefault="00B02D60" w:rsidP="007A67EA">
      <w:pPr>
        <w:ind w:firstLine="204"/>
        <w:jc w:val="both"/>
      </w:pPr>
      <w:r w:rsidRPr="00604B44">
        <w:rPr>
          <w:i/>
          <w:iCs/>
        </w:rPr>
        <w:t xml:space="preserve">d) </w:t>
      </w:r>
      <w:r w:rsidRPr="00604B44">
        <w:t>az Európai Parlament és a Tanács 2001/29/EK irányelve (2001. május 22.) az információs társadalomban a szerzői és szomszédos jogok egyes vonatkozásainak összehangolásáról;</w:t>
      </w:r>
    </w:p>
    <w:p w14:paraId="3290241F" w14:textId="77777777" w:rsidR="00B02D60" w:rsidRPr="00604B44" w:rsidRDefault="00B02D60" w:rsidP="007A67EA">
      <w:pPr>
        <w:ind w:firstLine="204"/>
        <w:jc w:val="both"/>
      </w:pPr>
      <w:r w:rsidRPr="00604B44">
        <w:rPr>
          <w:i/>
          <w:iCs/>
        </w:rPr>
        <w:t xml:space="preserve">e) </w:t>
      </w:r>
      <w:r w:rsidRPr="00604B44">
        <w:t>az Európai Parlament és a Tanács 2001/84/EK irányelve (2001. szeptember 27.) az eredeti műalkotás szerzőjét megillető követő jogról;</w:t>
      </w:r>
    </w:p>
    <w:p w14:paraId="5EC67E7E" w14:textId="77777777" w:rsidR="00B02D60" w:rsidRPr="00604B44" w:rsidRDefault="00B02D60" w:rsidP="007A67EA">
      <w:pPr>
        <w:ind w:firstLine="204"/>
        <w:jc w:val="both"/>
      </w:pPr>
      <w:r w:rsidRPr="00604B44">
        <w:rPr>
          <w:i/>
          <w:iCs/>
        </w:rPr>
        <w:t xml:space="preserve">f) </w:t>
      </w:r>
      <w:r w:rsidRPr="00604B44">
        <w:t>az Európai Parlament és a Tanács 2004/48/EK irányelve (2004. április 29.) a szellemi tulajdonjogok érvényesítéséről;</w:t>
      </w:r>
    </w:p>
    <w:p w14:paraId="7FEFA1AE" w14:textId="77777777" w:rsidR="00B02D60" w:rsidRPr="00604B44" w:rsidRDefault="00B02D60" w:rsidP="007A67EA">
      <w:pPr>
        <w:ind w:firstLine="204"/>
        <w:jc w:val="both"/>
      </w:pPr>
      <w:r w:rsidRPr="00604B44">
        <w:rPr>
          <w:i/>
          <w:iCs/>
        </w:rPr>
        <w:t xml:space="preserve">g) </w:t>
      </w:r>
      <w:r w:rsidRPr="00604B44">
        <w:t>az Európai Parlament és a Tanács 2006/115/EK irányelve (2006. december 12.) a bérleti jogról és a haszonkölcsönzési jogról, valamint a szellemi tulajdon területén a szerzői joggal szomszédos bizonyos jogokról;</w:t>
      </w:r>
    </w:p>
    <w:p w14:paraId="271A7E5B" w14:textId="77777777" w:rsidR="00B02D60" w:rsidRPr="00604B44" w:rsidRDefault="00B02D60" w:rsidP="007A67EA">
      <w:pPr>
        <w:ind w:firstLine="204"/>
        <w:jc w:val="both"/>
      </w:pPr>
      <w:r w:rsidRPr="00604B44">
        <w:rPr>
          <w:i/>
          <w:iCs/>
        </w:rPr>
        <w:t xml:space="preserve">h) </w:t>
      </w:r>
      <w:r w:rsidRPr="00604B44">
        <w:t>az Európai Parlament és a Tanács 2006/116/EK irányelve (2006. december 12.) a szerzői jog és egyes szomszédos jogok védelmi idejéről és az azt módosító 2011/77/EU európai parlamenti és tanácsi irányelv;</w:t>
      </w:r>
    </w:p>
    <w:p w14:paraId="3E6E437F" w14:textId="77777777" w:rsidR="00B02D60" w:rsidRPr="00604B44" w:rsidRDefault="00B02D60" w:rsidP="007A67EA">
      <w:pPr>
        <w:ind w:firstLine="204"/>
        <w:jc w:val="both"/>
      </w:pPr>
      <w:r w:rsidRPr="00604B44">
        <w:rPr>
          <w:i/>
          <w:iCs/>
        </w:rPr>
        <w:t xml:space="preserve">i) </w:t>
      </w:r>
      <w:r w:rsidRPr="00604B44">
        <w:t xml:space="preserve">a Bizottság 2006/585/EK ajánlása (2006. augusztus 24.) a kulturális anyagok digitalizálásáról és online hozzáférhetőségéről, valamint a digitális megőrzésről 6. </w:t>
      </w:r>
      <w:r w:rsidRPr="00604B44">
        <w:rPr>
          <w:i/>
          <w:iCs/>
        </w:rPr>
        <w:t xml:space="preserve">a) </w:t>
      </w:r>
      <w:r w:rsidRPr="00604B44">
        <w:t xml:space="preserve">és </w:t>
      </w:r>
      <w:r w:rsidRPr="00604B44">
        <w:rPr>
          <w:i/>
          <w:iCs/>
        </w:rPr>
        <w:t xml:space="preserve">c) </w:t>
      </w:r>
      <w:r w:rsidRPr="00604B44">
        <w:t>alpontja;</w:t>
      </w:r>
    </w:p>
    <w:p w14:paraId="27204232" w14:textId="5ABA2731" w:rsidR="00B02D60" w:rsidRDefault="00B02D60" w:rsidP="007A67EA">
      <w:pPr>
        <w:ind w:firstLine="204"/>
        <w:jc w:val="both"/>
      </w:pPr>
      <w:r w:rsidRPr="00604B44">
        <w:rPr>
          <w:i/>
          <w:iCs/>
        </w:rPr>
        <w:t xml:space="preserve">j) </w:t>
      </w:r>
      <w:r w:rsidRPr="00604B44">
        <w:t>az Európai Parlament és a Tanács 2012/28/EU irányelve (2012. október 25.) az árva művek egyes megengedett felhasználási módjairól;</w:t>
      </w:r>
    </w:p>
    <w:p w14:paraId="37BFCE34" w14:textId="77777777" w:rsidR="00B13580" w:rsidRDefault="00B13580" w:rsidP="00B13580">
      <w:pPr>
        <w:pStyle w:val="Jegyzetszveg"/>
        <w:pBdr>
          <w:bottom w:val="single" w:sz="6" w:space="1" w:color="auto"/>
        </w:pBdr>
        <w:spacing w:after="0"/>
        <w:jc w:val="both"/>
        <w:rPr>
          <w:rFonts w:ascii="Times New Roman" w:hAnsi="Times New Roman" w:cs="Times New Roman"/>
          <w:i/>
          <w:sz w:val="24"/>
          <w:szCs w:val="24"/>
        </w:rPr>
      </w:pPr>
    </w:p>
    <w:p w14:paraId="32864EF1" w14:textId="43D57B4E" w:rsidR="00266EDA" w:rsidRPr="0093197B" w:rsidRDefault="00266EDA" w:rsidP="00266EDA">
      <w:pPr>
        <w:jc w:val="both"/>
        <w:rPr>
          <w:b/>
        </w:rPr>
      </w:pPr>
      <w:r>
        <w:rPr>
          <w:b/>
        </w:rPr>
        <w:t>75</w:t>
      </w:r>
      <w:r w:rsidRPr="0093197B">
        <w:rPr>
          <w:b/>
        </w:rPr>
        <w:t>. módosítás</w:t>
      </w:r>
    </w:p>
    <w:p w14:paraId="54567602" w14:textId="77777777" w:rsidR="00B13580" w:rsidRDefault="00B13580" w:rsidP="00B13580">
      <w:pPr>
        <w:pStyle w:val="Jegyzetszveg"/>
        <w:spacing w:after="0"/>
        <w:jc w:val="both"/>
        <w:rPr>
          <w:rFonts w:ascii="Times New Roman" w:hAnsi="Times New Roman" w:cs="Times New Roman"/>
          <w:i/>
          <w:sz w:val="24"/>
          <w:szCs w:val="24"/>
        </w:rPr>
      </w:pPr>
    </w:p>
    <w:p w14:paraId="1B983096" w14:textId="77777777" w:rsidR="00B02D60" w:rsidRPr="00B13580" w:rsidRDefault="00B02D60" w:rsidP="007A67EA">
      <w:pPr>
        <w:ind w:firstLine="204"/>
        <w:jc w:val="both"/>
        <w:rPr>
          <w:highlight w:val="yellow"/>
        </w:rPr>
      </w:pPr>
      <w:r w:rsidRPr="00B13580">
        <w:rPr>
          <w:i/>
          <w:iCs/>
          <w:highlight w:val="yellow"/>
        </w:rPr>
        <w:t xml:space="preserve">k) </w:t>
      </w:r>
      <w:r w:rsidRPr="00B13580">
        <w:rPr>
          <w:highlight w:val="yellow"/>
        </w:rPr>
        <w:t>a szerzői és szomszédos jogi védelemben részesülő egyes műveknek és más teljesítményeknek a vakok, látáskárosultak és nyomtatott szöveget egyéb okból használni képtelen személyek érdekét szolgáló egyes megengedett felhasználási módjairól, valamint az információs társadalomban a szerzői és szomszédos jogok egyes vonatkozásainak összehangolásáról szóló 2001/29/EK irányelv módosításáról szóló, 2017. szeptember 13-i (EU) 2017/1564 európai parlamenti és tanácsi irányelv</w:t>
      </w:r>
      <w:proofErr w:type="gramStart"/>
      <w:r w:rsidR="003578F9" w:rsidRPr="00B13580">
        <w:rPr>
          <w:b/>
          <w:highlight w:val="yellow"/>
          <w:u w:val="single"/>
        </w:rPr>
        <w:t>;</w:t>
      </w:r>
      <w:r w:rsidRPr="00B13580">
        <w:rPr>
          <w:b/>
          <w:i/>
          <w:strike/>
          <w:highlight w:val="yellow"/>
        </w:rPr>
        <w:t>.</w:t>
      </w:r>
      <w:proofErr w:type="gramEnd"/>
    </w:p>
    <w:p w14:paraId="6DC26B9A" w14:textId="6CDAC7E7" w:rsidR="000D3409" w:rsidRPr="00B13580" w:rsidRDefault="003578F9" w:rsidP="007A67EA">
      <w:pPr>
        <w:ind w:firstLine="180"/>
        <w:jc w:val="both"/>
        <w:rPr>
          <w:b/>
          <w:color w:val="000000"/>
          <w:highlight w:val="yellow"/>
          <w:u w:val="single"/>
        </w:rPr>
      </w:pPr>
      <w:r w:rsidRPr="00467FF6">
        <w:rPr>
          <w:b/>
          <w:i/>
          <w:iCs/>
          <w:color w:val="000000"/>
          <w:highlight w:val="yellow"/>
          <w:u w:val="single"/>
        </w:rPr>
        <w:t>l)</w:t>
      </w:r>
      <w:r w:rsidRPr="00B13580">
        <w:rPr>
          <w:b/>
          <w:color w:val="000000"/>
          <w:highlight w:val="yellow"/>
          <w:u w:val="single"/>
        </w:rPr>
        <w:tab/>
        <w:t>a digitális egységes piacon a szerzői és szomszédos jogokról, valamint a 96/9/EK és a 2001/29/EK irányelv módosításáról szóló, 2019. április 17-i (EU) 2019/790 európai parlamenti és tanácsi irányelv</w:t>
      </w:r>
      <w:r w:rsidR="000D3409" w:rsidRPr="00B13580">
        <w:rPr>
          <w:b/>
          <w:color w:val="000000"/>
          <w:highlight w:val="yellow"/>
          <w:u w:val="single"/>
        </w:rPr>
        <w:t>;</w:t>
      </w:r>
    </w:p>
    <w:p w14:paraId="388CBBB7" w14:textId="59078E58" w:rsidR="003578F9" w:rsidRPr="00BD4C46" w:rsidRDefault="000D3409" w:rsidP="007A67EA">
      <w:pPr>
        <w:ind w:firstLine="180"/>
        <w:jc w:val="both"/>
        <w:rPr>
          <w:b/>
          <w:color w:val="000000"/>
          <w:highlight w:val="yellow"/>
          <w:u w:val="single"/>
        </w:rPr>
      </w:pPr>
      <w:r w:rsidRPr="00467FF6">
        <w:rPr>
          <w:b/>
          <w:i/>
          <w:iCs/>
          <w:highlight w:val="yellow"/>
        </w:rPr>
        <w:t>m)</w:t>
      </w:r>
      <w:r w:rsidRPr="00B13580">
        <w:rPr>
          <w:b/>
          <w:highlight w:val="yellow"/>
        </w:rPr>
        <w:tab/>
        <w:t xml:space="preserve">a műsorszolgáltató </w:t>
      </w:r>
      <w:r w:rsidRPr="00BD4C46">
        <w:rPr>
          <w:b/>
          <w:highlight w:val="yellow"/>
        </w:rPr>
        <w:t>szervezetek egyes online közvetítéseire, valamint televíziós és rádiós műsorok továbbközvetítésére alkalmazandó szerzői jogok és szerzői joggal szomszédos jogok gyakorlására vonatkozó szabályok megállapításáról</w:t>
      </w:r>
      <w:r w:rsidR="00467FF6" w:rsidRPr="00BD4C46">
        <w:rPr>
          <w:b/>
          <w:highlight w:val="yellow"/>
        </w:rPr>
        <w:t>,</w:t>
      </w:r>
      <w:r w:rsidRPr="00BD4C46">
        <w:rPr>
          <w:b/>
          <w:highlight w:val="yellow"/>
        </w:rPr>
        <w:t xml:space="preserve"> valamint a 93/83/EGK tanácsi irányelv módosításáról szóló,</w:t>
      </w:r>
      <w:r w:rsidRPr="00BD4C46">
        <w:rPr>
          <w:highlight w:val="yellow"/>
          <w:u w:val="single"/>
        </w:rPr>
        <w:t xml:space="preserve"> </w:t>
      </w:r>
      <w:r w:rsidRPr="00BD4C46">
        <w:rPr>
          <w:b/>
          <w:color w:val="000000"/>
          <w:highlight w:val="yellow"/>
          <w:u w:val="single"/>
        </w:rPr>
        <w:t>2019. április 17-i (EU) 2019/789 európai parlamenti és tanácsi irányelv.</w:t>
      </w:r>
    </w:p>
    <w:p w14:paraId="174F14AC" w14:textId="4FD8B5CB" w:rsidR="00B13580" w:rsidRPr="00BD4C46" w:rsidRDefault="00B13580" w:rsidP="007A67EA">
      <w:pPr>
        <w:ind w:firstLine="180"/>
        <w:jc w:val="both"/>
        <w:rPr>
          <w:b/>
          <w:color w:val="000000"/>
          <w:highlight w:val="yellow"/>
          <w:u w:val="single"/>
        </w:rPr>
      </w:pPr>
    </w:p>
    <w:p w14:paraId="47C30623" w14:textId="614D0D89" w:rsidR="00B13580" w:rsidRPr="00BD4C46" w:rsidRDefault="00B13580" w:rsidP="00B13580">
      <w:pPr>
        <w:ind w:firstLine="180"/>
        <w:jc w:val="center"/>
        <w:rPr>
          <w:bCs/>
          <w:i/>
          <w:iCs/>
          <w:color w:val="000000"/>
          <w:highlight w:val="yellow"/>
        </w:rPr>
      </w:pPr>
      <w:r w:rsidRPr="00BD4C46">
        <w:rPr>
          <w:bCs/>
          <w:i/>
          <w:iCs/>
          <w:color w:val="000000"/>
          <w:highlight w:val="yellow"/>
        </w:rPr>
        <w:t>Indokolás</w:t>
      </w:r>
    </w:p>
    <w:p w14:paraId="640D3B20" w14:textId="18BC9E15" w:rsidR="00B13580" w:rsidRPr="00BD4C46" w:rsidRDefault="00B13580" w:rsidP="007A67EA">
      <w:pPr>
        <w:ind w:firstLine="180"/>
        <w:jc w:val="both"/>
        <w:rPr>
          <w:bCs/>
          <w:i/>
          <w:iCs/>
          <w:color w:val="000000"/>
          <w:highlight w:val="yellow"/>
        </w:rPr>
      </w:pPr>
    </w:p>
    <w:p w14:paraId="1709530A" w14:textId="6B4CFA45" w:rsidR="00163DBE" w:rsidRPr="00B13580" w:rsidRDefault="00163DBE" w:rsidP="007A67EA">
      <w:pPr>
        <w:ind w:firstLine="180"/>
        <w:jc w:val="both"/>
        <w:rPr>
          <w:bCs/>
          <w:i/>
          <w:iCs/>
          <w:color w:val="000000"/>
        </w:rPr>
      </w:pPr>
      <w:r w:rsidRPr="00BD4C46">
        <w:rPr>
          <w:bCs/>
          <w:i/>
          <w:iCs/>
          <w:color w:val="000000"/>
          <w:highlight w:val="yellow"/>
        </w:rPr>
        <w:t>A módosítás az Szjt. jogharmonizációs záradékának kiegészítését célozza, amely által bekerül</w:t>
      </w:r>
      <w:r w:rsidR="00BD4C46" w:rsidRPr="00BD4C46">
        <w:rPr>
          <w:bCs/>
          <w:i/>
          <w:iCs/>
          <w:color w:val="000000"/>
          <w:highlight w:val="yellow"/>
        </w:rPr>
        <w:t xml:space="preserve"> a DSM irányelv</w:t>
      </w:r>
      <w:r w:rsidR="00CF0585">
        <w:rPr>
          <w:bCs/>
          <w:i/>
          <w:iCs/>
          <w:color w:val="000000"/>
          <w:highlight w:val="yellow"/>
        </w:rPr>
        <w:t>nek</w:t>
      </w:r>
      <w:r w:rsidR="00BD4C46" w:rsidRPr="00BD4C46">
        <w:rPr>
          <w:bCs/>
          <w:i/>
          <w:iCs/>
          <w:color w:val="000000"/>
          <w:highlight w:val="yellow"/>
        </w:rPr>
        <w:t xml:space="preserve"> és a SatCab irányelvnek való megfelelésre utalás.</w:t>
      </w:r>
      <w:r w:rsidR="00BD4C46">
        <w:rPr>
          <w:bCs/>
          <w:i/>
          <w:iCs/>
          <w:color w:val="000000"/>
        </w:rPr>
        <w:t xml:space="preserve"> </w:t>
      </w:r>
    </w:p>
    <w:p w14:paraId="2818FC7B" w14:textId="1842A5E3" w:rsidR="00B13580" w:rsidRPr="00F15EB5" w:rsidRDefault="00B13580" w:rsidP="00B13580">
      <w:pPr>
        <w:pStyle w:val="Jegyzetszveg"/>
        <w:pBdr>
          <w:bottom w:val="single" w:sz="6" w:space="1" w:color="auto"/>
        </w:pBdr>
        <w:spacing w:after="0"/>
        <w:jc w:val="both"/>
        <w:rPr>
          <w:rFonts w:ascii="Times New Roman" w:hAnsi="Times New Roman" w:cs="Times New Roman"/>
          <w:sz w:val="24"/>
          <w:szCs w:val="24"/>
        </w:rPr>
      </w:pPr>
    </w:p>
    <w:p w14:paraId="619ABE31" w14:textId="77777777" w:rsidR="00B13580" w:rsidRDefault="00B13580" w:rsidP="00B13580">
      <w:pPr>
        <w:pStyle w:val="Jegyzetszveg"/>
        <w:spacing w:after="0"/>
        <w:jc w:val="both"/>
        <w:rPr>
          <w:rFonts w:ascii="Times New Roman" w:hAnsi="Times New Roman" w:cs="Times New Roman"/>
          <w:i/>
          <w:sz w:val="24"/>
          <w:szCs w:val="24"/>
        </w:rPr>
      </w:pPr>
    </w:p>
    <w:p w14:paraId="0A0A316D" w14:textId="77777777" w:rsidR="00B02D60" w:rsidRPr="00604B44" w:rsidRDefault="00B02D60" w:rsidP="007A67EA">
      <w:pPr>
        <w:ind w:firstLine="204"/>
        <w:jc w:val="both"/>
      </w:pPr>
      <w:r w:rsidRPr="00604B44">
        <w:t xml:space="preserve">(2) Ez a törvény a szerzői és szomszédos jogi védelemben részesülő egyes művek és más </w:t>
      </w:r>
      <w:r w:rsidRPr="00604B44">
        <w:lastRenderedPageBreak/>
        <w:t>teljesítmények hozzáférhető formátumú példányainak a vakok, látáskárosultak és nyomtatott szöveget egyéb okból használni képtelen személyek érdekét szolgáló, határokon átnyúló, az Unió és harmadik országok közötti cseréjéről szóló 2017. szeptember 13-i (EU) 2017/1563 európai parlamenti és tanácsi rendelet végrehajtásához szükséges rendelkezéseket állapít meg.</w:t>
      </w:r>
    </w:p>
    <w:p w14:paraId="4416E330" w14:textId="54198F1A" w:rsidR="0040697D" w:rsidRPr="00604B44" w:rsidRDefault="0040697D" w:rsidP="007A67EA">
      <w:pPr>
        <w:widowControl/>
        <w:autoSpaceDE/>
        <w:autoSpaceDN/>
        <w:adjustRightInd/>
      </w:pPr>
      <w:r w:rsidRPr="00604B44">
        <w:br w:type="page"/>
      </w:r>
    </w:p>
    <w:p w14:paraId="02F4FA2A" w14:textId="77777777" w:rsidR="0040697D" w:rsidRPr="00604B44" w:rsidRDefault="0040697D" w:rsidP="007A67EA">
      <w:pPr>
        <w:jc w:val="center"/>
        <w:rPr>
          <w:color w:val="000000"/>
        </w:rPr>
      </w:pPr>
      <w:r w:rsidRPr="00604B44">
        <w:rPr>
          <w:b/>
          <w:bCs/>
          <w:color w:val="000000"/>
        </w:rPr>
        <w:lastRenderedPageBreak/>
        <w:t>A szerzői jogok és a szerzői joghoz kapcsolódó jogok közös kezeléséről szóló 2016. évi XCIII. törvény</w:t>
      </w:r>
    </w:p>
    <w:p w14:paraId="2D758094" w14:textId="77777777" w:rsidR="00B13580" w:rsidRDefault="00B13580" w:rsidP="00B13580">
      <w:pPr>
        <w:pStyle w:val="Jegyzetszveg"/>
        <w:pBdr>
          <w:bottom w:val="single" w:sz="6" w:space="1" w:color="auto"/>
        </w:pBdr>
        <w:spacing w:after="0"/>
        <w:jc w:val="both"/>
        <w:rPr>
          <w:rFonts w:ascii="Times New Roman" w:hAnsi="Times New Roman" w:cs="Times New Roman"/>
          <w:i/>
          <w:sz w:val="24"/>
          <w:szCs w:val="24"/>
        </w:rPr>
      </w:pPr>
    </w:p>
    <w:p w14:paraId="4FE2B96D" w14:textId="6AD71F0A" w:rsidR="00266EDA" w:rsidRPr="0093197B" w:rsidRDefault="00266EDA" w:rsidP="00266EDA">
      <w:pPr>
        <w:jc w:val="both"/>
        <w:rPr>
          <w:b/>
        </w:rPr>
      </w:pPr>
      <w:r>
        <w:rPr>
          <w:b/>
        </w:rPr>
        <w:t>76</w:t>
      </w:r>
      <w:r w:rsidRPr="0093197B">
        <w:rPr>
          <w:b/>
        </w:rPr>
        <w:t>. módosítás</w:t>
      </w:r>
    </w:p>
    <w:p w14:paraId="0FD279AC" w14:textId="77777777" w:rsidR="00B13580" w:rsidRDefault="00B13580" w:rsidP="00B13580">
      <w:pPr>
        <w:pStyle w:val="Jegyzetszveg"/>
        <w:spacing w:after="0"/>
        <w:jc w:val="both"/>
        <w:rPr>
          <w:rFonts w:ascii="Times New Roman" w:hAnsi="Times New Roman" w:cs="Times New Roman"/>
          <w:i/>
          <w:sz w:val="24"/>
          <w:szCs w:val="24"/>
        </w:rPr>
      </w:pPr>
    </w:p>
    <w:p w14:paraId="7557A8DE" w14:textId="77777777" w:rsidR="0040697D" w:rsidRPr="00B13580" w:rsidRDefault="0040697D" w:rsidP="007A67EA">
      <w:pPr>
        <w:ind w:firstLine="180"/>
        <w:jc w:val="both"/>
        <w:rPr>
          <w:color w:val="000000"/>
          <w:highlight w:val="yellow"/>
        </w:rPr>
      </w:pPr>
      <w:r w:rsidRPr="00B13580">
        <w:rPr>
          <w:b/>
          <w:bCs/>
          <w:color w:val="000000"/>
          <w:highlight w:val="yellow"/>
        </w:rPr>
        <w:t>18. §</w:t>
      </w:r>
      <w:r w:rsidRPr="00B13580">
        <w:rPr>
          <w:color w:val="000000"/>
          <w:highlight w:val="yellow"/>
        </w:rPr>
        <w:t xml:space="preserve"> (1) A 17. § (2) bekezdése szerinti jogosult – a kötelező közös jogkezelés körébe tartozó eset kivételével – a kiterjesztett hatályú közös jogkezelést végző reprezentatív közös jogkezelő szervezethez intézett, teljes bizonyító erejű magánokiratba foglalt nyilatkozatával </w:t>
      </w:r>
      <w:r w:rsidRPr="00B13580">
        <w:rPr>
          <w:strike/>
          <w:color w:val="000000"/>
          <w:highlight w:val="yellow"/>
        </w:rPr>
        <w:t xml:space="preserve">a közös jogkezelő szervezet alapszabályában meghatározott észszerű, de legfeljebb hat hónapos határidő betartásával előzetesen </w:t>
      </w:r>
      <w:r w:rsidRPr="00B13580">
        <w:rPr>
          <w:color w:val="000000"/>
          <w:highlight w:val="yellow"/>
        </w:rPr>
        <w:t xml:space="preserve">tiltakozhat szerzői művei vagy kapcsolódó jogi teljesítményei felhasználásának a 17. § alapján közös jogkezelés körében történő engedélyezése ellen. </w:t>
      </w:r>
      <w:r w:rsidRPr="00B13580">
        <w:rPr>
          <w:b/>
          <w:color w:val="000000"/>
          <w:highlight w:val="yellow"/>
          <w:u w:val="single"/>
        </w:rPr>
        <w:t xml:space="preserve">A tiltakozás azonnali hatállyal is történhet azzal, hogy a tiltakozás megtételekor a közös jogkezelő szervezet által már megkötött felhasználási szerződések keretében gyakorolt jogok esetében a tiltakozás legkorábban a felhasználási szerződés hatályának megszűnésekor válhat hatályossá. </w:t>
      </w:r>
      <w:r w:rsidRPr="00B13580">
        <w:rPr>
          <w:strike/>
          <w:color w:val="000000"/>
          <w:highlight w:val="yellow"/>
        </w:rPr>
        <w:t>Ha a reprezentatív közös jogkezelő szervezet alapszabályában így rendelkezik, a közös jogkezelés elleni tiltakozás csak az annak közlése szerinti pénzügyi év végét követő év első napján lép hatályba.</w:t>
      </w:r>
      <w:r w:rsidRPr="00B13580">
        <w:rPr>
          <w:color w:val="000000"/>
          <w:highlight w:val="yellow"/>
        </w:rPr>
        <w:t xml:space="preserve"> </w:t>
      </w:r>
      <w:r w:rsidRPr="00B13580">
        <w:rPr>
          <w:b/>
          <w:color w:val="000000"/>
          <w:highlight w:val="yellow"/>
          <w:u w:val="single"/>
        </w:rPr>
        <w:t>A közös jogkezelő szervezet alapszabályának az e bekezdésben foglaltakkal ellentétes rendelkezése semmis.</w:t>
      </w:r>
      <w:r w:rsidRPr="00B13580">
        <w:rPr>
          <w:color w:val="000000"/>
          <w:highlight w:val="yellow"/>
        </w:rPr>
        <w:t xml:space="preserve"> A reprezentatív közös jogkezelő szervezet köteles a nyilatkozat szerint eljárni, a tiltakozás jogát más módon nem korlátozhatja.</w:t>
      </w:r>
    </w:p>
    <w:p w14:paraId="13353A6C" w14:textId="18926F0A" w:rsidR="0040697D" w:rsidRPr="00B13580" w:rsidRDefault="0040697D" w:rsidP="00B13580">
      <w:pPr>
        <w:jc w:val="both"/>
        <w:rPr>
          <w:color w:val="000000"/>
          <w:highlight w:val="yellow"/>
        </w:rPr>
      </w:pPr>
    </w:p>
    <w:p w14:paraId="44BA84E9" w14:textId="37A17452" w:rsidR="00B13580" w:rsidRPr="00B13580" w:rsidRDefault="00B13580" w:rsidP="00B13580">
      <w:pPr>
        <w:jc w:val="center"/>
        <w:rPr>
          <w:color w:val="000000"/>
          <w:highlight w:val="yellow"/>
        </w:rPr>
      </w:pPr>
      <w:r w:rsidRPr="00B13580">
        <w:rPr>
          <w:color w:val="000000"/>
          <w:highlight w:val="yellow"/>
        </w:rPr>
        <w:t>Indokolás</w:t>
      </w:r>
    </w:p>
    <w:p w14:paraId="37C7E69C" w14:textId="77777777" w:rsidR="00B13580" w:rsidRPr="00B13580" w:rsidRDefault="00B13580" w:rsidP="00B13580">
      <w:pPr>
        <w:jc w:val="both"/>
        <w:rPr>
          <w:color w:val="000000"/>
          <w:highlight w:val="yellow"/>
        </w:rPr>
      </w:pPr>
    </w:p>
    <w:p w14:paraId="7C0EF6CE" w14:textId="07BA3A9E" w:rsidR="0040697D" w:rsidRDefault="0040697D" w:rsidP="007A67EA">
      <w:pPr>
        <w:jc w:val="both"/>
        <w:rPr>
          <w:i/>
        </w:rPr>
      </w:pPr>
      <w:r w:rsidRPr="00B13580">
        <w:rPr>
          <w:i/>
          <w:highlight w:val="yellow"/>
        </w:rPr>
        <w:t>A 18. § módosítására a DSM irányelv 12. cikk (3) bekezdésének c) pontja okán került sor, eszerint megszűnik az előírt közös jogkezelés elleni tiltakozás kapcsán előírt előzetességre vonatkozó szabály. Innentől kezdve a tiltakozás azonnali hatállyal is történhet azzal, hogy a tiltakozás megtételekor a közös jogkezelő szervezet által már megkötött felhasználási szerződések keretében gyakorolt jogok esetében a tiltakozás legkorábban a felhasználási szerződés hatályának megszűnésekor válhat hatályossá.</w:t>
      </w:r>
    </w:p>
    <w:p w14:paraId="289C45D8" w14:textId="6B3247A1" w:rsidR="00F15EB5" w:rsidRPr="00F15EB5" w:rsidRDefault="00F15EB5" w:rsidP="00B13580">
      <w:pPr>
        <w:pStyle w:val="Jegyzetszveg"/>
        <w:pBdr>
          <w:bottom w:val="single" w:sz="6" w:space="1" w:color="auto"/>
        </w:pBdr>
        <w:spacing w:after="0"/>
        <w:jc w:val="both"/>
        <w:rPr>
          <w:rFonts w:ascii="Times New Roman" w:hAnsi="Times New Roman" w:cs="Times New Roman"/>
          <w:sz w:val="24"/>
          <w:szCs w:val="24"/>
        </w:rPr>
      </w:pPr>
    </w:p>
    <w:p w14:paraId="4569328B" w14:textId="77777777" w:rsidR="00B13580" w:rsidRDefault="00B13580" w:rsidP="00B13580">
      <w:pPr>
        <w:pStyle w:val="Jegyzetszveg"/>
        <w:spacing w:after="0"/>
        <w:jc w:val="both"/>
        <w:rPr>
          <w:rFonts w:ascii="Times New Roman" w:hAnsi="Times New Roman" w:cs="Times New Roman"/>
          <w:i/>
          <w:sz w:val="24"/>
          <w:szCs w:val="24"/>
        </w:rPr>
      </w:pPr>
    </w:p>
    <w:p w14:paraId="0E676EE8" w14:textId="77777777" w:rsidR="00B13580" w:rsidRPr="00604B44" w:rsidRDefault="00B13580" w:rsidP="007A67EA">
      <w:pPr>
        <w:jc w:val="both"/>
        <w:rPr>
          <w:i/>
        </w:rPr>
      </w:pPr>
    </w:p>
    <w:p w14:paraId="7393AA30" w14:textId="77777777" w:rsidR="00B02D60" w:rsidRPr="00604B44" w:rsidRDefault="00B02D60" w:rsidP="007A67EA">
      <w:pPr>
        <w:jc w:val="both"/>
      </w:pPr>
    </w:p>
    <w:sectPr w:rsidR="00B02D60" w:rsidRPr="00604B44" w:rsidSect="0005036E">
      <w:headerReference w:type="default" r:id="rId9"/>
      <w:footerReference w:type="default" r:id="rId10"/>
      <w:pgSz w:w="12240" w:h="15840"/>
      <w:pgMar w:top="1418" w:right="1418" w:bottom="1418" w:left="1418" w:header="709" w:footer="70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A4ABEF" w14:textId="77777777" w:rsidR="00F8420D" w:rsidRDefault="00F8420D">
      <w:r>
        <w:separator/>
      </w:r>
    </w:p>
  </w:endnote>
  <w:endnote w:type="continuationSeparator" w:id="0">
    <w:p w14:paraId="07EC55AA" w14:textId="77777777" w:rsidR="00F8420D" w:rsidRDefault="00F84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00000000" w:usb2="00000000"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317349765"/>
      <w:docPartObj>
        <w:docPartGallery w:val="Page Numbers (Bottom of Page)"/>
        <w:docPartUnique/>
      </w:docPartObj>
    </w:sdtPr>
    <w:sdtContent>
      <w:p w14:paraId="1F251786" w14:textId="5790EFFB" w:rsidR="004C26DD" w:rsidRPr="004C26DD" w:rsidRDefault="004C26DD">
        <w:pPr>
          <w:pStyle w:val="llb"/>
          <w:jc w:val="center"/>
          <w:rPr>
            <w:sz w:val="20"/>
            <w:szCs w:val="20"/>
          </w:rPr>
        </w:pPr>
        <w:r w:rsidRPr="004C26DD">
          <w:rPr>
            <w:sz w:val="20"/>
            <w:szCs w:val="20"/>
          </w:rPr>
          <w:fldChar w:fldCharType="begin"/>
        </w:r>
        <w:r w:rsidRPr="004C26DD">
          <w:rPr>
            <w:sz w:val="20"/>
            <w:szCs w:val="20"/>
          </w:rPr>
          <w:instrText>PAGE   \* MERGEFORMAT</w:instrText>
        </w:r>
        <w:r w:rsidRPr="004C26DD">
          <w:rPr>
            <w:sz w:val="20"/>
            <w:szCs w:val="20"/>
          </w:rPr>
          <w:fldChar w:fldCharType="separate"/>
        </w:r>
        <w:r>
          <w:rPr>
            <w:noProof/>
            <w:sz w:val="20"/>
            <w:szCs w:val="20"/>
          </w:rPr>
          <w:t>26</w:t>
        </w:r>
        <w:r w:rsidRPr="004C26DD">
          <w:rPr>
            <w:sz w:val="20"/>
            <w:szCs w:val="20"/>
          </w:rPr>
          <w:fldChar w:fldCharType="end"/>
        </w:r>
      </w:p>
    </w:sdtContent>
  </w:sdt>
  <w:p w14:paraId="0EF99E58" w14:textId="77777777" w:rsidR="004C26DD" w:rsidRPr="004C26DD" w:rsidRDefault="004C26DD">
    <w:pPr>
      <w:pStyle w:val="llb"/>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5C5EA5" w14:textId="77777777" w:rsidR="00F8420D" w:rsidRDefault="00F8420D">
      <w:r>
        <w:separator/>
      </w:r>
    </w:p>
  </w:footnote>
  <w:footnote w:type="continuationSeparator" w:id="0">
    <w:p w14:paraId="0E4C8B49" w14:textId="77777777" w:rsidR="00F8420D" w:rsidRDefault="00F842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7611D7" w14:textId="0D8F3F74" w:rsidR="004C26DD" w:rsidRDefault="004C26DD" w:rsidP="004C26DD">
    <w:pPr>
      <w:pStyle w:val="lfej"/>
      <w:jc w:val="center"/>
      <w:rPr>
        <w:sz w:val="20"/>
        <w:szCs w:val="20"/>
      </w:rPr>
    </w:pPr>
    <w:r>
      <w:rPr>
        <w:sz w:val="20"/>
        <w:szCs w:val="20"/>
      </w:rPr>
      <w:t>A javaslatot</w:t>
    </w:r>
    <w:r>
      <w:rPr>
        <w:sz w:val="20"/>
        <w:szCs w:val="20"/>
      </w:rPr>
      <w:t xml:space="preserve"> a Kormány nem tárgyalta meg, ezért </w:t>
    </w:r>
    <w:proofErr w:type="gramStart"/>
    <w:r>
      <w:rPr>
        <w:sz w:val="20"/>
        <w:szCs w:val="20"/>
      </w:rPr>
      <w:t>az</w:t>
    </w:r>
    <w:proofErr w:type="gramEnd"/>
    <w:r>
      <w:rPr>
        <w:sz w:val="20"/>
        <w:szCs w:val="20"/>
      </w:rPr>
      <w:t xml:space="preserve"> nem tekinthető a Kormány álláspontjának.</w:t>
    </w:r>
  </w:p>
  <w:p w14:paraId="70BA2763" w14:textId="77777777" w:rsidR="004C26DD" w:rsidRDefault="004C26D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A0279"/>
    <w:multiLevelType w:val="hybridMultilevel"/>
    <w:tmpl w:val="5E4ADB52"/>
    <w:lvl w:ilvl="0" w:tplc="AA90EEA2">
      <w:start w:val="1"/>
      <w:numFmt w:val="upp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
    <w:nsid w:val="1F9D0646"/>
    <w:multiLevelType w:val="hybridMultilevel"/>
    <w:tmpl w:val="37D67C60"/>
    <w:lvl w:ilvl="0" w:tplc="040E0015">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21EC011B"/>
    <w:multiLevelType w:val="hybridMultilevel"/>
    <w:tmpl w:val="FF4496A6"/>
    <w:lvl w:ilvl="0" w:tplc="040E0017">
      <w:start w:val="1"/>
      <w:numFmt w:val="lowerLetter"/>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
    <w:nsid w:val="3BD80C06"/>
    <w:multiLevelType w:val="hybridMultilevel"/>
    <w:tmpl w:val="1AB04326"/>
    <w:lvl w:ilvl="0" w:tplc="040E0017">
      <w:start w:val="1"/>
      <w:numFmt w:val="lowerLetter"/>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
    <w:nsid w:val="3EE75310"/>
    <w:multiLevelType w:val="hybridMultilevel"/>
    <w:tmpl w:val="62F2782C"/>
    <w:lvl w:ilvl="0" w:tplc="681EAE32">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4B1A6F3B"/>
    <w:multiLevelType w:val="hybridMultilevel"/>
    <w:tmpl w:val="03DA0532"/>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4E3E68B5"/>
    <w:multiLevelType w:val="hybridMultilevel"/>
    <w:tmpl w:val="DCA2D6F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50E81007"/>
    <w:multiLevelType w:val="hybridMultilevel"/>
    <w:tmpl w:val="64C2CD22"/>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8">
    <w:nsid w:val="55EF6F51"/>
    <w:multiLevelType w:val="hybridMultilevel"/>
    <w:tmpl w:val="A5066A30"/>
    <w:lvl w:ilvl="0" w:tplc="040E0017">
      <w:start w:val="1"/>
      <w:numFmt w:val="lowerLetter"/>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567B7A76"/>
    <w:multiLevelType w:val="hybridMultilevel"/>
    <w:tmpl w:val="D46CE908"/>
    <w:lvl w:ilvl="0" w:tplc="07EE91E8">
      <w:start w:val="1"/>
      <w:numFmt w:val="lowerLetter"/>
      <w:lvlText w:val="%1)"/>
      <w:lvlJc w:val="left"/>
      <w:pPr>
        <w:ind w:left="825" w:hanging="46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5B8D6AEB"/>
    <w:multiLevelType w:val="hybridMultilevel"/>
    <w:tmpl w:val="63D8B430"/>
    <w:lvl w:ilvl="0" w:tplc="D2D01DB8">
      <w:start w:val="1"/>
      <w:numFmt w:val="upperLetter"/>
      <w:lvlText w:val="%1)"/>
      <w:lvlJc w:val="left"/>
      <w:pPr>
        <w:ind w:left="540" w:hanging="360"/>
      </w:pPr>
      <w:rPr>
        <w:rFonts w:hint="default"/>
      </w:rPr>
    </w:lvl>
    <w:lvl w:ilvl="1" w:tplc="040E0019" w:tentative="1">
      <w:start w:val="1"/>
      <w:numFmt w:val="lowerLetter"/>
      <w:lvlText w:val="%2."/>
      <w:lvlJc w:val="left"/>
      <w:pPr>
        <w:ind w:left="1260" w:hanging="360"/>
      </w:pPr>
    </w:lvl>
    <w:lvl w:ilvl="2" w:tplc="040E001B" w:tentative="1">
      <w:start w:val="1"/>
      <w:numFmt w:val="lowerRoman"/>
      <w:lvlText w:val="%3."/>
      <w:lvlJc w:val="right"/>
      <w:pPr>
        <w:ind w:left="1980" w:hanging="180"/>
      </w:pPr>
    </w:lvl>
    <w:lvl w:ilvl="3" w:tplc="040E000F" w:tentative="1">
      <w:start w:val="1"/>
      <w:numFmt w:val="decimal"/>
      <w:lvlText w:val="%4."/>
      <w:lvlJc w:val="left"/>
      <w:pPr>
        <w:ind w:left="2700" w:hanging="360"/>
      </w:pPr>
    </w:lvl>
    <w:lvl w:ilvl="4" w:tplc="040E0019" w:tentative="1">
      <w:start w:val="1"/>
      <w:numFmt w:val="lowerLetter"/>
      <w:lvlText w:val="%5."/>
      <w:lvlJc w:val="left"/>
      <w:pPr>
        <w:ind w:left="3420" w:hanging="360"/>
      </w:pPr>
    </w:lvl>
    <w:lvl w:ilvl="5" w:tplc="040E001B" w:tentative="1">
      <w:start w:val="1"/>
      <w:numFmt w:val="lowerRoman"/>
      <w:lvlText w:val="%6."/>
      <w:lvlJc w:val="right"/>
      <w:pPr>
        <w:ind w:left="4140" w:hanging="180"/>
      </w:pPr>
    </w:lvl>
    <w:lvl w:ilvl="6" w:tplc="040E000F" w:tentative="1">
      <w:start w:val="1"/>
      <w:numFmt w:val="decimal"/>
      <w:lvlText w:val="%7."/>
      <w:lvlJc w:val="left"/>
      <w:pPr>
        <w:ind w:left="4860" w:hanging="360"/>
      </w:pPr>
    </w:lvl>
    <w:lvl w:ilvl="7" w:tplc="040E0019" w:tentative="1">
      <w:start w:val="1"/>
      <w:numFmt w:val="lowerLetter"/>
      <w:lvlText w:val="%8."/>
      <w:lvlJc w:val="left"/>
      <w:pPr>
        <w:ind w:left="5580" w:hanging="360"/>
      </w:pPr>
    </w:lvl>
    <w:lvl w:ilvl="8" w:tplc="040E001B" w:tentative="1">
      <w:start w:val="1"/>
      <w:numFmt w:val="lowerRoman"/>
      <w:lvlText w:val="%9."/>
      <w:lvlJc w:val="right"/>
      <w:pPr>
        <w:ind w:left="6300" w:hanging="180"/>
      </w:pPr>
    </w:lvl>
  </w:abstractNum>
  <w:abstractNum w:abstractNumId="11">
    <w:nsid w:val="62080DA9"/>
    <w:multiLevelType w:val="hybridMultilevel"/>
    <w:tmpl w:val="74E85DBC"/>
    <w:lvl w:ilvl="0" w:tplc="040E0017">
      <w:start w:val="1"/>
      <w:numFmt w:val="lowerLetter"/>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690A7878"/>
    <w:multiLevelType w:val="hybridMultilevel"/>
    <w:tmpl w:val="72E65E70"/>
    <w:lvl w:ilvl="0" w:tplc="7F6A9430">
      <w:start w:val="2"/>
      <w:numFmt w:val="bullet"/>
      <w:lvlText w:val="-"/>
      <w:lvlJc w:val="left"/>
      <w:pPr>
        <w:ind w:left="408" w:hanging="360"/>
      </w:pPr>
      <w:rPr>
        <w:rFonts w:ascii="Calibri" w:eastAsia="Times New Roman" w:hAnsi="Calibri" w:cs="Calibri" w:hint="default"/>
      </w:rPr>
    </w:lvl>
    <w:lvl w:ilvl="1" w:tplc="040E0003" w:tentative="1">
      <w:start w:val="1"/>
      <w:numFmt w:val="bullet"/>
      <w:lvlText w:val="o"/>
      <w:lvlJc w:val="left"/>
      <w:pPr>
        <w:ind w:left="1128" w:hanging="360"/>
      </w:pPr>
      <w:rPr>
        <w:rFonts w:ascii="Courier New" w:hAnsi="Courier New" w:cs="Courier New" w:hint="default"/>
      </w:rPr>
    </w:lvl>
    <w:lvl w:ilvl="2" w:tplc="040E0005" w:tentative="1">
      <w:start w:val="1"/>
      <w:numFmt w:val="bullet"/>
      <w:lvlText w:val=""/>
      <w:lvlJc w:val="left"/>
      <w:pPr>
        <w:ind w:left="1848" w:hanging="360"/>
      </w:pPr>
      <w:rPr>
        <w:rFonts w:ascii="Wingdings" w:hAnsi="Wingdings" w:hint="default"/>
      </w:rPr>
    </w:lvl>
    <w:lvl w:ilvl="3" w:tplc="040E0001" w:tentative="1">
      <w:start w:val="1"/>
      <w:numFmt w:val="bullet"/>
      <w:lvlText w:val=""/>
      <w:lvlJc w:val="left"/>
      <w:pPr>
        <w:ind w:left="2568" w:hanging="360"/>
      </w:pPr>
      <w:rPr>
        <w:rFonts w:ascii="Symbol" w:hAnsi="Symbol" w:hint="default"/>
      </w:rPr>
    </w:lvl>
    <w:lvl w:ilvl="4" w:tplc="040E0003" w:tentative="1">
      <w:start w:val="1"/>
      <w:numFmt w:val="bullet"/>
      <w:lvlText w:val="o"/>
      <w:lvlJc w:val="left"/>
      <w:pPr>
        <w:ind w:left="3288" w:hanging="360"/>
      </w:pPr>
      <w:rPr>
        <w:rFonts w:ascii="Courier New" w:hAnsi="Courier New" w:cs="Courier New" w:hint="default"/>
      </w:rPr>
    </w:lvl>
    <w:lvl w:ilvl="5" w:tplc="040E0005" w:tentative="1">
      <w:start w:val="1"/>
      <w:numFmt w:val="bullet"/>
      <w:lvlText w:val=""/>
      <w:lvlJc w:val="left"/>
      <w:pPr>
        <w:ind w:left="4008" w:hanging="360"/>
      </w:pPr>
      <w:rPr>
        <w:rFonts w:ascii="Wingdings" w:hAnsi="Wingdings" w:hint="default"/>
      </w:rPr>
    </w:lvl>
    <w:lvl w:ilvl="6" w:tplc="040E0001" w:tentative="1">
      <w:start w:val="1"/>
      <w:numFmt w:val="bullet"/>
      <w:lvlText w:val=""/>
      <w:lvlJc w:val="left"/>
      <w:pPr>
        <w:ind w:left="4728" w:hanging="360"/>
      </w:pPr>
      <w:rPr>
        <w:rFonts w:ascii="Symbol" w:hAnsi="Symbol" w:hint="default"/>
      </w:rPr>
    </w:lvl>
    <w:lvl w:ilvl="7" w:tplc="040E0003" w:tentative="1">
      <w:start w:val="1"/>
      <w:numFmt w:val="bullet"/>
      <w:lvlText w:val="o"/>
      <w:lvlJc w:val="left"/>
      <w:pPr>
        <w:ind w:left="5448" w:hanging="360"/>
      </w:pPr>
      <w:rPr>
        <w:rFonts w:ascii="Courier New" w:hAnsi="Courier New" w:cs="Courier New" w:hint="default"/>
      </w:rPr>
    </w:lvl>
    <w:lvl w:ilvl="8" w:tplc="040E0005" w:tentative="1">
      <w:start w:val="1"/>
      <w:numFmt w:val="bullet"/>
      <w:lvlText w:val=""/>
      <w:lvlJc w:val="left"/>
      <w:pPr>
        <w:ind w:left="6168" w:hanging="360"/>
      </w:pPr>
      <w:rPr>
        <w:rFonts w:ascii="Wingdings" w:hAnsi="Wingdings" w:hint="default"/>
      </w:rPr>
    </w:lvl>
  </w:abstractNum>
  <w:abstractNum w:abstractNumId="13">
    <w:nsid w:val="6DB8716F"/>
    <w:multiLevelType w:val="hybridMultilevel"/>
    <w:tmpl w:val="4646652A"/>
    <w:lvl w:ilvl="0" w:tplc="55483E02">
      <w:start w:val="1"/>
      <w:numFmt w:val="lowerLetter"/>
      <w:lvlText w:val="%1)"/>
      <w:lvlJc w:val="left"/>
      <w:pPr>
        <w:ind w:left="720" w:hanging="360"/>
      </w:pPr>
      <w:rPr>
        <w:rFonts w:cs="Times New Roman"/>
        <w:i/>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14">
    <w:nsid w:val="77664CCD"/>
    <w:multiLevelType w:val="hybridMultilevel"/>
    <w:tmpl w:val="13342AE2"/>
    <w:lvl w:ilvl="0" w:tplc="57ACB5C6">
      <w:start w:val="1"/>
      <w:numFmt w:val="decimal"/>
      <w:lvlText w:val="%1."/>
      <w:lvlJc w:val="left"/>
      <w:pPr>
        <w:ind w:left="720" w:hanging="360"/>
      </w:pPr>
      <w:rPr>
        <w:rFonts w:cs="Times New Roman" w:hint="default"/>
      </w:rPr>
    </w:lvl>
    <w:lvl w:ilvl="1" w:tplc="040E0019" w:tentative="1">
      <w:start w:val="1"/>
      <w:numFmt w:val="lowerLetter"/>
      <w:lvlText w:val="%2."/>
      <w:lvlJc w:val="left"/>
      <w:pPr>
        <w:ind w:left="1620" w:hanging="360"/>
      </w:pPr>
      <w:rPr>
        <w:rFonts w:cs="Times New Roman"/>
      </w:rPr>
    </w:lvl>
    <w:lvl w:ilvl="2" w:tplc="040E001B" w:tentative="1">
      <w:start w:val="1"/>
      <w:numFmt w:val="lowerRoman"/>
      <w:lvlText w:val="%3."/>
      <w:lvlJc w:val="right"/>
      <w:pPr>
        <w:ind w:left="2340" w:hanging="180"/>
      </w:pPr>
      <w:rPr>
        <w:rFonts w:cs="Times New Roman"/>
      </w:rPr>
    </w:lvl>
    <w:lvl w:ilvl="3" w:tplc="040E000F" w:tentative="1">
      <w:start w:val="1"/>
      <w:numFmt w:val="decimal"/>
      <w:lvlText w:val="%4."/>
      <w:lvlJc w:val="left"/>
      <w:pPr>
        <w:ind w:left="3060" w:hanging="360"/>
      </w:pPr>
      <w:rPr>
        <w:rFonts w:cs="Times New Roman"/>
      </w:rPr>
    </w:lvl>
    <w:lvl w:ilvl="4" w:tplc="040E0019" w:tentative="1">
      <w:start w:val="1"/>
      <w:numFmt w:val="lowerLetter"/>
      <w:lvlText w:val="%5."/>
      <w:lvlJc w:val="left"/>
      <w:pPr>
        <w:ind w:left="3780" w:hanging="360"/>
      </w:pPr>
      <w:rPr>
        <w:rFonts w:cs="Times New Roman"/>
      </w:rPr>
    </w:lvl>
    <w:lvl w:ilvl="5" w:tplc="040E001B" w:tentative="1">
      <w:start w:val="1"/>
      <w:numFmt w:val="lowerRoman"/>
      <w:lvlText w:val="%6."/>
      <w:lvlJc w:val="right"/>
      <w:pPr>
        <w:ind w:left="4500" w:hanging="180"/>
      </w:pPr>
      <w:rPr>
        <w:rFonts w:cs="Times New Roman"/>
      </w:rPr>
    </w:lvl>
    <w:lvl w:ilvl="6" w:tplc="040E000F" w:tentative="1">
      <w:start w:val="1"/>
      <w:numFmt w:val="decimal"/>
      <w:lvlText w:val="%7."/>
      <w:lvlJc w:val="left"/>
      <w:pPr>
        <w:ind w:left="5220" w:hanging="360"/>
      </w:pPr>
      <w:rPr>
        <w:rFonts w:cs="Times New Roman"/>
      </w:rPr>
    </w:lvl>
    <w:lvl w:ilvl="7" w:tplc="040E0019" w:tentative="1">
      <w:start w:val="1"/>
      <w:numFmt w:val="lowerLetter"/>
      <w:lvlText w:val="%8."/>
      <w:lvlJc w:val="left"/>
      <w:pPr>
        <w:ind w:left="5940" w:hanging="360"/>
      </w:pPr>
      <w:rPr>
        <w:rFonts w:cs="Times New Roman"/>
      </w:rPr>
    </w:lvl>
    <w:lvl w:ilvl="8" w:tplc="040E001B" w:tentative="1">
      <w:start w:val="1"/>
      <w:numFmt w:val="lowerRoman"/>
      <w:lvlText w:val="%9."/>
      <w:lvlJc w:val="right"/>
      <w:pPr>
        <w:ind w:left="6660" w:hanging="180"/>
      </w:pPr>
      <w:rPr>
        <w:rFonts w:cs="Times New Roman"/>
      </w:rPr>
    </w:lvl>
  </w:abstractNum>
  <w:abstractNum w:abstractNumId="15">
    <w:nsid w:val="7BBF0FD5"/>
    <w:multiLevelType w:val="hybridMultilevel"/>
    <w:tmpl w:val="F06E386E"/>
    <w:lvl w:ilvl="0" w:tplc="57ACB5C6">
      <w:start w:val="1"/>
      <w:numFmt w:val="decimal"/>
      <w:lvlText w:val="%1."/>
      <w:lvlJc w:val="left"/>
      <w:pPr>
        <w:ind w:left="540" w:hanging="360"/>
      </w:pPr>
      <w:rPr>
        <w:rFonts w:cs="Times New Roman" w:hint="default"/>
      </w:rPr>
    </w:lvl>
    <w:lvl w:ilvl="1" w:tplc="040E0019" w:tentative="1">
      <w:start w:val="1"/>
      <w:numFmt w:val="lowerLetter"/>
      <w:lvlText w:val="%2."/>
      <w:lvlJc w:val="left"/>
      <w:pPr>
        <w:ind w:left="1260" w:hanging="360"/>
      </w:pPr>
      <w:rPr>
        <w:rFonts w:cs="Times New Roman"/>
      </w:rPr>
    </w:lvl>
    <w:lvl w:ilvl="2" w:tplc="040E001B" w:tentative="1">
      <w:start w:val="1"/>
      <w:numFmt w:val="lowerRoman"/>
      <w:lvlText w:val="%3."/>
      <w:lvlJc w:val="right"/>
      <w:pPr>
        <w:ind w:left="1980" w:hanging="180"/>
      </w:pPr>
      <w:rPr>
        <w:rFonts w:cs="Times New Roman"/>
      </w:rPr>
    </w:lvl>
    <w:lvl w:ilvl="3" w:tplc="040E000F" w:tentative="1">
      <w:start w:val="1"/>
      <w:numFmt w:val="decimal"/>
      <w:lvlText w:val="%4."/>
      <w:lvlJc w:val="left"/>
      <w:pPr>
        <w:ind w:left="2700" w:hanging="360"/>
      </w:pPr>
      <w:rPr>
        <w:rFonts w:cs="Times New Roman"/>
      </w:rPr>
    </w:lvl>
    <w:lvl w:ilvl="4" w:tplc="040E0019" w:tentative="1">
      <w:start w:val="1"/>
      <w:numFmt w:val="lowerLetter"/>
      <w:lvlText w:val="%5."/>
      <w:lvlJc w:val="left"/>
      <w:pPr>
        <w:ind w:left="3420" w:hanging="360"/>
      </w:pPr>
      <w:rPr>
        <w:rFonts w:cs="Times New Roman"/>
      </w:rPr>
    </w:lvl>
    <w:lvl w:ilvl="5" w:tplc="040E001B" w:tentative="1">
      <w:start w:val="1"/>
      <w:numFmt w:val="lowerRoman"/>
      <w:lvlText w:val="%6."/>
      <w:lvlJc w:val="right"/>
      <w:pPr>
        <w:ind w:left="4140" w:hanging="180"/>
      </w:pPr>
      <w:rPr>
        <w:rFonts w:cs="Times New Roman"/>
      </w:rPr>
    </w:lvl>
    <w:lvl w:ilvl="6" w:tplc="040E000F" w:tentative="1">
      <w:start w:val="1"/>
      <w:numFmt w:val="decimal"/>
      <w:lvlText w:val="%7."/>
      <w:lvlJc w:val="left"/>
      <w:pPr>
        <w:ind w:left="4860" w:hanging="360"/>
      </w:pPr>
      <w:rPr>
        <w:rFonts w:cs="Times New Roman"/>
      </w:rPr>
    </w:lvl>
    <w:lvl w:ilvl="7" w:tplc="040E0019" w:tentative="1">
      <w:start w:val="1"/>
      <w:numFmt w:val="lowerLetter"/>
      <w:lvlText w:val="%8."/>
      <w:lvlJc w:val="left"/>
      <w:pPr>
        <w:ind w:left="5580" w:hanging="360"/>
      </w:pPr>
      <w:rPr>
        <w:rFonts w:cs="Times New Roman"/>
      </w:rPr>
    </w:lvl>
    <w:lvl w:ilvl="8" w:tplc="040E001B" w:tentative="1">
      <w:start w:val="1"/>
      <w:numFmt w:val="lowerRoman"/>
      <w:lvlText w:val="%9."/>
      <w:lvlJc w:val="right"/>
      <w:pPr>
        <w:ind w:left="6300" w:hanging="180"/>
      </w:pPr>
      <w:rPr>
        <w:rFonts w:cs="Times New Roman"/>
      </w:rPr>
    </w:lvl>
  </w:abstractNum>
  <w:num w:numId="1">
    <w:abstractNumId w:val="15"/>
  </w:num>
  <w:num w:numId="2">
    <w:abstractNumId w:val="14"/>
  </w:num>
  <w:num w:numId="3">
    <w:abstractNumId w:val="13"/>
  </w:num>
  <w:num w:numId="4">
    <w:abstractNumId w:val="8"/>
  </w:num>
  <w:num w:numId="5">
    <w:abstractNumId w:val="2"/>
  </w:num>
  <w:num w:numId="6">
    <w:abstractNumId w:val="11"/>
  </w:num>
  <w:num w:numId="7">
    <w:abstractNumId w:val="3"/>
  </w:num>
  <w:num w:numId="8">
    <w:abstractNumId w:val="5"/>
  </w:num>
  <w:num w:numId="9">
    <w:abstractNumId w:val="7"/>
  </w:num>
  <w:num w:numId="10">
    <w:abstractNumId w:val="10"/>
  </w:num>
  <w:num w:numId="11">
    <w:abstractNumId w:val="12"/>
  </w:num>
  <w:num w:numId="12">
    <w:abstractNumId w:val="1"/>
  </w:num>
  <w:num w:numId="13">
    <w:abstractNumId w:val="0"/>
  </w:num>
  <w:num w:numId="14">
    <w:abstractNumId w:val="4"/>
  </w:num>
  <w:num w:numId="15">
    <w:abstractNumId w:val="9"/>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9E9"/>
    <w:rsid w:val="0000529B"/>
    <w:rsid w:val="000160F8"/>
    <w:rsid w:val="00036EA8"/>
    <w:rsid w:val="00045FD3"/>
    <w:rsid w:val="0005036E"/>
    <w:rsid w:val="00054637"/>
    <w:rsid w:val="000831F0"/>
    <w:rsid w:val="00092B7C"/>
    <w:rsid w:val="000C5D97"/>
    <w:rsid w:val="000D3409"/>
    <w:rsid w:val="000D416D"/>
    <w:rsid w:val="000E562A"/>
    <w:rsid w:val="000E60BD"/>
    <w:rsid w:val="000F544F"/>
    <w:rsid w:val="000F6ED5"/>
    <w:rsid w:val="001060AB"/>
    <w:rsid w:val="0011428E"/>
    <w:rsid w:val="0014474B"/>
    <w:rsid w:val="001521A9"/>
    <w:rsid w:val="00163DBE"/>
    <w:rsid w:val="0017057B"/>
    <w:rsid w:val="00170BB5"/>
    <w:rsid w:val="001720B6"/>
    <w:rsid w:val="00185CCE"/>
    <w:rsid w:val="00192D28"/>
    <w:rsid w:val="001A176B"/>
    <w:rsid w:val="001E3C8C"/>
    <w:rsid w:val="0022530B"/>
    <w:rsid w:val="0023229F"/>
    <w:rsid w:val="0023241A"/>
    <w:rsid w:val="0024095B"/>
    <w:rsid w:val="00251528"/>
    <w:rsid w:val="00254F1E"/>
    <w:rsid w:val="00266EDA"/>
    <w:rsid w:val="002704F9"/>
    <w:rsid w:val="00271CE2"/>
    <w:rsid w:val="00295DFB"/>
    <w:rsid w:val="002A7B0D"/>
    <w:rsid w:val="002F4872"/>
    <w:rsid w:val="00305124"/>
    <w:rsid w:val="00313181"/>
    <w:rsid w:val="00320B0C"/>
    <w:rsid w:val="00332F04"/>
    <w:rsid w:val="003359F7"/>
    <w:rsid w:val="00336832"/>
    <w:rsid w:val="0033754D"/>
    <w:rsid w:val="00337F23"/>
    <w:rsid w:val="003435EA"/>
    <w:rsid w:val="00346806"/>
    <w:rsid w:val="00352E74"/>
    <w:rsid w:val="00353FB2"/>
    <w:rsid w:val="003578F9"/>
    <w:rsid w:val="00357999"/>
    <w:rsid w:val="003718FE"/>
    <w:rsid w:val="00392E3C"/>
    <w:rsid w:val="00395293"/>
    <w:rsid w:val="003A01A3"/>
    <w:rsid w:val="003A0E44"/>
    <w:rsid w:val="003B03FA"/>
    <w:rsid w:val="003D358E"/>
    <w:rsid w:val="003E3577"/>
    <w:rsid w:val="003F27F8"/>
    <w:rsid w:val="0040697D"/>
    <w:rsid w:val="00406A7C"/>
    <w:rsid w:val="00414990"/>
    <w:rsid w:val="00414F18"/>
    <w:rsid w:val="00416D17"/>
    <w:rsid w:val="00421DD9"/>
    <w:rsid w:val="00445DD3"/>
    <w:rsid w:val="0045036A"/>
    <w:rsid w:val="0045436C"/>
    <w:rsid w:val="0045705F"/>
    <w:rsid w:val="00463F4B"/>
    <w:rsid w:val="00466EA0"/>
    <w:rsid w:val="00467FF6"/>
    <w:rsid w:val="004820EE"/>
    <w:rsid w:val="00483178"/>
    <w:rsid w:val="004A1103"/>
    <w:rsid w:val="004C26DD"/>
    <w:rsid w:val="004C301C"/>
    <w:rsid w:val="004D6F13"/>
    <w:rsid w:val="004E0BA3"/>
    <w:rsid w:val="004E2729"/>
    <w:rsid w:val="004E5D1E"/>
    <w:rsid w:val="004E6132"/>
    <w:rsid w:val="004F4A99"/>
    <w:rsid w:val="005072FA"/>
    <w:rsid w:val="00550AD4"/>
    <w:rsid w:val="005607C6"/>
    <w:rsid w:val="00576130"/>
    <w:rsid w:val="00580601"/>
    <w:rsid w:val="005A49B0"/>
    <w:rsid w:val="005C6289"/>
    <w:rsid w:val="005D0526"/>
    <w:rsid w:val="00600A17"/>
    <w:rsid w:val="0060296C"/>
    <w:rsid w:val="00604B44"/>
    <w:rsid w:val="006246EB"/>
    <w:rsid w:val="00627D72"/>
    <w:rsid w:val="00640F8D"/>
    <w:rsid w:val="006B17E3"/>
    <w:rsid w:val="006D3239"/>
    <w:rsid w:val="006E7960"/>
    <w:rsid w:val="006F13EA"/>
    <w:rsid w:val="006F3E68"/>
    <w:rsid w:val="00700315"/>
    <w:rsid w:val="00714364"/>
    <w:rsid w:val="007206AB"/>
    <w:rsid w:val="00726634"/>
    <w:rsid w:val="0073018B"/>
    <w:rsid w:val="00733907"/>
    <w:rsid w:val="00745AC0"/>
    <w:rsid w:val="007469E9"/>
    <w:rsid w:val="00791940"/>
    <w:rsid w:val="00793A63"/>
    <w:rsid w:val="007A2482"/>
    <w:rsid w:val="007A67EA"/>
    <w:rsid w:val="007B317F"/>
    <w:rsid w:val="007C30B2"/>
    <w:rsid w:val="007C6DB9"/>
    <w:rsid w:val="007D46A6"/>
    <w:rsid w:val="008149D6"/>
    <w:rsid w:val="008348D0"/>
    <w:rsid w:val="008363FE"/>
    <w:rsid w:val="008375F5"/>
    <w:rsid w:val="00857FB9"/>
    <w:rsid w:val="00863A78"/>
    <w:rsid w:val="00864EC9"/>
    <w:rsid w:val="0088699D"/>
    <w:rsid w:val="008A4CAA"/>
    <w:rsid w:val="008B5AC3"/>
    <w:rsid w:val="008B678C"/>
    <w:rsid w:val="008D33D3"/>
    <w:rsid w:val="00901F71"/>
    <w:rsid w:val="0091438A"/>
    <w:rsid w:val="00921A09"/>
    <w:rsid w:val="0093197B"/>
    <w:rsid w:val="00943865"/>
    <w:rsid w:val="00954236"/>
    <w:rsid w:val="00980E8D"/>
    <w:rsid w:val="009A0DC7"/>
    <w:rsid w:val="009A648E"/>
    <w:rsid w:val="009B3991"/>
    <w:rsid w:val="009B7A39"/>
    <w:rsid w:val="009D2B43"/>
    <w:rsid w:val="009D4FB9"/>
    <w:rsid w:val="009F37A6"/>
    <w:rsid w:val="00A13AC2"/>
    <w:rsid w:val="00A152D0"/>
    <w:rsid w:val="00A22FC6"/>
    <w:rsid w:val="00A469F8"/>
    <w:rsid w:val="00A4741E"/>
    <w:rsid w:val="00A60F04"/>
    <w:rsid w:val="00A7214D"/>
    <w:rsid w:val="00A86286"/>
    <w:rsid w:val="00A9562F"/>
    <w:rsid w:val="00A97B37"/>
    <w:rsid w:val="00AC65DE"/>
    <w:rsid w:val="00AE3D1E"/>
    <w:rsid w:val="00AE5F5D"/>
    <w:rsid w:val="00AF192E"/>
    <w:rsid w:val="00AF2406"/>
    <w:rsid w:val="00B002FC"/>
    <w:rsid w:val="00B02D60"/>
    <w:rsid w:val="00B1047C"/>
    <w:rsid w:val="00B13580"/>
    <w:rsid w:val="00B27DAA"/>
    <w:rsid w:val="00B31FAB"/>
    <w:rsid w:val="00B75B04"/>
    <w:rsid w:val="00B91E54"/>
    <w:rsid w:val="00BA4DBC"/>
    <w:rsid w:val="00BB3A19"/>
    <w:rsid w:val="00BC18A1"/>
    <w:rsid w:val="00BC6A83"/>
    <w:rsid w:val="00BD4C46"/>
    <w:rsid w:val="00C11377"/>
    <w:rsid w:val="00C14477"/>
    <w:rsid w:val="00C1478A"/>
    <w:rsid w:val="00C17A5A"/>
    <w:rsid w:val="00C30E53"/>
    <w:rsid w:val="00C36CDC"/>
    <w:rsid w:val="00C42B77"/>
    <w:rsid w:val="00C54DEE"/>
    <w:rsid w:val="00C74353"/>
    <w:rsid w:val="00C837FF"/>
    <w:rsid w:val="00C95C7F"/>
    <w:rsid w:val="00CB0D4D"/>
    <w:rsid w:val="00CB21D1"/>
    <w:rsid w:val="00CB3E6B"/>
    <w:rsid w:val="00CC253E"/>
    <w:rsid w:val="00CC29FD"/>
    <w:rsid w:val="00CC34E5"/>
    <w:rsid w:val="00CC78C0"/>
    <w:rsid w:val="00CE59AD"/>
    <w:rsid w:val="00CF0585"/>
    <w:rsid w:val="00CF3456"/>
    <w:rsid w:val="00CF57E8"/>
    <w:rsid w:val="00CF7EC2"/>
    <w:rsid w:val="00D25BDF"/>
    <w:rsid w:val="00D36650"/>
    <w:rsid w:val="00D36F1A"/>
    <w:rsid w:val="00D55041"/>
    <w:rsid w:val="00D64C90"/>
    <w:rsid w:val="00D828E8"/>
    <w:rsid w:val="00D96B5C"/>
    <w:rsid w:val="00DE77EC"/>
    <w:rsid w:val="00E0323F"/>
    <w:rsid w:val="00E05039"/>
    <w:rsid w:val="00E17D55"/>
    <w:rsid w:val="00E20667"/>
    <w:rsid w:val="00E7636F"/>
    <w:rsid w:val="00E94DE7"/>
    <w:rsid w:val="00ED35BA"/>
    <w:rsid w:val="00EF6388"/>
    <w:rsid w:val="00F040B9"/>
    <w:rsid w:val="00F15EB5"/>
    <w:rsid w:val="00F206ED"/>
    <w:rsid w:val="00F304C2"/>
    <w:rsid w:val="00F435AE"/>
    <w:rsid w:val="00F73E84"/>
    <w:rsid w:val="00F814F6"/>
    <w:rsid w:val="00F8420D"/>
    <w:rsid w:val="00FA17A9"/>
    <w:rsid w:val="00FA4A16"/>
    <w:rsid w:val="00FB34E2"/>
    <w:rsid w:val="00FD214F"/>
    <w:rsid w:val="00FD5BF9"/>
    <w:rsid w:val="00FF3251"/>
    <w:rsid w:val="00FF6FD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87C72C"/>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072FA"/>
    <w:pPr>
      <w:widowControl w:val="0"/>
      <w:autoSpaceDE w:val="0"/>
      <w:autoSpaceDN w:val="0"/>
      <w:adjustRightInd w:val="0"/>
    </w:pPr>
    <w:rPr>
      <w:rFonts w:ascii="Times New Roman" w:hAnsi="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ind w:firstLine="202"/>
    </w:pPr>
    <w:rPr>
      <w:rFonts w:ascii="Times New Roman" w:hAnsi="Times New Roman"/>
      <w:sz w:val="24"/>
      <w:szCs w:val="24"/>
    </w:rPr>
  </w:style>
  <w:style w:type="paragraph" w:customStyle="1" w:styleId="Bekezds2">
    <w:name w:val="Bekezdés2"/>
    <w:uiPriority w:val="99"/>
    <w:pPr>
      <w:widowControl w:val="0"/>
      <w:autoSpaceDE w:val="0"/>
      <w:autoSpaceDN w:val="0"/>
      <w:adjustRightInd w:val="0"/>
      <w:ind w:left="204" w:firstLine="204"/>
    </w:pPr>
    <w:rPr>
      <w:rFonts w:ascii="Times New Roman" w:hAnsi="Times New Roman"/>
      <w:sz w:val="24"/>
      <w:szCs w:val="24"/>
    </w:rPr>
  </w:style>
  <w:style w:type="paragraph" w:customStyle="1" w:styleId="Bekezds3">
    <w:name w:val="Bekezdés3"/>
    <w:uiPriority w:val="99"/>
    <w:pPr>
      <w:widowControl w:val="0"/>
      <w:autoSpaceDE w:val="0"/>
      <w:autoSpaceDN w:val="0"/>
      <w:adjustRightInd w:val="0"/>
      <w:ind w:left="408" w:firstLine="204"/>
    </w:pPr>
    <w:rPr>
      <w:rFonts w:ascii="Times New Roman" w:hAnsi="Times New Roman"/>
      <w:sz w:val="24"/>
      <w:szCs w:val="24"/>
    </w:rPr>
  </w:style>
  <w:style w:type="paragraph" w:customStyle="1" w:styleId="Bekezds4">
    <w:name w:val="Bekezdés4"/>
    <w:uiPriority w:val="99"/>
    <w:pPr>
      <w:widowControl w:val="0"/>
      <w:autoSpaceDE w:val="0"/>
      <w:autoSpaceDN w:val="0"/>
      <w:adjustRightInd w:val="0"/>
      <w:ind w:left="613" w:firstLine="204"/>
    </w:pPr>
    <w:rPr>
      <w:rFonts w:ascii="Times New Roman" w:hAnsi="Times New Roman"/>
      <w:sz w:val="24"/>
      <w:szCs w:val="24"/>
    </w:rPr>
  </w:style>
  <w:style w:type="paragraph" w:customStyle="1" w:styleId="DltCm">
    <w:name w:val="DôltCím"/>
    <w:uiPriority w:val="99"/>
    <w:pPr>
      <w:widowControl w:val="0"/>
      <w:autoSpaceDE w:val="0"/>
      <w:autoSpaceDN w:val="0"/>
      <w:adjustRightInd w:val="0"/>
      <w:spacing w:before="480" w:after="240"/>
      <w:jc w:val="center"/>
    </w:pPr>
    <w:rPr>
      <w:rFonts w:ascii="Times New Roman" w:hAnsi="Times New Roman"/>
      <w:i/>
      <w:iCs/>
      <w:sz w:val="24"/>
      <w:szCs w:val="24"/>
    </w:rPr>
  </w:style>
  <w:style w:type="paragraph" w:customStyle="1" w:styleId="FejezetCm">
    <w:name w:val="FejezetCím"/>
    <w:uiPriority w:val="99"/>
    <w:pPr>
      <w:widowControl w:val="0"/>
      <w:autoSpaceDE w:val="0"/>
      <w:autoSpaceDN w:val="0"/>
      <w:adjustRightInd w:val="0"/>
      <w:spacing w:before="480" w:after="240"/>
      <w:jc w:val="center"/>
    </w:pPr>
    <w:rPr>
      <w:rFonts w:ascii="Times New Roman" w:hAnsi="Times New Roman"/>
      <w:b/>
      <w:bCs/>
      <w:i/>
      <w:iCs/>
      <w:sz w:val="24"/>
      <w:szCs w:val="24"/>
    </w:rPr>
  </w:style>
  <w:style w:type="paragraph" w:customStyle="1" w:styleId="FCm">
    <w:name w:val="FôCím"/>
    <w:uiPriority w:val="99"/>
    <w:pPr>
      <w:widowControl w:val="0"/>
      <w:autoSpaceDE w:val="0"/>
      <w:autoSpaceDN w:val="0"/>
      <w:adjustRightInd w:val="0"/>
      <w:spacing w:before="480" w:after="240"/>
      <w:jc w:val="center"/>
    </w:pPr>
    <w:rPr>
      <w:rFonts w:ascii="Times New Roman" w:hAnsi="Times New Roman"/>
      <w:b/>
      <w:bCs/>
      <w:sz w:val="28"/>
      <w:szCs w:val="28"/>
    </w:rPr>
  </w:style>
  <w:style w:type="paragraph" w:customStyle="1" w:styleId="Kikezds">
    <w:name w:val="Kikezdés"/>
    <w:uiPriority w:val="99"/>
    <w:pPr>
      <w:widowControl w:val="0"/>
      <w:autoSpaceDE w:val="0"/>
      <w:autoSpaceDN w:val="0"/>
      <w:adjustRightInd w:val="0"/>
      <w:ind w:left="202" w:hanging="202"/>
    </w:pPr>
    <w:rPr>
      <w:rFonts w:ascii="Times New Roman" w:hAnsi="Times New Roman"/>
      <w:sz w:val="24"/>
      <w:szCs w:val="24"/>
    </w:rPr>
  </w:style>
  <w:style w:type="paragraph" w:customStyle="1" w:styleId="Kikezds2">
    <w:name w:val="Kikezdés2"/>
    <w:uiPriority w:val="99"/>
    <w:pPr>
      <w:widowControl w:val="0"/>
      <w:autoSpaceDE w:val="0"/>
      <w:autoSpaceDN w:val="0"/>
      <w:adjustRightInd w:val="0"/>
      <w:ind w:left="408" w:hanging="202"/>
    </w:pPr>
    <w:rPr>
      <w:rFonts w:ascii="Times New Roman" w:hAnsi="Times New Roman"/>
      <w:sz w:val="24"/>
      <w:szCs w:val="24"/>
    </w:rPr>
  </w:style>
  <w:style w:type="paragraph" w:customStyle="1" w:styleId="Kikezds3">
    <w:name w:val="Kikezdés3"/>
    <w:uiPriority w:val="99"/>
    <w:pPr>
      <w:widowControl w:val="0"/>
      <w:autoSpaceDE w:val="0"/>
      <w:autoSpaceDN w:val="0"/>
      <w:adjustRightInd w:val="0"/>
      <w:ind w:left="613" w:hanging="202"/>
    </w:pPr>
    <w:rPr>
      <w:rFonts w:ascii="Times New Roman" w:hAnsi="Times New Roman"/>
      <w:sz w:val="24"/>
      <w:szCs w:val="24"/>
    </w:rPr>
  </w:style>
  <w:style w:type="paragraph" w:customStyle="1" w:styleId="Kikezds4">
    <w:name w:val="Kikezdés4"/>
    <w:uiPriority w:val="99"/>
    <w:pPr>
      <w:widowControl w:val="0"/>
      <w:autoSpaceDE w:val="0"/>
      <w:autoSpaceDN w:val="0"/>
      <w:adjustRightInd w:val="0"/>
      <w:ind w:left="817" w:hanging="202"/>
    </w:pPr>
    <w:rPr>
      <w:rFonts w:ascii="Times New Roman" w:hAnsi="Times New Roman"/>
      <w:sz w:val="24"/>
      <w:szCs w:val="24"/>
    </w:rPr>
  </w:style>
  <w:style w:type="paragraph" w:customStyle="1" w:styleId="kzp">
    <w:name w:val="közép"/>
    <w:uiPriority w:val="99"/>
    <w:pPr>
      <w:widowControl w:val="0"/>
      <w:autoSpaceDE w:val="0"/>
      <w:autoSpaceDN w:val="0"/>
      <w:adjustRightInd w:val="0"/>
      <w:spacing w:before="240" w:after="240"/>
      <w:jc w:val="center"/>
    </w:pPr>
    <w:rPr>
      <w:rFonts w:ascii="Times New Roman" w:hAnsi="Times New Roman"/>
      <w:i/>
      <w:iCs/>
      <w:sz w:val="24"/>
      <w:szCs w:val="24"/>
    </w:rPr>
  </w:style>
  <w:style w:type="paragraph" w:customStyle="1" w:styleId="MellkletCm">
    <w:name w:val="MellékletCím"/>
    <w:uiPriority w:val="99"/>
    <w:pPr>
      <w:widowControl w:val="0"/>
      <w:autoSpaceDE w:val="0"/>
      <w:autoSpaceDN w:val="0"/>
      <w:adjustRightInd w:val="0"/>
      <w:spacing w:before="480" w:after="240"/>
    </w:pPr>
    <w:rPr>
      <w:rFonts w:ascii="Times New Roman" w:hAnsi="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jc w:val="center"/>
    </w:pPr>
    <w:rPr>
      <w:rFonts w:ascii="Times New Roman" w:hAnsi="Times New Roman"/>
      <w:sz w:val="24"/>
      <w:szCs w:val="24"/>
    </w:rPr>
  </w:style>
  <w:style w:type="paragraph" w:customStyle="1" w:styleId="VastagCm">
    <w:name w:val="VastagCím"/>
    <w:uiPriority w:val="99"/>
    <w:pPr>
      <w:widowControl w:val="0"/>
      <w:autoSpaceDE w:val="0"/>
      <w:autoSpaceDN w:val="0"/>
      <w:adjustRightInd w:val="0"/>
      <w:spacing w:before="480" w:after="240"/>
      <w:jc w:val="center"/>
    </w:pPr>
    <w:rPr>
      <w:rFonts w:ascii="Times New Roman" w:hAnsi="Times New Roman"/>
      <w:b/>
      <w:bCs/>
      <w:sz w:val="24"/>
      <w:szCs w:val="24"/>
    </w:rPr>
  </w:style>
  <w:style w:type="paragraph" w:customStyle="1" w:styleId="vonal">
    <w:name w:val="vonal"/>
    <w:uiPriority w:val="99"/>
    <w:pPr>
      <w:widowControl w:val="0"/>
      <w:autoSpaceDE w:val="0"/>
      <w:autoSpaceDN w:val="0"/>
      <w:adjustRightInd w:val="0"/>
      <w:jc w:val="center"/>
    </w:pPr>
    <w:rPr>
      <w:rFonts w:ascii="Times New Roman" w:hAnsi="Times New Roman"/>
      <w:sz w:val="24"/>
      <w:szCs w:val="24"/>
    </w:rPr>
  </w:style>
  <w:style w:type="paragraph" w:styleId="Jegyzetszveg">
    <w:name w:val="annotation text"/>
    <w:basedOn w:val="Norml"/>
    <w:link w:val="JegyzetszvegChar"/>
    <w:uiPriority w:val="99"/>
    <w:unhideWhenUsed/>
    <w:rsid w:val="007469E9"/>
    <w:pPr>
      <w:widowControl/>
      <w:autoSpaceDE/>
      <w:autoSpaceDN/>
      <w:adjustRightInd/>
      <w:spacing w:after="200"/>
    </w:pPr>
    <w:rPr>
      <w:rFonts w:ascii="Calibri" w:hAnsi="Calibri" w:cs="Arial"/>
      <w:sz w:val="20"/>
      <w:szCs w:val="20"/>
      <w:lang w:eastAsia="en-US"/>
    </w:rPr>
  </w:style>
  <w:style w:type="character" w:customStyle="1" w:styleId="JegyzetszvegChar">
    <w:name w:val="Jegyzetszöveg Char"/>
    <w:link w:val="Jegyzetszveg"/>
    <w:uiPriority w:val="99"/>
    <w:locked/>
    <w:rsid w:val="007469E9"/>
    <w:rPr>
      <w:rFonts w:ascii="Calibri" w:hAnsi="Calibri" w:cs="Arial"/>
      <w:sz w:val="20"/>
      <w:szCs w:val="20"/>
      <w:lang w:val="x-none" w:eastAsia="en-US"/>
    </w:rPr>
  </w:style>
  <w:style w:type="character" w:styleId="Jegyzethivatkozs">
    <w:name w:val="annotation reference"/>
    <w:uiPriority w:val="99"/>
    <w:semiHidden/>
    <w:unhideWhenUsed/>
    <w:rsid w:val="007469E9"/>
    <w:rPr>
      <w:rFonts w:cs="Times New Roman"/>
      <w:sz w:val="16"/>
    </w:rPr>
  </w:style>
  <w:style w:type="paragraph" w:styleId="Buborkszveg">
    <w:name w:val="Balloon Text"/>
    <w:basedOn w:val="Norml"/>
    <w:link w:val="BuborkszvegChar"/>
    <w:uiPriority w:val="99"/>
    <w:semiHidden/>
    <w:unhideWhenUsed/>
    <w:rsid w:val="007469E9"/>
    <w:rPr>
      <w:rFonts w:ascii="Segoe UI" w:hAnsi="Segoe UI" w:cs="Segoe UI"/>
      <w:sz w:val="18"/>
      <w:szCs w:val="18"/>
    </w:rPr>
  </w:style>
  <w:style w:type="character" w:customStyle="1" w:styleId="BuborkszvegChar">
    <w:name w:val="Buborékszöveg Char"/>
    <w:link w:val="Buborkszveg"/>
    <w:uiPriority w:val="99"/>
    <w:semiHidden/>
    <w:locked/>
    <w:rsid w:val="007469E9"/>
    <w:rPr>
      <w:rFonts w:ascii="Segoe UI" w:hAnsi="Segoe UI" w:cs="Segoe UI"/>
      <w:sz w:val="18"/>
      <w:szCs w:val="18"/>
    </w:rPr>
  </w:style>
  <w:style w:type="character" w:customStyle="1" w:styleId="Nincs">
    <w:name w:val="Nincs"/>
    <w:rsid w:val="003A0E44"/>
  </w:style>
  <w:style w:type="paragraph" w:styleId="Listaszerbekezds">
    <w:name w:val="List Paragraph"/>
    <w:basedOn w:val="Norml"/>
    <w:uiPriority w:val="34"/>
    <w:qFormat/>
    <w:rsid w:val="00B91E54"/>
    <w:pPr>
      <w:widowControl/>
      <w:autoSpaceDE/>
      <w:autoSpaceDN/>
      <w:adjustRightInd/>
      <w:spacing w:after="200" w:line="276" w:lineRule="auto"/>
      <w:ind w:left="720"/>
      <w:contextualSpacing/>
    </w:pPr>
    <w:rPr>
      <w:lang w:eastAsia="en-US"/>
    </w:rPr>
  </w:style>
  <w:style w:type="paragraph" w:styleId="NormlWeb">
    <w:name w:val="Normal (Web)"/>
    <w:basedOn w:val="Norml"/>
    <w:uiPriority w:val="99"/>
    <w:unhideWhenUsed/>
    <w:rsid w:val="00F206ED"/>
    <w:pPr>
      <w:widowControl/>
      <w:autoSpaceDE/>
      <w:autoSpaceDN/>
      <w:adjustRightInd/>
      <w:spacing w:before="100" w:beforeAutospacing="1" w:after="100" w:afterAutospacing="1"/>
    </w:pPr>
  </w:style>
  <w:style w:type="paragraph" w:styleId="Vltozat">
    <w:name w:val="Revision"/>
    <w:hidden/>
    <w:uiPriority w:val="99"/>
    <w:semiHidden/>
    <w:rsid w:val="00AE3D1E"/>
    <w:rPr>
      <w:rFonts w:ascii="Times New Roman" w:hAnsi="Times New Roman"/>
      <w:sz w:val="24"/>
      <w:szCs w:val="24"/>
    </w:rPr>
  </w:style>
  <w:style w:type="character" w:styleId="Hiperhivatkozs">
    <w:name w:val="Hyperlink"/>
    <w:basedOn w:val="Bekezdsalapbettpusa"/>
    <w:uiPriority w:val="99"/>
    <w:semiHidden/>
    <w:unhideWhenUsed/>
    <w:rsid w:val="009B7A39"/>
    <w:rPr>
      <w:color w:val="0000FF"/>
      <w:u w:val="single"/>
    </w:rPr>
  </w:style>
  <w:style w:type="paragraph" w:styleId="Megjegyzstrgya">
    <w:name w:val="annotation subject"/>
    <w:basedOn w:val="Jegyzetszveg"/>
    <w:next w:val="Jegyzetszveg"/>
    <w:link w:val="MegjegyzstrgyaChar"/>
    <w:uiPriority w:val="99"/>
    <w:semiHidden/>
    <w:unhideWhenUsed/>
    <w:rsid w:val="00640F8D"/>
    <w:pPr>
      <w:widowControl w:val="0"/>
      <w:autoSpaceDE w:val="0"/>
      <w:autoSpaceDN w:val="0"/>
      <w:adjustRightInd w:val="0"/>
      <w:spacing w:after="0"/>
    </w:pPr>
    <w:rPr>
      <w:rFonts w:ascii="Times New Roman" w:hAnsi="Times New Roman" w:cs="Times New Roman"/>
      <w:b/>
      <w:bCs/>
      <w:lang w:eastAsia="hu-HU"/>
    </w:rPr>
  </w:style>
  <w:style w:type="character" w:customStyle="1" w:styleId="MegjegyzstrgyaChar">
    <w:name w:val="Megjegyzés tárgya Char"/>
    <w:basedOn w:val="JegyzetszvegChar"/>
    <w:link w:val="Megjegyzstrgya"/>
    <w:uiPriority w:val="99"/>
    <w:semiHidden/>
    <w:rsid w:val="00640F8D"/>
    <w:rPr>
      <w:rFonts w:ascii="Times New Roman" w:hAnsi="Times New Roman" w:cs="Arial"/>
      <w:b/>
      <w:bCs/>
      <w:sz w:val="20"/>
      <w:szCs w:val="20"/>
      <w:lang w:val="x-none" w:eastAsia="en-US"/>
    </w:rPr>
  </w:style>
  <w:style w:type="table" w:styleId="Rcsostblzat">
    <w:name w:val="Table Grid"/>
    <w:basedOn w:val="Normltblzat"/>
    <w:uiPriority w:val="39"/>
    <w:rsid w:val="00482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CB21D1"/>
    <w:rPr>
      <w:rFonts w:ascii="Times New Roman" w:hAnsi="Times New Roman"/>
      <w:sz w:val="24"/>
      <w:szCs w:val="24"/>
    </w:rPr>
  </w:style>
  <w:style w:type="paragraph" w:styleId="lfej">
    <w:name w:val="header"/>
    <w:basedOn w:val="Norml"/>
    <w:link w:val="lfejChar"/>
    <w:uiPriority w:val="99"/>
    <w:unhideWhenUsed/>
    <w:rsid w:val="004C26DD"/>
    <w:pPr>
      <w:tabs>
        <w:tab w:val="center" w:pos="4536"/>
        <w:tab w:val="right" w:pos="9072"/>
      </w:tabs>
    </w:pPr>
  </w:style>
  <w:style w:type="character" w:customStyle="1" w:styleId="lfejChar">
    <w:name w:val="Élőfej Char"/>
    <w:basedOn w:val="Bekezdsalapbettpusa"/>
    <w:link w:val="lfej"/>
    <w:uiPriority w:val="99"/>
    <w:rsid w:val="004C26DD"/>
    <w:rPr>
      <w:rFonts w:ascii="Times New Roman" w:hAnsi="Times New Roman"/>
      <w:sz w:val="24"/>
      <w:szCs w:val="24"/>
    </w:rPr>
  </w:style>
  <w:style w:type="paragraph" w:styleId="llb">
    <w:name w:val="footer"/>
    <w:basedOn w:val="Norml"/>
    <w:link w:val="llbChar"/>
    <w:uiPriority w:val="99"/>
    <w:unhideWhenUsed/>
    <w:rsid w:val="004C26DD"/>
    <w:pPr>
      <w:tabs>
        <w:tab w:val="center" w:pos="4536"/>
        <w:tab w:val="right" w:pos="9072"/>
      </w:tabs>
    </w:pPr>
  </w:style>
  <w:style w:type="character" w:customStyle="1" w:styleId="llbChar">
    <w:name w:val="Élőláb Char"/>
    <w:basedOn w:val="Bekezdsalapbettpusa"/>
    <w:link w:val="llb"/>
    <w:uiPriority w:val="99"/>
    <w:rsid w:val="004C26DD"/>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072FA"/>
    <w:pPr>
      <w:widowControl w:val="0"/>
      <w:autoSpaceDE w:val="0"/>
      <w:autoSpaceDN w:val="0"/>
      <w:adjustRightInd w:val="0"/>
    </w:pPr>
    <w:rPr>
      <w:rFonts w:ascii="Times New Roman" w:hAnsi="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ind w:firstLine="202"/>
    </w:pPr>
    <w:rPr>
      <w:rFonts w:ascii="Times New Roman" w:hAnsi="Times New Roman"/>
      <w:sz w:val="24"/>
      <w:szCs w:val="24"/>
    </w:rPr>
  </w:style>
  <w:style w:type="paragraph" w:customStyle="1" w:styleId="Bekezds2">
    <w:name w:val="Bekezdés2"/>
    <w:uiPriority w:val="99"/>
    <w:pPr>
      <w:widowControl w:val="0"/>
      <w:autoSpaceDE w:val="0"/>
      <w:autoSpaceDN w:val="0"/>
      <w:adjustRightInd w:val="0"/>
      <w:ind w:left="204" w:firstLine="204"/>
    </w:pPr>
    <w:rPr>
      <w:rFonts w:ascii="Times New Roman" w:hAnsi="Times New Roman"/>
      <w:sz w:val="24"/>
      <w:szCs w:val="24"/>
    </w:rPr>
  </w:style>
  <w:style w:type="paragraph" w:customStyle="1" w:styleId="Bekezds3">
    <w:name w:val="Bekezdés3"/>
    <w:uiPriority w:val="99"/>
    <w:pPr>
      <w:widowControl w:val="0"/>
      <w:autoSpaceDE w:val="0"/>
      <w:autoSpaceDN w:val="0"/>
      <w:adjustRightInd w:val="0"/>
      <w:ind w:left="408" w:firstLine="204"/>
    </w:pPr>
    <w:rPr>
      <w:rFonts w:ascii="Times New Roman" w:hAnsi="Times New Roman"/>
      <w:sz w:val="24"/>
      <w:szCs w:val="24"/>
    </w:rPr>
  </w:style>
  <w:style w:type="paragraph" w:customStyle="1" w:styleId="Bekezds4">
    <w:name w:val="Bekezdés4"/>
    <w:uiPriority w:val="99"/>
    <w:pPr>
      <w:widowControl w:val="0"/>
      <w:autoSpaceDE w:val="0"/>
      <w:autoSpaceDN w:val="0"/>
      <w:adjustRightInd w:val="0"/>
      <w:ind w:left="613" w:firstLine="204"/>
    </w:pPr>
    <w:rPr>
      <w:rFonts w:ascii="Times New Roman" w:hAnsi="Times New Roman"/>
      <w:sz w:val="24"/>
      <w:szCs w:val="24"/>
    </w:rPr>
  </w:style>
  <w:style w:type="paragraph" w:customStyle="1" w:styleId="DltCm">
    <w:name w:val="DôltCím"/>
    <w:uiPriority w:val="99"/>
    <w:pPr>
      <w:widowControl w:val="0"/>
      <w:autoSpaceDE w:val="0"/>
      <w:autoSpaceDN w:val="0"/>
      <w:adjustRightInd w:val="0"/>
      <w:spacing w:before="480" w:after="240"/>
      <w:jc w:val="center"/>
    </w:pPr>
    <w:rPr>
      <w:rFonts w:ascii="Times New Roman" w:hAnsi="Times New Roman"/>
      <w:i/>
      <w:iCs/>
      <w:sz w:val="24"/>
      <w:szCs w:val="24"/>
    </w:rPr>
  </w:style>
  <w:style w:type="paragraph" w:customStyle="1" w:styleId="FejezetCm">
    <w:name w:val="FejezetCím"/>
    <w:uiPriority w:val="99"/>
    <w:pPr>
      <w:widowControl w:val="0"/>
      <w:autoSpaceDE w:val="0"/>
      <w:autoSpaceDN w:val="0"/>
      <w:adjustRightInd w:val="0"/>
      <w:spacing w:before="480" w:after="240"/>
      <w:jc w:val="center"/>
    </w:pPr>
    <w:rPr>
      <w:rFonts w:ascii="Times New Roman" w:hAnsi="Times New Roman"/>
      <w:b/>
      <w:bCs/>
      <w:i/>
      <w:iCs/>
      <w:sz w:val="24"/>
      <w:szCs w:val="24"/>
    </w:rPr>
  </w:style>
  <w:style w:type="paragraph" w:customStyle="1" w:styleId="FCm">
    <w:name w:val="FôCím"/>
    <w:uiPriority w:val="99"/>
    <w:pPr>
      <w:widowControl w:val="0"/>
      <w:autoSpaceDE w:val="0"/>
      <w:autoSpaceDN w:val="0"/>
      <w:adjustRightInd w:val="0"/>
      <w:spacing w:before="480" w:after="240"/>
      <w:jc w:val="center"/>
    </w:pPr>
    <w:rPr>
      <w:rFonts w:ascii="Times New Roman" w:hAnsi="Times New Roman"/>
      <w:b/>
      <w:bCs/>
      <w:sz w:val="28"/>
      <w:szCs w:val="28"/>
    </w:rPr>
  </w:style>
  <w:style w:type="paragraph" w:customStyle="1" w:styleId="Kikezds">
    <w:name w:val="Kikezdés"/>
    <w:uiPriority w:val="99"/>
    <w:pPr>
      <w:widowControl w:val="0"/>
      <w:autoSpaceDE w:val="0"/>
      <w:autoSpaceDN w:val="0"/>
      <w:adjustRightInd w:val="0"/>
      <w:ind w:left="202" w:hanging="202"/>
    </w:pPr>
    <w:rPr>
      <w:rFonts w:ascii="Times New Roman" w:hAnsi="Times New Roman"/>
      <w:sz w:val="24"/>
      <w:szCs w:val="24"/>
    </w:rPr>
  </w:style>
  <w:style w:type="paragraph" w:customStyle="1" w:styleId="Kikezds2">
    <w:name w:val="Kikezdés2"/>
    <w:uiPriority w:val="99"/>
    <w:pPr>
      <w:widowControl w:val="0"/>
      <w:autoSpaceDE w:val="0"/>
      <w:autoSpaceDN w:val="0"/>
      <w:adjustRightInd w:val="0"/>
      <w:ind w:left="408" w:hanging="202"/>
    </w:pPr>
    <w:rPr>
      <w:rFonts w:ascii="Times New Roman" w:hAnsi="Times New Roman"/>
      <w:sz w:val="24"/>
      <w:szCs w:val="24"/>
    </w:rPr>
  </w:style>
  <w:style w:type="paragraph" w:customStyle="1" w:styleId="Kikezds3">
    <w:name w:val="Kikezdés3"/>
    <w:uiPriority w:val="99"/>
    <w:pPr>
      <w:widowControl w:val="0"/>
      <w:autoSpaceDE w:val="0"/>
      <w:autoSpaceDN w:val="0"/>
      <w:adjustRightInd w:val="0"/>
      <w:ind w:left="613" w:hanging="202"/>
    </w:pPr>
    <w:rPr>
      <w:rFonts w:ascii="Times New Roman" w:hAnsi="Times New Roman"/>
      <w:sz w:val="24"/>
      <w:szCs w:val="24"/>
    </w:rPr>
  </w:style>
  <w:style w:type="paragraph" w:customStyle="1" w:styleId="Kikezds4">
    <w:name w:val="Kikezdés4"/>
    <w:uiPriority w:val="99"/>
    <w:pPr>
      <w:widowControl w:val="0"/>
      <w:autoSpaceDE w:val="0"/>
      <w:autoSpaceDN w:val="0"/>
      <w:adjustRightInd w:val="0"/>
      <w:ind w:left="817" w:hanging="202"/>
    </w:pPr>
    <w:rPr>
      <w:rFonts w:ascii="Times New Roman" w:hAnsi="Times New Roman"/>
      <w:sz w:val="24"/>
      <w:szCs w:val="24"/>
    </w:rPr>
  </w:style>
  <w:style w:type="paragraph" w:customStyle="1" w:styleId="kzp">
    <w:name w:val="közép"/>
    <w:uiPriority w:val="99"/>
    <w:pPr>
      <w:widowControl w:val="0"/>
      <w:autoSpaceDE w:val="0"/>
      <w:autoSpaceDN w:val="0"/>
      <w:adjustRightInd w:val="0"/>
      <w:spacing w:before="240" w:after="240"/>
      <w:jc w:val="center"/>
    </w:pPr>
    <w:rPr>
      <w:rFonts w:ascii="Times New Roman" w:hAnsi="Times New Roman"/>
      <w:i/>
      <w:iCs/>
      <w:sz w:val="24"/>
      <w:szCs w:val="24"/>
    </w:rPr>
  </w:style>
  <w:style w:type="paragraph" w:customStyle="1" w:styleId="MellkletCm">
    <w:name w:val="MellékletCím"/>
    <w:uiPriority w:val="99"/>
    <w:pPr>
      <w:widowControl w:val="0"/>
      <w:autoSpaceDE w:val="0"/>
      <w:autoSpaceDN w:val="0"/>
      <w:adjustRightInd w:val="0"/>
      <w:spacing w:before="480" w:after="240"/>
    </w:pPr>
    <w:rPr>
      <w:rFonts w:ascii="Times New Roman" w:hAnsi="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jc w:val="center"/>
    </w:pPr>
    <w:rPr>
      <w:rFonts w:ascii="Times New Roman" w:hAnsi="Times New Roman"/>
      <w:sz w:val="24"/>
      <w:szCs w:val="24"/>
    </w:rPr>
  </w:style>
  <w:style w:type="paragraph" w:customStyle="1" w:styleId="VastagCm">
    <w:name w:val="VastagCím"/>
    <w:uiPriority w:val="99"/>
    <w:pPr>
      <w:widowControl w:val="0"/>
      <w:autoSpaceDE w:val="0"/>
      <w:autoSpaceDN w:val="0"/>
      <w:adjustRightInd w:val="0"/>
      <w:spacing w:before="480" w:after="240"/>
      <w:jc w:val="center"/>
    </w:pPr>
    <w:rPr>
      <w:rFonts w:ascii="Times New Roman" w:hAnsi="Times New Roman"/>
      <w:b/>
      <w:bCs/>
      <w:sz w:val="24"/>
      <w:szCs w:val="24"/>
    </w:rPr>
  </w:style>
  <w:style w:type="paragraph" w:customStyle="1" w:styleId="vonal">
    <w:name w:val="vonal"/>
    <w:uiPriority w:val="99"/>
    <w:pPr>
      <w:widowControl w:val="0"/>
      <w:autoSpaceDE w:val="0"/>
      <w:autoSpaceDN w:val="0"/>
      <w:adjustRightInd w:val="0"/>
      <w:jc w:val="center"/>
    </w:pPr>
    <w:rPr>
      <w:rFonts w:ascii="Times New Roman" w:hAnsi="Times New Roman"/>
      <w:sz w:val="24"/>
      <w:szCs w:val="24"/>
    </w:rPr>
  </w:style>
  <w:style w:type="paragraph" w:styleId="Jegyzetszveg">
    <w:name w:val="annotation text"/>
    <w:basedOn w:val="Norml"/>
    <w:link w:val="JegyzetszvegChar"/>
    <w:uiPriority w:val="99"/>
    <w:unhideWhenUsed/>
    <w:rsid w:val="007469E9"/>
    <w:pPr>
      <w:widowControl/>
      <w:autoSpaceDE/>
      <w:autoSpaceDN/>
      <w:adjustRightInd/>
      <w:spacing w:after="200"/>
    </w:pPr>
    <w:rPr>
      <w:rFonts w:ascii="Calibri" w:hAnsi="Calibri" w:cs="Arial"/>
      <w:sz w:val="20"/>
      <w:szCs w:val="20"/>
      <w:lang w:eastAsia="en-US"/>
    </w:rPr>
  </w:style>
  <w:style w:type="character" w:customStyle="1" w:styleId="JegyzetszvegChar">
    <w:name w:val="Jegyzetszöveg Char"/>
    <w:link w:val="Jegyzetszveg"/>
    <w:uiPriority w:val="99"/>
    <w:locked/>
    <w:rsid w:val="007469E9"/>
    <w:rPr>
      <w:rFonts w:ascii="Calibri" w:hAnsi="Calibri" w:cs="Arial"/>
      <w:sz w:val="20"/>
      <w:szCs w:val="20"/>
      <w:lang w:val="x-none" w:eastAsia="en-US"/>
    </w:rPr>
  </w:style>
  <w:style w:type="character" w:styleId="Jegyzethivatkozs">
    <w:name w:val="annotation reference"/>
    <w:uiPriority w:val="99"/>
    <w:semiHidden/>
    <w:unhideWhenUsed/>
    <w:rsid w:val="007469E9"/>
    <w:rPr>
      <w:rFonts w:cs="Times New Roman"/>
      <w:sz w:val="16"/>
    </w:rPr>
  </w:style>
  <w:style w:type="paragraph" w:styleId="Buborkszveg">
    <w:name w:val="Balloon Text"/>
    <w:basedOn w:val="Norml"/>
    <w:link w:val="BuborkszvegChar"/>
    <w:uiPriority w:val="99"/>
    <w:semiHidden/>
    <w:unhideWhenUsed/>
    <w:rsid w:val="007469E9"/>
    <w:rPr>
      <w:rFonts w:ascii="Segoe UI" w:hAnsi="Segoe UI" w:cs="Segoe UI"/>
      <w:sz w:val="18"/>
      <w:szCs w:val="18"/>
    </w:rPr>
  </w:style>
  <w:style w:type="character" w:customStyle="1" w:styleId="BuborkszvegChar">
    <w:name w:val="Buborékszöveg Char"/>
    <w:link w:val="Buborkszveg"/>
    <w:uiPriority w:val="99"/>
    <w:semiHidden/>
    <w:locked/>
    <w:rsid w:val="007469E9"/>
    <w:rPr>
      <w:rFonts w:ascii="Segoe UI" w:hAnsi="Segoe UI" w:cs="Segoe UI"/>
      <w:sz w:val="18"/>
      <w:szCs w:val="18"/>
    </w:rPr>
  </w:style>
  <w:style w:type="character" w:customStyle="1" w:styleId="Nincs">
    <w:name w:val="Nincs"/>
    <w:rsid w:val="003A0E44"/>
  </w:style>
  <w:style w:type="paragraph" w:styleId="Listaszerbekezds">
    <w:name w:val="List Paragraph"/>
    <w:basedOn w:val="Norml"/>
    <w:uiPriority w:val="34"/>
    <w:qFormat/>
    <w:rsid w:val="00B91E54"/>
    <w:pPr>
      <w:widowControl/>
      <w:autoSpaceDE/>
      <w:autoSpaceDN/>
      <w:adjustRightInd/>
      <w:spacing w:after="200" w:line="276" w:lineRule="auto"/>
      <w:ind w:left="720"/>
      <w:contextualSpacing/>
    </w:pPr>
    <w:rPr>
      <w:lang w:eastAsia="en-US"/>
    </w:rPr>
  </w:style>
  <w:style w:type="paragraph" w:styleId="NormlWeb">
    <w:name w:val="Normal (Web)"/>
    <w:basedOn w:val="Norml"/>
    <w:uiPriority w:val="99"/>
    <w:unhideWhenUsed/>
    <w:rsid w:val="00F206ED"/>
    <w:pPr>
      <w:widowControl/>
      <w:autoSpaceDE/>
      <w:autoSpaceDN/>
      <w:adjustRightInd/>
      <w:spacing w:before="100" w:beforeAutospacing="1" w:after="100" w:afterAutospacing="1"/>
    </w:pPr>
  </w:style>
  <w:style w:type="paragraph" w:styleId="Vltozat">
    <w:name w:val="Revision"/>
    <w:hidden/>
    <w:uiPriority w:val="99"/>
    <w:semiHidden/>
    <w:rsid w:val="00AE3D1E"/>
    <w:rPr>
      <w:rFonts w:ascii="Times New Roman" w:hAnsi="Times New Roman"/>
      <w:sz w:val="24"/>
      <w:szCs w:val="24"/>
    </w:rPr>
  </w:style>
  <w:style w:type="character" w:styleId="Hiperhivatkozs">
    <w:name w:val="Hyperlink"/>
    <w:basedOn w:val="Bekezdsalapbettpusa"/>
    <w:uiPriority w:val="99"/>
    <w:semiHidden/>
    <w:unhideWhenUsed/>
    <w:rsid w:val="009B7A39"/>
    <w:rPr>
      <w:color w:val="0000FF"/>
      <w:u w:val="single"/>
    </w:rPr>
  </w:style>
  <w:style w:type="paragraph" w:styleId="Megjegyzstrgya">
    <w:name w:val="annotation subject"/>
    <w:basedOn w:val="Jegyzetszveg"/>
    <w:next w:val="Jegyzetszveg"/>
    <w:link w:val="MegjegyzstrgyaChar"/>
    <w:uiPriority w:val="99"/>
    <w:semiHidden/>
    <w:unhideWhenUsed/>
    <w:rsid w:val="00640F8D"/>
    <w:pPr>
      <w:widowControl w:val="0"/>
      <w:autoSpaceDE w:val="0"/>
      <w:autoSpaceDN w:val="0"/>
      <w:adjustRightInd w:val="0"/>
      <w:spacing w:after="0"/>
    </w:pPr>
    <w:rPr>
      <w:rFonts w:ascii="Times New Roman" w:hAnsi="Times New Roman" w:cs="Times New Roman"/>
      <w:b/>
      <w:bCs/>
      <w:lang w:eastAsia="hu-HU"/>
    </w:rPr>
  </w:style>
  <w:style w:type="character" w:customStyle="1" w:styleId="MegjegyzstrgyaChar">
    <w:name w:val="Megjegyzés tárgya Char"/>
    <w:basedOn w:val="JegyzetszvegChar"/>
    <w:link w:val="Megjegyzstrgya"/>
    <w:uiPriority w:val="99"/>
    <w:semiHidden/>
    <w:rsid w:val="00640F8D"/>
    <w:rPr>
      <w:rFonts w:ascii="Times New Roman" w:hAnsi="Times New Roman" w:cs="Arial"/>
      <w:b/>
      <w:bCs/>
      <w:sz w:val="20"/>
      <w:szCs w:val="20"/>
      <w:lang w:val="x-none" w:eastAsia="en-US"/>
    </w:rPr>
  </w:style>
  <w:style w:type="table" w:styleId="Rcsostblzat">
    <w:name w:val="Table Grid"/>
    <w:basedOn w:val="Normltblzat"/>
    <w:uiPriority w:val="39"/>
    <w:rsid w:val="00482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CB21D1"/>
    <w:rPr>
      <w:rFonts w:ascii="Times New Roman" w:hAnsi="Times New Roman"/>
      <w:sz w:val="24"/>
      <w:szCs w:val="24"/>
    </w:rPr>
  </w:style>
  <w:style w:type="paragraph" w:styleId="lfej">
    <w:name w:val="header"/>
    <w:basedOn w:val="Norml"/>
    <w:link w:val="lfejChar"/>
    <w:uiPriority w:val="99"/>
    <w:unhideWhenUsed/>
    <w:rsid w:val="004C26DD"/>
    <w:pPr>
      <w:tabs>
        <w:tab w:val="center" w:pos="4536"/>
        <w:tab w:val="right" w:pos="9072"/>
      </w:tabs>
    </w:pPr>
  </w:style>
  <w:style w:type="character" w:customStyle="1" w:styleId="lfejChar">
    <w:name w:val="Élőfej Char"/>
    <w:basedOn w:val="Bekezdsalapbettpusa"/>
    <w:link w:val="lfej"/>
    <w:uiPriority w:val="99"/>
    <w:rsid w:val="004C26DD"/>
    <w:rPr>
      <w:rFonts w:ascii="Times New Roman" w:hAnsi="Times New Roman"/>
      <w:sz w:val="24"/>
      <w:szCs w:val="24"/>
    </w:rPr>
  </w:style>
  <w:style w:type="paragraph" w:styleId="llb">
    <w:name w:val="footer"/>
    <w:basedOn w:val="Norml"/>
    <w:link w:val="llbChar"/>
    <w:uiPriority w:val="99"/>
    <w:unhideWhenUsed/>
    <w:rsid w:val="004C26DD"/>
    <w:pPr>
      <w:tabs>
        <w:tab w:val="center" w:pos="4536"/>
        <w:tab w:val="right" w:pos="9072"/>
      </w:tabs>
    </w:pPr>
  </w:style>
  <w:style w:type="character" w:customStyle="1" w:styleId="llbChar">
    <w:name w:val="Élőláb Char"/>
    <w:basedOn w:val="Bekezdsalapbettpusa"/>
    <w:link w:val="llb"/>
    <w:uiPriority w:val="99"/>
    <w:rsid w:val="004C26D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252450">
      <w:bodyDiv w:val="1"/>
      <w:marLeft w:val="0"/>
      <w:marRight w:val="0"/>
      <w:marTop w:val="0"/>
      <w:marBottom w:val="0"/>
      <w:divBdr>
        <w:top w:val="none" w:sz="0" w:space="0" w:color="auto"/>
        <w:left w:val="none" w:sz="0" w:space="0" w:color="auto"/>
        <w:bottom w:val="none" w:sz="0" w:space="0" w:color="auto"/>
        <w:right w:val="none" w:sz="0" w:space="0" w:color="auto"/>
      </w:divBdr>
      <w:divsChild>
        <w:div w:id="1886794913">
          <w:marLeft w:val="0"/>
          <w:marRight w:val="0"/>
          <w:marTop w:val="0"/>
          <w:marBottom w:val="0"/>
          <w:divBdr>
            <w:top w:val="none" w:sz="0" w:space="0" w:color="auto"/>
            <w:left w:val="none" w:sz="0" w:space="0" w:color="auto"/>
            <w:bottom w:val="none" w:sz="0" w:space="0" w:color="auto"/>
            <w:right w:val="none" w:sz="0" w:space="0" w:color="auto"/>
          </w:divBdr>
          <w:divsChild>
            <w:div w:id="113895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8562CF-C12E-45F7-9F59-545EFB5F2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95</Pages>
  <Words>34377</Words>
  <Characters>237205</Characters>
  <Application>Microsoft Office Word</Application>
  <DocSecurity>0</DocSecurity>
  <Lines>1976</Lines>
  <Paragraphs>542</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271040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Barsvári Tímea</dc:creator>
  <cp:lastModifiedBy>Ujhelyi Dávid dr.</cp:lastModifiedBy>
  <cp:revision>5</cp:revision>
  <dcterms:created xsi:type="dcterms:W3CDTF">2020-05-07T07:46:00Z</dcterms:created>
  <dcterms:modified xsi:type="dcterms:W3CDTF">2020-05-07T10:00:00Z</dcterms:modified>
</cp:coreProperties>
</file>