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240CE09" w:rsidR="00F64A9A" w:rsidRDefault="00E5691D">
      <w:pPr>
        <w:pStyle w:val="Cmsor3"/>
        <w:rPr>
          <w:rFonts w:ascii="Times New Roman" w:eastAsia="Times New Roman" w:hAnsi="Times New Roman" w:cs="Times New Roman"/>
          <w:b w:val="0"/>
          <w:bCs w:val="0"/>
          <w:color w:val="000000"/>
          <w:sz w:val="32"/>
          <w:szCs w:val="32"/>
        </w:rPr>
      </w:pPr>
      <w:bookmarkStart w:id="0" w:name="bookmark=id.q5nsdemqoi05" w:colFirst="0" w:colLast="0"/>
      <w:bookmarkStart w:id="1" w:name="_GoBack"/>
      <w:bookmarkEnd w:id="0"/>
      <w:bookmarkEnd w:id="1"/>
      <w:r>
        <w:rPr>
          <w:rFonts w:ascii="Times New Roman" w:eastAsia="Times New Roman" w:hAnsi="Times New Roman" w:cs="Times New Roman"/>
          <w:b w:val="0"/>
          <w:bCs w:val="0"/>
          <w:color w:val="000000"/>
          <w:sz w:val="32"/>
          <w:szCs w:val="32"/>
        </w:rPr>
        <w:t>MAGYAR KÖNYVTÁROSOK EGYESÜLETE</w:t>
      </w:r>
      <w:r w:rsidR="00E85014">
        <w:rPr>
          <w:rFonts w:ascii="Times New Roman" w:eastAsia="Times New Roman" w:hAnsi="Times New Roman" w:cs="Times New Roman"/>
          <w:b w:val="0"/>
          <w:bCs w:val="0"/>
          <w:color w:val="000000"/>
          <w:sz w:val="32"/>
          <w:szCs w:val="32"/>
        </w:rPr>
        <w:t xml:space="preserve"> </w:t>
      </w:r>
      <w:r w:rsidR="00E85014">
        <w:rPr>
          <w:rFonts w:ascii="Times New Roman" w:eastAsia="Times New Roman" w:hAnsi="Times New Roman" w:cs="Times New Roman"/>
          <w:b w:val="0"/>
          <w:bCs w:val="0"/>
          <w:color w:val="000000"/>
          <w:sz w:val="32"/>
          <w:szCs w:val="32"/>
        </w:rPr>
        <w:br/>
      </w:r>
      <w:r>
        <w:rPr>
          <w:rFonts w:ascii="Times New Roman" w:eastAsia="Times New Roman" w:hAnsi="Times New Roman" w:cs="Times New Roman"/>
          <w:b w:val="0"/>
          <w:bCs w:val="0"/>
          <w:color w:val="000000"/>
          <w:sz w:val="32"/>
          <w:szCs w:val="32"/>
        </w:rPr>
        <w:t>ALAPSZABÁLY</w:t>
      </w:r>
    </w:p>
    <w:p w14:paraId="00000002" w14:textId="77777777" w:rsidR="00F64A9A" w:rsidRPr="001744A4" w:rsidRDefault="00E5691D" w:rsidP="001744A4">
      <w:pPr>
        <w:pBdr>
          <w:top w:val="nil"/>
          <w:left w:val="nil"/>
          <w:bottom w:val="nil"/>
          <w:right w:val="nil"/>
          <w:between w:val="nil"/>
        </w:pBdr>
        <w:spacing w:before="120" w:after="240"/>
        <w:jc w:val="center"/>
        <w:rPr>
          <w:i/>
          <w:iCs/>
          <w:color w:val="000000"/>
          <w:sz w:val="28"/>
          <w:szCs w:val="28"/>
        </w:rPr>
      </w:pPr>
      <w:r w:rsidRPr="001744A4">
        <w:rPr>
          <w:i/>
          <w:iCs/>
          <w:color w:val="000000"/>
          <w:sz w:val="28"/>
          <w:szCs w:val="28"/>
        </w:rPr>
        <w:t>I. fejezet</w:t>
      </w:r>
    </w:p>
    <w:p w14:paraId="00000003" w14:textId="77777777" w:rsidR="00F64A9A" w:rsidRPr="001744A4" w:rsidRDefault="00E5691D" w:rsidP="001744A4">
      <w:pPr>
        <w:pBdr>
          <w:top w:val="nil"/>
          <w:left w:val="nil"/>
          <w:bottom w:val="nil"/>
          <w:right w:val="nil"/>
          <w:between w:val="nil"/>
        </w:pBdr>
        <w:spacing w:before="120" w:after="120"/>
        <w:jc w:val="center"/>
        <w:rPr>
          <w:color w:val="000000"/>
          <w:sz w:val="28"/>
          <w:szCs w:val="28"/>
        </w:rPr>
      </w:pPr>
      <w:r w:rsidRPr="001744A4">
        <w:rPr>
          <w:color w:val="000000"/>
          <w:sz w:val="28"/>
          <w:szCs w:val="28"/>
        </w:rPr>
        <w:t>Az egyesület és céljai</w:t>
      </w:r>
    </w:p>
    <w:p w14:paraId="00000004" w14:textId="77777777" w:rsidR="00F64A9A" w:rsidRDefault="00E5691D" w:rsidP="00E85014">
      <w:pPr>
        <w:spacing w:before="160" w:after="160"/>
        <w:jc w:val="both"/>
      </w:pPr>
      <w:r>
        <w:t>1. § (1) Az egyesület neve:</w:t>
      </w:r>
      <w:r>
        <w:tab/>
        <w:t>MAGYAR KÖNYVTÁROSOK EGYESÜLETE</w:t>
      </w:r>
    </w:p>
    <w:p w14:paraId="00000005" w14:textId="77777777" w:rsidR="00F64A9A" w:rsidRDefault="00E5691D" w:rsidP="00E85014">
      <w:pPr>
        <w:spacing w:before="160" w:after="160"/>
        <w:jc w:val="both"/>
        <w:rPr>
          <w:color w:val="000000"/>
        </w:rPr>
      </w:pPr>
      <w:r>
        <w:rPr>
          <w:color w:val="000000"/>
        </w:rPr>
        <w:t>(2) Székhelye: 1014 Budapest Szent György tér 4-6. Postacím: 1827 Budapest Budavári Palota „F” épület 439. ajtó</w:t>
      </w:r>
    </w:p>
    <w:p w14:paraId="00000006" w14:textId="77777777" w:rsidR="00F64A9A" w:rsidRDefault="00E5691D" w:rsidP="00E85014">
      <w:pPr>
        <w:spacing w:before="160" w:after="160"/>
        <w:jc w:val="both"/>
        <w:rPr>
          <w:color w:val="000000"/>
        </w:rPr>
      </w:pPr>
      <w:r>
        <w:rPr>
          <w:color w:val="000000"/>
        </w:rPr>
        <w:t>(3) A Magyar Könyvtárosok Egyesülete (a továbbiakban: egyesület) országos egyesület, működése kiterjed Magyarország területére.</w:t>
      </w:r>
    </w:p>
    <w:p w14:paraId="00000007" w14:textId="77777777" w:rsidR="00F64A9A" w:rsidRDefault="00E5691D" w:rsidP="00E85014">
      <w:pPr>
        <w:spacing w:before="160" w:after="160"/>
        <w:jc w:val="both"/>
      </w:pPr>
      <w:r>
        <w:t>(4) Az egyesület az egyesülési jogról, a közhasznú jogállásról, valamint A</w:t>
      </w:r>
      <w:sdt>
        <w:sdtPr>
          <w:tag w:val="goog_rdk_0"/>
          <w:id w:val="657269032"/>
        </w:sdtPr>
        <w:sdtEndPr/>
        <w:sdtContent/>
      </w:sdt>
      <w:sdt>
        <w:sdtPr>
          <w:tag w:val="goog_rdk_1"/>
          <w:id w:val="1787569518"/>
        </w:sdtPr>
        <w:sdtEndPr/>
        <w:sdtContent/>
      </w:sdt>
      <w:r>
        <w:t xml:space="preserve"> civil szervezetek működéséről és támogatásáról szóló 2011. évi CLXXV. törvény (a továbbiakban: Civil tv.) által szabályozott civil szervezet. Az egyesület szervezeti egységeit ezen alapszabály 1. számú melléklete sorolja fel.</w:t>
      </w:r>
    </w:p>
    <w:p w14:paraId="00000008" w14:textId="77777777" w:rsidR="00F64A9A" w:rsidRDefault="00E5691D">
      <w:pPr>
        <w:pBdr>
          <w:top w:val="nil"/>
          <w:left w:val="nil"/>
          <w:bottom w:val="nil"/>
          <w:right w:val="nil"/>
          <w:between w:val="nil"/>
        </w:pBdr>
        <w:jc w:val="both"/>
        <w:rPr>
          <w:color w:val="000000"/>
        </w:rPr>
      </w:pPr>
      <w:r>
        <w:rPr>
          <w:color w:val="000000"/>
        </w:rPr>
        <w:t xml:space="preserve">(5) Az egyesület a Civil tv. 32. § alapján közhasznú szervezet. A közhasznú jogállást a Civil tv., illetve </w:t>
      </w:r>
      <w:r>
        <w:t>A</w:t>
      </w:r>
      <w:r>
        <w:rPr>
          <w:color w:val="000000"/>
        </w:rPr>
        <w:t xml:space="preserve"> civil szervezetek gazdálkodása, az adománygyűjtés és a közhasznúság egyes kérdéseiről szóló 350/2011. (XII. 30.) Korm. rendelet (</w:t>
      </w:r>
      <w:sdt>
        <w:sdtPr>
          <w:tag w:val="goog_rdk_2"/>
          <w:id w:val="-891082279"/>
        </w:sdtPr>
        <w:sdtEndPr/>
        <w:sdtContent/>
      </w:sdt>
      <w:r>
        <w:rPr>
          <w:color w:val="000000"/>
        </w:rPr>
        <w:t>továbbiakban: Civil R.) szabályozza.</w:t>
      </w:r>
    </w:p>
    <w:p w14:paraId="00000009" w14:textId="77777777" w:rsidR="00F64A9A" w:rsidRDefault="00E5691D" w:rsidP="00E85014">
      <w:pPr>
        <w:spacing w:before="160" w:after="160"/>
        <w:jc w:val="both"/>
      </w:pPr>
      <w:r>
        <w:t>(6) Az egyesület az 1935-ben megalakult Magyar Könyvtárosok és Levéltárosok Egyesülete történeti utódjának tekinti magát.</w:t>
      </w:r>
    </w:p>
    <w:p w14:paraId="0000000A" w14:textId="77777777" w:rsidR="00F64A9A" w:rsidRDefault="00E5691D" w:rsidP="00E85014">
      <w:pPr>
        <w:spacing w:before="160" w:after="160"/>
        <w:jc w:val="both"/>
        <w:rPr>
          <w:color w:val="000000"/>
        </w:rPr>
      </w:pPr>
      <w:r>
        <w:rPr>
          <w:color w:val="000000"/>
        </w:rPr>
        <w:t xml:space="preserve">(7) Pecsétje, köriratban: "Magyar Könyvtárosok Egyesülete – Budapest, 1935". </w:t>
      </w:r>
    </w:p>
    <w:p w14:paraId="0000000B" w14:textId="77777777" w:rsidR="00F64A9A" w:rsidRDefault="00F40602">
      <w:pPr>
        <w:pBdr>
          <w:top w:val="nil"/>
          <w:left w:val="nil"/>
          <w:bottom w:val="nil"/>
          <w:right w:val="nil"/>
          <w:between w:val="nil"/>
        </w:pBdr>
        <w:jc w:val="both"/>
        <w:rPr>
          <w:b/>
          <w:bCs/>
          <w:strike/>
          <w:color w:val="000000"/>
        </w:rPr>
      </w:pPr>
      <w:sdt>
        <w:sdtPr>
          <w:tag w:val="goog_rdk_3"/>
          <w:id w:val="-433193830"/>
        </w:sdtPr>
        <w:sdtEndPr/>
        <w:sdtContent/>
      </w:sdt>
      <w:r w:rsidR="00E5691D">
        <w:rPr>
          <w:b/>
          <w:bCs/>
          <w:strike/>
          <w:color w:val="000000"/>
        </w:rPr>
        <w:t>(8) A Ptk. 3:5. § d) pontja alapján az alapító személyek neve:</w:t>
      </w:r>
    </w:p>
    <w:p w14:paraId="0000000C" w14:textId="77777777" w:rsidR="00F64A9A" w:rsidRDefault="00E5691D">
      <w:pPr>
        <w:pBdr>
          <w:top w:val="nil"/>
          <w:left w:val="nil"/>
          <w:bottom w:val="nil"/>
          <w:right w:val="nil"/>
          <w:between w:val="nil"/>
        </w:pBdr>
        <w:rPr>
          <w:b/>
          <w:bCs/>
          <w:strike/>
          <w:color w:val="000000"/>
        </w:rPr>
      </w:pPr>
      <w:r>
        <w:rPr>
          <w:b/>
          <w:bCs/>
          <w:strike/>
          <w:color w:val="000000"/>
        </w:rPr>
        <w:t>Gerencsér Judit</w:t>
      </w:r>
    </w:p>
    <w:p w14:paraId="0000000D" w14:textId="77777777" w:rsidR="00F64A9A" w:rsidRDefault="00E5691D">
      <w:pPr>
        <w:pBdr>
          <w:top w:val="nil"/>
          <w:left w:val="nil"/>
          <w:bottom w:val="nil"/>
          <w:right w:val="nil"/>
          <w:between w:val="nil"/>
        </w:pBdr>
        <w:rPr>
          <w:b/>
          <w:bCs/>
          <w:strike/>
          <w:color w:val="000000"/>
        </w:rPr>
      </w:pPr>
      <w:r>
        <w:rPr>
          <w:b/>
          <w:bCs/>
          <w:strike/>
          <w:color w:val="000000"/>
        </w:rPr>
        <w:t>Istók Anna</w:t>
      </w:r>
    </w:p>
    <w:p w14:paraId="0000000E" w14:textId="77777777" w:rsidR="00F64A9A" w:rsidRDefault="00E5691D">
      <w:pPr>
        <w:pBdr>
          <w:top w:val="nil"/>
          <w:left w:val="nil"/>
          <w:bottom w:val="nil"/>
          <w:right w:val="nil"/>
          <w:between w:val="nil"/>
        </w:pBdr>
        <w:rPr>
          <w:b/>
          <w:bCs/>
          <w:strike/>
          <w:color w:val="000000"/>
        </w:rPr>
      </w:pPr>
      <w:r>
        <w:rPr>
          <w:b/>
          <w:bCs/>
          <w:strike/>
          <w:color w:val="000000"/>
        </w:rPr>
        <w:t>Eszenyiné dr. Borbély Mária</w:t>
      </w:r>
      <w:r>
        <w:rPr>
          <w:b/>
          <w:bCs/>
          <w:strike/>
          <w:color w:val="000000"/>
        </w:rPr>
        <w:tab/>
      </w:r>
      <w:r>
        <w:rPr>
          <w:b/>
          <w:bCs/>
          <w:strike/>
          <w:color w:val="000000"/>
        </w:rPr>
        <w:tab/>
      </w:r>
    </w:p>
    <w:p w14:paraId="0000000F" w14:textId="77777777" w:rsidR="00F64A9A" w:rsidRDefault="00E5691D">
      <w:pPr>
        <w:pBdr>
          <w:top w:val="nil"/>
          <w:left w:val="nil"/>
          <w:bottom w:val="nil"/>
          <w:right w:val="nil"/>
          <w:between w:val="nil"/>
        </w:pBdr>
        <w:rPr>
          <w:b/>
          <w:bCs/>
          <w:strike/>
          <w:color w:val="000000"/>
        </w:rPr>
      </w:pPr>
      <w:r>
        <w:rPr>
          <w:b/>
          <w:bCs/>
          <w:strike/>
          <w:color w:val="000000"/>
        </w:rPr>
        <w:t>Gaálné Kalydy Dóra</w:t>
      </w:r>
    </w:p>
    <w:p w14:paraId="00000010" w14:textId="77777777" w:rsidR="00F64A9A" w:rsidRDefault="00E5691D">
      <w:pPr>
        <w:pBdr>
          <w:top w:val="nil"/>
          <w:left w:val="nil"/>
          <w:bottom w:val="nil"/>
          <w:right w:val="nil"/>
          <w:between w:val="nil"/>
        </w:pBdr>
        <w:rPr>
          <w:b/>
          <w:bCs/>
          <w:strike/>
          <w:color w:val="000000"/>
        </w:rPr>
      </w:pPr>
      <w:r>
        <w:rPr>
          <w:b/>
          <w:bCs/>
          <w:strike/>
          <w:color w:val="000000"/>
        </w:rPr>
        <w:t>Haszonné Kiss Katalin</w:t>
      </w:r>
    </w:p>
    <w:p w14:paraId="00000011" w14:textId="77777777" w:rsidR="00F64A9A" w:rsidRDefault="00E5691D">
      <w:pPr>
        <w:pBdr>
          <w:top w:val="nil"/>
          <w:left w:val="nil"/>
          <w:bottom w:val="nil"/>
          <w:right w:val="nil"/>
          <w:between w:val="nil"/>
        </w:pBdr>
        <w:rPr>
          <w:b/>
          <w:bCs/>
          <w:strike/>
          <w:color w:val="000000"/>
        </w:rPr>
      </w:pPr>
      <w:r>
        <w:rPr>
          <w:b/>
          <w:bCs/>
          <w:strike/>
          <w:color w:val="000000"/>
        </w:rPr>
        <w:t>Kiss Gábor</w:t>
      </w:r>
      <w:r>
        <w:rPr>
          <w:b/>
          <w:bCs/>
          <w:strike/>
          <w:color w:val="000000"/>
        </w:rPr>
        <w:tab/>
      </w:r>
      <w:r>
        <w:rPr>
          <w:b/>
          <w:bCs/>
          <w:strike/>
          <w:color w:val="000000"/>
        </w:rPr>
        <w:tab/>
      </w:r>
      <w:r>
        <w:rPr>
          <w:b/>
          <w:bCs/>
          <w:strike/>
          <w:color w:val="000000"/>
        </w:rPr>
        <w:tab/>
      </w:r>
      <w:r>
        <w:rPr>
          <w:b/>
          <w:bCs/>
          <w:strike/>
          <w:color w:val="000000"/>
        </w:rPr>
        <w:tab/>
      </w:r>
    </w:p>
    <w:p w14:paraId="00000012" w14:textId="77777777" w:rsidR="00F64A9A" w:rsidRDefault="00E5691D">
      <w:pPr>
        <w:pBdr>
          <w:top w:val="nil"/>
          <w:left w:val="nil"/>
          <w:bottom w:val="nil"/>
          <w:right w:val="nil"/>
          <w:between w:val="nil"/>
        </w:pBdr>
        <w:rPr>
          <w:b/>
          <w:bCs/>
          <w:strike/>
          <w:color w:val="000000"/>
        </w:rPr>
      </w:pPr>
      <w:r>
        <w:rPr>
          <w:b/>
          <w:bCs/>
          <w:strike/>
          <w:color w:val="000000"/>
        </w:rPr>
        <w:t xml:space="preserve">Oros Sándor                                      </w:t>
      </w:r>
    </w:p>
    <w:p w14:paraId="00000013" w14:textId="77777777" w:rsidR="00F64A9A" w:rsidRDefault="00E5691D">
      <w:pPr>
        <w:pBdr>
          <w:top w:val="nil"/>
          <w:left w:val="nil"/>
          <w:bottom w:val="nil"/>
          <w:right w:val="nil"/>
          <w:between w:val="nil"/>
        </w:pBdr>
        <w:rPr>
          <w:b/>
          <w:bCs/>
          <w:strike/>
          <w:color w:val="000000"/>
        </w:rPr>
      </w:pPr>
      <w:r>
        <w:rPr>
          <w:b/>
          <w:bCs/>
          <w:strike/>
          <w:color w:val="000000"/>
        </w:rPr>
        <w:t>Péterfi Rita</w:t>
      </w:r>
    </w:p>
    <w:p w14:paraId="00000014" w14:textId="77777777" w:rsidR="00F64A9A" w:rsidRDefault="00E5691D">
      <w:pPr>
        <w:pBdr>
          <w:top w:val="nil"/>
          <w:left w:val="nil"/>
          <w:bottom w:val="nil"/>
          <w:right w:val="nil"/>
          <w:between w:val="nil"/>
        </w:pBdr>
        <w:rPr>
          <w:b/>
          <w:bCs/>
          <w:strike/>
          <w:color w:val="000000"/>
        </w:rPr>
      </w:pPr>
      <w:r>
        <w:rPr>
          <w:b/>
          <w:bCs/>
          <w:strike/>
          <w:color w:val="000000"/>
        </w:rPr>
        <w:t>Villám Judit</w:t>
      </w:r>
    </w:p>
    <w:p w14:paraId="00000015" w14:textId="77777777" w:rsidR="00F64A9A" w:rsidRDefault="00E5691D">
      <w:pPr>
        <w:pBdr>
          <w:top w:val="nil"/>
          <w:left w:val="nil"/>
          <w:bottom w:val="nil"/>
          <w:right w:val="nil"/>
          <w:between w:val="nil"/>
        </w:pBdr>
        <w:jc w:val="both"/>
        <w:rPr>
          <w:rFonts w:ascii="Helvetica Neue" w:eastAsia="Helvetica Neue" w:hAnsi="Helvetica Neue" w:cs="Helvetica Neue"/>
          <w:strike/>
          <w:color w:val="000000"/>
        </w:rPr>
      </w:pPr>
      <w:r>
        <w:rPr>
          <w:strike/>
          <w:color w:val="000000"/>
        </w:rPr>
        <w:t>Az alapítók vagyoni hozzájárulása megegyezik az ezen Alapszabályban megállapított tagdíj mértékével, a rendelkezésre bocsátás módja pedig az első helyen regisztrált szervezetüknek történő közvetlen befizetéssel valósul meg.</w:t>
      </w:r>
    </w:p>
    <w:p w14:paraId="00000016" w14:textId="77777777" w:rsidR="00F64A9A" w:rsidRDefault="00E5691D">
      <w:pPr>
        <w:pBdr>
          <w:top w:val="nil"/>
          <w:left w:val="nil"/>
          <w:bottom w:val="nil"/>
          <w:right w:val="nil"/>
          <w:between w:val="nil"/>
        </w:pBdr>
        <w:rPr>
          <w:b/>
          <w:bCs/>
          <w:strike/>
          <w:color w:val="000000"/>
        </w:rPr>
      </w:pPr>
      <w:r>
        <w:rPr>
          <w:b/>
          <w:bCs/>
          <w:strike/>
          <w:color w:val="000000"/>
        </w:rPr>
        <w:t>(9) A Magyar Könyvtárosok Egyesületének első vezető tisztségviselője (elnöke): Gerencsér Judit</w:t>
      </w:r>
    </w:p>
    <w:p w14:paraId="00000017" w14:textId="77777777" w:rsidR="00F64A9A" w:rsidRPr="00E77C48" w:rsidRDefault="00E5691D">
      <w:pPr>
        <w:pBdr>
          <w:top w:val="nil"/>
          <w:left w:val="nil"/>
          <w:bottom w:val="nil"/>
          <w:right w:val="nil"/>
          <w:between w:val="nil"/>
        </w:pBdr>
        <w:jc w:val="both"/>
        <w:rPr>
          <w:strike/>
          <w:color w:val="000000"/>
        </w:rPr>
      </w:pPr>
      <w:r w:rsidRPr="00E77C48">
        <w:rPr>
          <w:strike/>
          <w:color w:val="000000"/>
        </w:rPr>
        <w:t xml:space="preserve"> </w:t>
      </w:r>
      <w:sdt>
        <w:sdtPr>
          <w:rPr>
            <w:strike/>
          </w:rPr>
          <w:tag w:val="goog_rdk_4"/>
          <w:id w:val="-1845996560"/>
        </w:sdtPr>
        <w:sdtEndPr/>
        <w:sdtContent/>
      </w:sdt>
      <w:r w:rsidRPr="00E77C48">
        <w:rPr>
          <w:strike/>
          <w:color w:val="000000"/>
        </w:rPr>
        <w:t>(10) A Magyar Könyvtárosok Egyesülete tagnévsorát az Alapszabály 3. sz. nem nyilvános melléklete tartalmazza.</w:t>
      </w:r>
    </w:p>
    <w:p w14:paraId="00000018" w14:textId="77777777" w:rsidR="00F64A9A" w:rsidRDefault="00E5691D" w:rsidP="00E85014">
      <w:pPr>
        <w:spacing w:before="160" w:after="160"/>
        <w:jc w:val="both"/>
        <w:rPr>
          <w:color w:val="000000"/>
        </w:rPr>
      </w:pPr>
      <w:r>
        <w:rPr>
          <w:color w:val="000000"/>
        </w:rPr>
        <w:t xml:space="preserve">2. § (1) A Magyar Könyvtárosok Egyesülete a magyar könyvtárosok és szakirodalmi tájékoztatást végzők, a könyvtárak és </w:t>
      </w:r>
      <w:r>
        <w:rPr>
          <w:strike/>
          <w:color w:val="000000"/>
        </w:rPr>
        <w:t xml:space="preserve">szakirodalmi tájékoztatási intézmények </w:t>
      </w:r>
      <w:r>
        <w:rPr>
          <w:color w:val="EE0000"/>
        </w:rPr>
        <w:t>információs szolgáltató intézmények és szervezetek</w:t>
      </w:r>
      <w:r>
        <w:rPr>
          <w:color w:val="000000"/>
        </w:rPr>
        <w:t xml:space="preserve">, továbbá a könyvtári, tájékoztatási </w:t>
      </w:r>
      <w:r>
        <w:rPr>
          <w:strike/>
          <w:color w:val="EE0000"/>
        </w:rPr>
        <w:t xml:space="preserve">társadalmi </w:t>
      </w:r>
      <w:r>
        <w:rPr>
          <w:color w:val="000000"/>
        </w:rPr>
        <w:t>szervezetek, egyesületek önkéntesen létrehozott szervezete, amelynek önkormányzata és nyilvántartott tagsága van.</w:t>
      </w:r>
    </w:p>
    <w:p w14:paraId="00000019" w14:textId="77777777" w:rsidR="00F64A9A" w:rsidRDefault="00E5691D" w:rsidP="00E85014">
      <w:pPr>
        <w:spacing w:before="160" w:after="160"/>
        <w:jc w:val="both"/>
        <w:rPr>
          <w:color w:val="EE0000"/>
        </w:rPr>
      </w:pPr>
      <w:r>
        <w:rPr>
          <w:color w:val="EE0000"/>
        </w:rPr>
        <w:lastRenderedPageBreak/>
        <w:t>(2) Az egyesület működésének alapelvei különösen: szakmai függetlenség, átláthatóság, tagi részvétel, esélyegyenlőség, nyitottság, minőség és együttműködés.</w:t>
      </w:r>
    </w:p>
    <w:p w14:paraId="0000001A" w14:textId="331E4127" w:rsidR="00F64A9A" w:rsidRDefault="00E5691D" w:rsidP="00E85014">
      <w:pPr>
        <w:spacing w:before="160" w:after="160"/>
        <w:jc w:val="both"/>
        <w:rPr>
          <w:color w:val="EE0000"/>
        </w:rPr>
      </w:pPr>
      <w:r>
        <w:rPr>
          <w:color w:val="EE0000"/>
        </w:rPr>
        <w:t>(</w:t>
      </w:r>
      <w:r w:rsidR="00E77C48">
        <w:rPr>
          <w:color w:val="EE0000"/>
        </w:rPr>
        <w:t>3</w:t>
      </w:r>
      <w:r>
        <w:rPr>
          <w:color w:val="EE0000"/>
        </w:rPr>
        <w:t>) Az egyesület működése során kiemelten védi a szakmai integritást, a tisztességes eljárást és a biztonságos szakmai közösséget. Az egyesület Etikai Kódexet és etikai eljárásrendet fogad el; az etikai ügyek kivizsgálásának és kezelésének részletes szabályait az ügyrend tartalmazza.</w:t>
      </w:r>
    </w:p>
    <w:p w14:paraId="0000001B" w14:textId="3FCACCDB" w:rsidR="00F64A9A" w:rsidRDefault="00E5691D" w:rsidP="00E85014">
      <w:pPr>
        <w:pBdr>
          <w:top w:val="nil"/>
          <w:left w:val="nil"/>
          <w:bottom w:val="nil"/>
          <w:right w:val="nil"/>
          <w:between w:val="nil"/>
        </w:pBdr>
        <w:spacing w:before="160"/>
        <w:jc w:val="both"/>
        <w:rPr>
          <w:color w:val="000000"/>
        </w:rPr>
      </w:pPr>
      <w:r>
        <w:rPr>
          <w:color w:val="EE0000"/>
        </w:rPr>
        <w:t>(</w:t>
      </w:r>
      <w:r w:rsidR="00E77C48">
        <w:rPr>
          <w:color w:val="EE0000"/>
        </w:rPr>
        <w:t>4</w:t>
      </w:r>
      <w:r>
        <w:rPr>
          <w:color w:val="EE0000"/>
        </w:rPr>
        <w:t>)</w:t>
      </w:r>
      <w:r>
        <w:rPr>
          <w:color w:val="000000"/>
        </w:rPr>
        <w:t xml:space="preserve"> </w:t>
      </w:r>
      <w:r w:rsidR="00E77C48" w:rsidRPr="00E77C48">
        <w:rPr>
          <w:strike/>
          <w:color w:val="000000"/>
        </w:rPr>
        <w:t>(2)</w:t>
      </w:r>
      <w:r w:rsidR="00E77C48">
        <w:rPr>
          <w:color w:val="000000"/>
        </w:rPr>
        <w:t xml:space="preserve"> </w:t>
      </w:r>
      <w:r>
        <w:rPr>
          <w:color w:val="000000"/>
        </w:rPr>
        <w:t>Az egyesület célja és egyben feladata, hogy</w:t>
      </w:r>
    </w:p>
    <w:p w14:paraId="0000001C" w14:textId="1C08E9A6" w:rsidR="00F64A9A" w:rsidRDefault="00E5691D">
      <w:pPr>
        <w:pBdr>
          <w:top w:val="nil"/>
          <w:left w:val="nil"/>
          <w:bottom w:val="nil"/>
          <w:right w:val="nil"/>
          <w:between w:val="nil"/>
        </w:pBdr>
        <w:ind w:left="708"/>
        <w:jc w:val="both"/>
        <w:rPr>
          <w:color w:val="000000"/>
        </w:rPr>
      </w:pPr>
      <w:r>
        <w:rPr>
          <w:color w:val="000000"/>
        </w:rPr>
        <w:t xml:space="preserve">a) kezdeményezőleg vegyen részt a könyvtárpolitika és szakirodalmi információs politika alakításában; az erre vonatkozó szakmai és </w:t>
      </w:r>
      <w:proofErr w:type="spellStart"/>
      <w:r>
        <w:rPr>
          <w:color w:val="000000"/>
        </w:rPr>
        <w:t>regulatív</w:t>
      </w:r>
      <w:proofErr w:type="spellEnd"/>
      <w:r>
        <w:rPr>
          <w:color w:val="000000"/>
        </w:rPr>
        <w:t xml:space="preserve"> döntések előkészítésében, valamint a könyvtári ellátást érintő intézkedések értékelésében, továbbá – szükség szerint –</w:t>
      </w:r>
      <w:sdt>
        <w:sdtPr>
          <w:tag w:val="goog_rdk_5"/>
          <w:id w:val="315456823"/>
        </w:sdtPr>
        <w:sdtEndPr/>
        <w:sdtContent/>
      </w:sdt>
      <w:r>
        <w:rPr>
          <w:color w:val="000000"/>
        </w:rPr>
        <w:t xml:space="preserve"> </w:t>
      </w:r>
      <w:r w:rsidRPr="00E77C48">
        <w:rPr>
          <w:strike/>
          <w:color w:val="000000"/>
        </w:rPr>
        <w:t>az</w:t>
      </w:r>
      <w:r>
        <w:rPr>
          <w:color w:val="000000"/>
        </w:rPr>
        <w:t xml:space="preserve"> ezek</w:t>
      </w:r>
      <w:r w:rsidR="00E77C48">
        <w:t xml:space="preserve"> </w:t>
      </w:r>
      <w:sdt>
        <w:sdtPr>
          <w:tag w:val="goog_rdk_7"/>
          <w:id w:val="844667565"/>
        </w:sdtPr>
        <w:sdtEndPr/>
        <w:sdtContent>
          <w:r w:rsidR="00E77C48" w:rsidRPr="00E77C48">
            <w:rPr>
              <w:strike/>
              <w:color w:val="000000"/>
            </w:rPr>
            <w:t>hatásainak vizsgálatában</w:t>
          </w:r>
          <w:r w:rsidR="00E77C48">
            <w:rPr>
              <w:color w:val="000000"/>
            </w:rPr>
            <w:t xml:space="preserve"> </w:t>
          </w:r>
          <w:r w:rsidRPr="00E77C48">
            <w:rPr>
              <w:color w:val="EE0000"/>
            </w:rPr>
            <w:t>hatásvizsgálataiban</w:t>
          </w:r>
        </w:sdtContent>
      </w:sdt>
      <w:r>
        <w:rPr>
          <w:color w:val="000000"/>
        </w:rPr>
        <w:t>;</w:t>
      </w:r>
    </w:p>
    <w:p w14:paraId="0000001D" w14:textId="77777777" w:rsidR="00F64A9A" w:rsidRDefault="00E5691D">
      <w:pPr>
        <w:pBdr>
          <w:top w:val="nil"/>
          <w:left w:val="nil"/>
          <w:bottom w:val="nil"/>
          <w:right w:val="nil"/>
          <w:between w:val="nil"/>
        </w:pBdr>
        <w:ind w:left="708"/>
        <w:jc w:val="both"/>
        <w:rPr>
          <w:color w:val="000000"/>
        </w:rPr>
      </w:pPr>
      <w:r>
        <w:rPr>
          <w:color w:val="000000"/>
        </w:rPr>
        <w:t xml:space="preserve">b) képviselje a könyvtárosok, szakirodalmi tájékoztatást végzők, valamint a könyvtárak és </w:t>
      </w:r>
      <w:r>
        <w:rPr>
          <w:strike/>
          <w:color w:val="000000"/>
        </w:rPr>
        <w:t>szakirodalmi tájékoztatási intézmények</w:t>
      </w:r>
      <w:r>
        <w:rPr>
          <w:color w:val="000000"/>
        </w:rPr>
        <w:t xml:space="preserve"> </w:t>
      </w:r>
      <w:r>
        <w:rPr>
          <w:color w:val="EE0000"/>
        </w:rPr>
        <w:t>információs szolgáltató intézmények és szervezetek</w:t>
      </w:r>
      <w:r>
        <w:rPr>
          <w:color w:val="000000"/>
        </w:rPr>
        <w:t xml:space="preserve"> szakmai érdekeit és ennek érdekében kapcsolatot kezdeményezzen és ápoljon a fenntartókkal;</w:t>
      </w:r>
    </w:p>
    <w:p w14:paraId="0000001E" w14:textId="2F83C99F" w:rsidR="00F64A9A" w:rsidRDefault="00E5691D">
      <w:pPr>
        <w:pBdr>
          <w:top w:val="nil"/>
          <w:left w:val="nil"/>
          <w:bottom w:val="nil"/>
          <w:right w:val="nil"/>
          <w:between w:val="nil"/>
        </w:pBdr>
        <w:ind w:left="708"/>
        <w:jc w:val="both"/>
        <w:rPr>
          <w:color w:val="000000"/>
        </w:rPr>
      </w:pPr>
      <w:r>
        <w:rPr>
          <w:color w:val="000000"/>
        </w:rPr>
        <w:t xml:space="preserve">c) </w:t>
      </w:r>
      <w:r>
        <w:rPr>
          <w:color w:val="EE0000"/>
        </w:rPr>
        <w:t xml:space="preserve">a könyvtári és információs szakma hiteles szakmai közösségeként erősítse a könyvtárak társadalmi </w:t>
      </w:r>
      <w:sdt>
        <w:sdtPr>
          <w:tag w:val="goog_rdk_8"/>
          <w:id w:val="-542034217"/>
        </w:sdtPr>
        <w:sdtEndPr/>
        <w:sdtContent/>
      </w:sdt>
      <w:r>
        <w:rPr>
          <w:color w:val="EE0000"/>
        </w:rPr>
        <w:t>hatását</w:t>
      </w:r>
      <w:sdt>
        <w:sdtPr>
          <w:tag w:val="goog_rdk_9"/>
          <w:id w:val="1781819972"/>
        </w:sdtPr>
        <w:sdtEndPr/>
        <w:sdtContent>
          <w:sdt>
            <w:sdtPr>
              <w:tag w:val="goog_rdk_10"/>
              <w:id w:val="2132605678"/>
            </w:sdtPr>
            <w:sdtEndPr/>
            <w:sdtContent>
              <w:r>
                <w:rPr>
                  <w:color w:val="EE0000"/>
                </w:rPr>
                <w:t>;</w:t>
              </w:r>
            </w:sdtContent>
          </w:sdt>
        </w:sdtContent>
      </w:sdt>
      <w:r>
        <w:rPr>
          <w:color w:val="EE0000"/>
        </w:rPr>
        <w:t xml:space="preserve"> </w:t>
      </w:r>
      <w:sdt>
        <w:sdtPr>
          <w:tag w:val="goog_rdk_13"/>
          <w:id w:val="-1679677325"/>
        </w:sdtPr>
        <w:sdtEndPr/>
        <w:sdtContent>
          <w:sdt>
            <w:sdtPr>
              <w:tag w:val="goog_rdk_14"/>
              <w:id w:val="279569782"/>
            </w:sdtPr>
            <w:sdtEndPr/>
            <w:sdtContent/>
          </w:sdt>
        </w:sdtContent>
      </w:sdt>
      <w:r>
        <w:rPr>
          <w:color w:val="EE0000"/>
        </w:rPr>
        <w:t>segítse</w:t>
      </w:r>
      <w:sdt>
        <w:sdtPr>
          <w:tag w:val="goog_rdk_15"/>
          <w:id w:val="311728672"/>
        </w:sdtPr>
        <w:sdtEndPr/>
        <w:sdtContent>
          <w:r>
            <w:rPr>
              <w:color w:val="EE0000"/>
            </w:rPr>
            <w:t xml:space="preserve"> elő</w:t>
          </w:r>
        </w:sdtContent>
      </w:sdt>
      <w:r>
        <w:rPr>
          <w:color w:val="EE0000"/>
        </w:rPr>
        <w:t xml:space="preserve"> a tudáshoz és információhoz való egyenlő hozzáférést, és támogassa tagjai szakmai fejlődését, integritását és együttműködését;</w:t>
      </w:r>
    </w:p>
    <w:p w14:paraId="0000001F" w14:textId="2B31C833" w:rsidR="00F64A9A" w:rsidRDefault="00E5691D">
      <w:pPr>
        <w:pBdr>
          <w:top w:val="nil"/>
          <w:left w:val="nil"/>
          <w:bottom w:val="nil"/>
          <w:right w:val="nil"/>
          <w:between w:val="nil"/>
        </w:pBdr>
        <w:ind w:left="708"/>
        <w:jc w:val="both"/>
        <w:rPr>
          <w:color w:val="000000"/>
        </w:rPr>
      </w:pPr>
      <w:r>
        <w:rPr>
          <w:color w:val="EE0000"/>
        </w:rPr>
        <w:t>d)</w:t>
      </w:r>
      <w:r w:rsidR="00E77C48">
        <w:rPr>
          <w:color w:val="EE0000"/>
        </w:rPr>
        <w:t xml:space="preserve"> </w:t>
      </w:r>
      <w:r w:rsidR="00E77C48" w:rsidRPr="00E77C48">
        <w:rPr>
          <w:strike/>
        </w:rPr>
        <w:t>c)</w:t>
      </w:r>
      <w:r>
        <w:rPr>
          <w:color w:val="000000"/>
        </w:rPr>
        <w:t xml:space="preserve"> gyarapítsa tagjainak szakmai és általános ismereteit és fejlessze hivatástudatukat; foglaljon állást a könyvtárosképzés és -továbbképzés kérdéseiben; kísérje figyelemmel és véleményezze a képző intézmények munkáját; önállóan és együttműködésben szervezzen továbbképzéseket;</w:t>
      </w:r>
    </w:p>
    <w:p w14:paraId="00000020" w14:textId="00C909D3" w:rsidR="00F64A9A" w:rsidRDefault="00E5691D">
      <w:pPr>
        <w:pBdr>
          <w:top w:val="nil"/>
          <w:left w:val="nil"/>
          <w:bottom w:val="nil"/>
          <w:right w:val="nil"/>
          <w:between w:val="nil"/>
        </w:pBdr>
        <w:ind w:left="708"/>
        <w:jc w:val="both"/>
        <w:rPr>
          <w:color w:val="000000"/>
        </w:rPr>
      </w:pPr>
      <w:r>
        <w:rPr>
          <w:color w:val="EE0000"/>
        </w:rPr>
        <w:t>e)</w:t>
      </w:r>
      <w:r>
        <w:rPr>
          <w:color w:val="000000"/>
        </w:rPr>
        <w:t xml:space="preserve"> </w:t>
      </w:r>
      <w:r w:rsidR="00E77C48" w:rsidRPr="00E77C48">
        <w:rPr>
          <w:strike/>
          <w:color w:val="000000"/>
        </w:rPr>
        <w:t>d)</w:t>
      </w:r>
      <w:r w:rsidR="00E77C48">
        <w:rPr>
          <w:color w:val="000000"/>
        </w:rPr>
        <w:t xml:space="preserve"> </w:t>
      </w:r>
      <w:r>
        <w:rPr>
          <w:color w:val="000000"/>
        </w:rPr>
        <w:t xml:space="preserve">mozdítsa elő a könyvtárosok és szakirodalmi tájékoztatást végzők, a könyvtárak és </w:t>
      </w:r>
      <w:r>
        <w:rPr>
          <w:strike/>
          <w:color w:val="000000"/>
        </w:rPr>
        <w:t xml:space="preserve">szakirodalmi tájékoztató intézmények </w:t>
      </w:r>
      <w:r>
        <w:rPr>
          <w:color w:val="EE0000"/>
        </w:rPr>
        <w:t>információs szolgáltató intézmények és szervezetek</w:t>
      </w:r>
      <w:r>
        <w:rPr>
          <w:color w:val="000000"/>
        </w:rPr>
        <w:t>, valamint szolgáltatásaik használóinak együttműködését és teremtsen ehhez megfelelő fórumokat és kereteket;</w:t>
      </w:r>
    </w:p>
    <w:p w14:paraId="00000021" w14:textId="013C99A0" w:rsidR="00F64A9A" w:rsidRDefault="00E5691D">
      <w:pPr>
        <w:pBdr>
          <w:top w:val="nil"/>
          <w:left w:val="nil"/>
          <w:bottom w:val="nil"/>
          <w:right w:val="nil"/>
          <w:between w:val="nil"/>
        </w:pBdr>
        <w:ind w:left="708"/>
        <w:jc w:val="both"/>
        <w:rPr>
          <w:color w:val="000000"/>
        </w:rPr>
      </w:pPr>
      <w:r>
        <w:rPr>
          <w:color w:val="EE0000"/>
        </w:rPr>
        <w:t>f)</w:t>
      </w:r>
      <w:r>
        <w:rPr>
          <w:color w:val="000000"/>
        </w:rPr>
        <w:t xml:space="preserve"> </w:t>
      </w:r>
      <w:r w:rsidR="00E77C48" w:rsidRPr="00E77C48">
        <w:rPr>
          <w:strike/>
          <w:color w:val="000000"/>
        </w:rPr>
        <w:t>e)</w:t>
      </w:r>
      <w:r w:rsidR="00E77C48">
        <w:rPr>
          <w:color w:val="000000"/>
        </w:rPr>
        <w:t xml:space="preserve"> </w:t>
      </w:r>
      <w:r>
        <w:rPr>
          <w:color w:val="000000"/>
        </w:rPr>
        <w:t>segítse a könyvtári ellátás fejlődését, ezen belül fordítson külön gondot a határon túli magyar kisebbség, a hazai nemzetiségek, továbbá a társadalmilag hátrányos rétegek ellátására, továbbá az e munkát végző könyvtárosokra;</w:t>
      </w:r>
    </w:p>
    <w:p w14:paraId="00000022" w14:textId="6C24E6CF" w:rsidR="00F64A9A" w:rsidRDefault="00E5691D" w:rsidP="00E85014">
      <w:pPr>
        <w:spacing w:after="160"/>
        <w:ind w:left="709"/>
        <w:rPr>
          <w:color w:val="000000"/>
        </w:rPr>
      </w:pPr>
      <w:r>
        <w:rPr>
          <w:color w:val="EE0000"/>
        </w:rPr>
        <w:t>g)</w:t>
      </w:r>
      <w:r>
        <w:rPr>
          <w:color w:val="000000"/>
        </w:rPr>
        <w:t xml:space="preserve"> </w:t>
      </w:r>
      <w:r w:rsidR="00E77C48" w:rsidRPr="00E77C48">
        <w:rPr>
          <w:strike/>
          <w:color w:val="000000"/>
        </w:rPr>
        <w:t>f)</w:t>
      </w:r>
      <w:r w:rsidR="00E77C48">
        <w:rPr>
          <w:color w:val="000000"/>
        </w:rPr>
        <w:t xml:space="preserve"> </w:t>
      </w:r>
      <w:r>
        <w:rPr>
          <w:color w:val="000000"/>
        </w:rPr>
        <w:t>mozdítsa elő, illetve ápolja az együttműködést a belföldi és külföldi szakmai és egyéb szervezetekkel.</w:t>
      </w:r>
    </w:p>
    <w:p w14:paraId="00000024" w14:textId="27FD21A3" w:rsidR="00F64A9A" w:rsidRDefault="00E5691D" w:rsidP="00E85014">
      <w:pPr>
        <w:pBdr>
          <w:top w:val="nil"/>
          <w:left w:val="nil"/>
          <w:bottom w:val="nil"/>
          <w:right w:val="nil"/>
          <w:between w:val="nil"/>
        </w:pBdr>
        <w:spacing w:before="160"/>
        <w:jc w:val="both"/>
        <w:rPr>
          <w:color w:val="000000"/>
        </w:rPr>
      </w:pPr>
      <w:r>
        <w:rPr>
          <w:color w:val="EE0000"/>
        </w:rPr>
        <w:t>(</w:t>
      </w:r>
      <w:r w:rsidR="00E77C48">
        <w:rPr>
          <w:color w:val="EE0000"/>
        </w:rPr>
        <w:t>5</w:t>
      </w:r>
      <w:r>
        <w:rPr>
          <w:color w:val="EE0000"/>
        </w:rPr>
        <w:t>)</w:t>
      </w:r>
      <w:r>
        <w:rPr>
          <w:color w:val="000000"/>
        </w:rPr>
        <w:t xml:space="preserve"> </w:t>
      </w:r>
      <w:r w:rsidR="00E77C48" w:rsidRPr="00E77C48">
        <w:rPr>
          <w:strike/>
          <w:color w:val="000000"/>
        </w:rPr>
        <w:t>(3)</w:t>
      </w:r>
      <w:r w:rsidR="00E77C48">
        <w:rPr>
          <w:color w:val="000000"/>
        </w:rPr>
        <w:t xml:space="preserve"> </w:t>
      </w:r>
      <w:r>
        <w:rPr>
          <w:color w:val="000000"/>
        </w:rPr>
        <w:t>Az egyesület céljainak megvalósítása során a társadalom és az egyén közös érdekeinek, szükségleteinek kielégítésére az alábbi közhasznú tevékenységeket látja el:</w:t>
      </w:r>
    </w:p>
    <w:p w14:paraId="00000025" w14:textId="429E4956" w:rsidR="00F64A9A" w:rsidRDefault="00E5691D">
      <w:pPr>
        <w:ind w:left="708"/>
        <w:jc w:val="both"/>
      </w:pPr>
      <w:r>
        <w:t>a)</w:t>
      </w:r>
      <w:sdt>
        <w:sdtPr>
          <w:tag w:val="goog_rdk_16"/>
          <w:id w:val="1798269138"/>
        </w:sdtPr>
        <w:sdtEndPr/>
        <w:sdtContent>
          <w:r w:rsidR="003904BC">
            <w:t xml:space="preserve"> </w:t>
          </w:r>
        </w:sdtContent>
      </w:sdt>
      <w:r>
        <w:t>tudományos tevékenység, kutatás;</w:t>
      </w:r>
    </w:p>
    <w:p w14:paraId="00000026" w14:textId="77777777" w:rsidR="00F64A9A" w:rsidRDefault="00E5691D">
      <w:pPr>
        <w:ind w:left="708"/>
        <w:jc w:val="both"/>
      </w:pPr>
      <w:r>
        <w:t>b) nevelés és oktatás, képességfejlesztés, ismeretterjesztés;</w:t>
      </w:r>
    </w:p>
    <w:p w14:paraId="00000027" w14:textId="77777777" w:rsidR="00F64A9A" w:rsidRDefault="00E5691D">
      <w:pPr>
        <w:ind w:left="708"/>
        <w:jc w:val="both"/>
      </w:pPr>
      <w:r>
        <w:t>c) kulturális tevékenység;</w:t>
      </w:r>
    </w:p>
    <w:p w14:paraId="00000028" w14:textId="77777777" w:rsidR="00F64A9A" w:rsidRDefault="00E5691D">
      <w:pPr>
        <w:ind w:left="708"/>
        <w:jc w:val="both"/>
      </w:pPr>
      <w:r>
        <w:t>d) a kulturális örökség megóvása;</w:t>
      </w:r>
    </w:p>
    <w:p w14:paraId="00000029" w14:textId="77777777" w:rsidR="00F64A9A" w:rsidRDefault="00E5691D">
      <w:pPr>
        <w:ind w:left="708"/>
        <w:jc w:val="both"/>
      </w:pPr>
      <w:r>
        <w:t>e) a hátrányos helyzetű csoportok társadalmi esélyegyenlőségének elősegítése;</w:t>
      </w:r>
    </w:p>
    <w:p w14:paraId="0000002A" w14:textId="77777777" w:rsidR="00F64A9A" w:rsidRDefault="00E5691D" w:rsidP="00E85014">
      <w:pPr>
        <w:spacing w:after="160"/>
        <w:ind w:left="709"/>
      </w:pPr>
      <w:r>
        <w:t xml:space="preserve">f) a magyarországi nemzeti és etnikai kisebbségekkel, valamint a határon túli magyarsággal kapcsolatos tevékenység. </w:t>
      </w:r>
    </w:p>
    <w:p w14:paraId="0000002C" w14:textId="2E6F0D36" w:rsidR="00F64A9A" w:rsidRDefault="00E5691D" w:rsidP="00E85014">
      <w:pPr>
        <w:spacing w:before="160" w:after="160"/>
        <w:jc w:val="both"/>
        <w:rPr>
          <w:color w:val="000000"/>
        </w:rPr>
      </w:pPr>
      <w:r>
        <w:rPr>
          <w:color w:val="EE0000"/>
        </w:rPr>
        <w:t>(</w:t>
      </w:r>
      <w:r w:rsidR="003904BC">
        <w:rPr>
          <w:color w:val="EE0000"/>
        </w:rPr>
        <w:t>6</w:t>
      </w:r>
      <w:r>
        <w:rPr>
          <w:color w:val="EE0000"/>
        </w:rPr>
        <w:t>)</w:t>
      </w:r>
      <w:r w:rsidR="003904BC">
        <w:rPr>
          <w:color w:val="EE0000"/>
        </w:rPr>
        <w:t xml:space="preserve"> </w:t>
      </w:r>
      <w:r w:rsidR="003904BC" w:rsidRPr="003904BC">
        <w:rPr>
          <w:strike/>
        </w:rPr>
        <w:t>(4)</w:t>
      </w:r>
      <w:r w:rsidRPr="003904BC">
        <w:t xml:space="preserve"> </w:t>
      </w:r>
      <w:r>
        <w:rPr>
          <w:color w:val="000000"/>
        </w:rPr>
        <w:t xml:space="preserve">Az egyesület a közfeladatait </w:t>
      </w:r>
      <w:r w:rsidR="00A14CBD">
        <w:rPr>
          <w:color w:val="000000"/>
        </w:rPr>
        <w:t>A</w:t>
      </w:r>
      <w:r>
        <w:rPr>
          <w:color w:val="000000"/>
        </w:rPr>
        <w:t xml:space="preserve"> muzeális intézményekről, a nyilvános könyvtári ellátásról és a közművelődésről szóló 1997. évi CXL. törvény 55.</w:t>
      </w:r>
      <w:sdt>
        <w:sdtPr>
          <w:tag w:val="goog_rdk_17"/>
          <w:id w:val="-40629036"/>
        </w:sdtPr>
        <w:sdtEndPr/>
        <w:sdtContent>
          <w:r>
            <w:rPr>
              <w:color w:val="000000"/>
            </w:rPr>
            <w:t xml:space="preserve"> </w:t>
          </w:r>
        </w:sdtContent>
      </w:sdt>
      <w:r>
        <w:rPr>
          <w:color w:val="000000"/>
        </w:rPr>
        <w:t xml:space="preserve">§ (1) </w:t>
      </w:r>
      <w:proofErr w:type="gramStart"/>
      <w:r>
        <w:rPr>
          <w:color w:val="000000"/>
        </w:rPr>
        <w:t>a</w:t>
      </w:r>
      <w:r w:rsidR="00A14CBD">
        <w:rPr>
          <w:color w:val="000000"/>
        </w:rPr>
        <w:t>)</w:t>
      </w:r>
      <w:r>
        <w:rPr>
          <w:color w:val="000000"/>
        </w:rPr>
        <w:t>–</w:t>
      </w:r>
      <w:proofErr w:type="gramEnd"/>
      <w:r>
        <w:rPr>
          <w:color w:val="000000"/>
        </w:rPr>
        <w:t xml:space="preserve">j) </w:t>
      </w:r>
      <w:sdt>
        <w:sdtPr>
          <w:tag w:val="goog_rdk_20"/>
          <w:id w:val="-144886433"/>
        </w:sdtPr>
        <w:sdtEndPr/>
        <w:sdtContent/>
      </w:sdt>
      <w:r>
        <w:rPr>
          <w:color w:val="000000"/>
        </w:rPr>
        <w:t>pontja</w:t>
      </w:r>
      <w:sdt>
        <w:sdtPr>
          <w:tag w:val="goog_rdk_21"/>
          <w:id w:val="-1551281854"/>
        </w:sdtPr>
        <w:sdtEndPr/>
        <w:sdtContent>
          <w:r>
            <w:rPr>
              <w:color w:val="000000"/>
            </w:rPr>
            <w:t>i</w:t>
          </w:r>
        </w:sdtContent>
      </w:sdt>
      <w:r>
        <w:rPr>
          <w:color w:val="000000"/>
        </w:rPr>
        <w:t xml:space="preserve"> alapján a könyvtárosok, szakirodalmi tájékoztatást végzők, a könyvtárak és </w:t>
      </w:r>
      <w:r>
        <w:rPr>
          <w:strike/>
          <w:color w:val="000000"/>
        </w:rPr>
        <w:t>szakirodalmi tájékoztatási intézmények</w:t>
      </w:r>
      <w:r>
        <w:rPr>
          <w:color w:val="000000"/>
        </w:rPr>
        <w:t xml:space="preserve"> </w:t>
      </w:r>
      <w:r>
        <w:rPr>
          <w:color w:val="EE0000"/>
        </w:rPr>
        <w:t>információs szolgáltató intézmények és szervezetek</w:t>
      </w:r>
      <w:r>
        <w:rPr>
          <w:color w:val="000000"/>
        </w:rPr>
        <w:t xml:space="preserve"> és azok használói, továbbá a könyvtár- és tájékoztatásügyben érdekelt </w:t>
      </w:r>
      <w:r w:rsidRPr="00B41CF6">
        <w:rPr>
          <w:strike/>
          <w:color w:val="000000"/>
        </w:rPr>
        <w:t>társadalmi</w:t>
      </w:r>
      <w:r>
        <w:rPr>
          <w:color w:val="000000"/>
        </w:rPr>
        <w:t xml:space="preserve"> </w:t>
      </w:r>
      <w:r w:rsidR="00B41CF6" w:rsidRPr="00B41CF6">
        <w:rPr>
          <w:color w:val="EE0000"/>
        </w:rPr>
        <w:t>civil</w:t>
      </w:r>
      <w:r w:rsidR="00B41CF6">
        <w:rPr>
          <w:color w:val="000000"/>
        </w:rPr>
        <w:t xml:space="preserve"> </w:t>
      </w:r>
      <w:r>
        <w:rPr>
          <w:color w:val="000000"/>
        </w:rPr>
        <w:t xml:space="preserve">szervezetek, egyesületek, illetve azok tagjai érdekében folytatja. Közhasznú szolgáltatásait – az ügyrendi szabályok szerint meghatározott keretek között – bárki igénybe veheti. </w:t>
      </w:r>
    </w:p>
    <w:p w14:paraId="0000002E" w14:textId="651E19D8" w:rsidR="00F64A9A" w:rsidRDefault="00E5691D" w:rsidP="00E85014">
      <w:pPr>
        <w:pBdr>
          <w:top w:val="nil"/>
          <w:left w:val="nil"/>
          <w:bottom w:val="nil"/>
          <w:right w:val="nil"/>
          <w:between w:val="nil"/>
        </w:pBdr>
        <w:spacing w:before="160"/>
        <w:jc w:val="both"/>
        <w:rPr>
          <w:color w:val="000000"/>
        </w:rPr>
      </w:pPr>
      <w:r>
        <w:rPr>
          <w:color w:val="EE0000"/>
        </w:rPr>
        <w:t>(</w:t>
      </w:r>
      <w:r w:rsidR="003904BC">
        <w:rPr>
          <w:color w:val="EE0000"/>
        </w:rPr>
        <w:t>7</w:t>
      </w:r>
      <w:r>
        <w:rPr>
          <w:color w:val="EE0000"/>
        </w:rPr>
        <w:t xml:space="preserve">) </w:t>
      </w:r>
      <w:r w:rsidR="003904BC" w:rsidRPr="003904BC">
        <w:rPr>
          <w:strike/>
        </w:rPr>
        <w:t>(5)</w:t>
      </w:r>
      <w:r w:rsidR="003904BC">
        <w:rPr>
          <w:color w:val="000000"/>
        </w:rPr>
        <w:t xml:space="preserve"> </w:t>
      </w:r>
      <w:r>
        <w:rPr>
          <w:color w:val="000000"/>
        </w:rPr>
        <w:t>Az egyesület működése során</w:t>
      </w:r>
    </w:p>
    <w:p w14:paraId="0000002F" w14:textId="77777777" w:rsidR="00F64A9A" w:rsidRDefault="00E5691D">
      <w:pPr>
        <w:pBdr>
          <w:top w:val="nil"/>
          <w:left w:val="nil"/>
          <w:bottom w:val="nil"/>
          <w:right w:val="nil"/>
          <w:between w:val="nil"/>
        </w:pBdr>
        <w:ind w:left="708"/>
        <w:jc w:val="both"/>
        <w:rPr>
          <w:color w:val="000000"/>
        </w:rPr>
      </w:pPr>
      <w:r>
        <w:rPr>
          <w:color w:val="000000"/>
        </w:rPr>
        <w:lastRenderedPageBreak/>
        <w:t>a) előadásokat, vitaüléseket, konferenciákat, tanfolyamokat, tanulmányutakat és más rendezvényeket szervez;</w:t>
      </w:r>
    </w:p>
    <w:p w14:paraId="00000030" w14:textId="77777777" w:rsidR="00F64A9A" w:rsidRDefault="00E5691D">
      <w:pPr>
        <w:pBdr>
          <w:top w:val="nil"/>
          <w:left w:val="nil"/>
          <w:bottom w:val="nil"/>
          <w:right w:val="nil"/>
          <w:between w:val="nil"/>
        </w:pBdr>
        <w:ind w:left="708"/>
        <w:jc w:val="both"/>
        <w:rPr>
          <w:color w:val="000000"/>
        </w:rPr>
      </w:pPr>
      <w:r>
        <w:rPr>
          <w:color w:val="000000"/>
        </w:rPr>
        <w:t>b) szakmai ajánlásokat, javaslatokat, tervezeteket, előterjesztéseket, vitairatokat, szabványokat és szabályzatokat készít, illetve ezek készítésében közreműködik;</w:t>
      </w:r>
    </w:p>
    <w:p w14:paraId="00000031" w14:textId="77777777" w:rsidR="00F64A9A" w:rsidRDefault="00E5691D">
      <w:pPr>
        <w:pBdr>
          <w:top w:val="nil"/>
          <w:left w:val="nil"/>
          <w:bottom w:val="nil"/>
          <w:right w:val="nil"/>
          <w:between w:val="nil"/>
        </w:pBdr>
        <w:ind w:left="708"/>
        <w:jc w:val="both"/>
        <w:rPr>
          <w:color w:val="000000"/>
        </w:rPr>
      </w:pPr>
      <w:r>
        <w:rPr>
          <w:color w:val="000000"/>
        </w:rPr>
        <w:t xml:space="preserve">c) kiadványokat jelentet meg, illetve abban közreműködik; </w:t>
      </w:r>
    </w:p>
    <w:p w14:paraId="00000032" w14:textId="77777777" w:rsidR="00F64A9A" w:rsidRDefault="00E5691D">
      <w:pPr>
        <w:pBdr>
          <w:top w:val="nil"/>
          <w:left w:val="nil"/>
          <w:bottom w:val="nil"/>
          <w:right w:val="nil"/>
          <w:between w:val="nil"/>
        </w:pBdr>
        <w:ind w:left="708"/>
        <w:jc w:val="both"/>
        <w:rPr>
          <w:color w:val="000000"/>
        </w:rPr>
      </w:pPr>
      <w:r>
        <w:rPr>
          <w:color w:val="000000"/>
        </w:rPr>
        <w:t>d) tájékoztatja tagságát és más érdekelteket az egyesület tevékenységéről, eredményeiről, valamint a szakmai érdeklődésre számot tartó egyéb kérdésekről;</w:t>
      </w:r>
    </w:p>
    <w:p w14:paraId="00000033" w14:textId="77777777" w:rsidR="00F64A9A" w:rsidRDefault="00E5691D">
      <w:pPr>
        <w:pBdr>
          <w:top w:val="nil"/>
          <w:left w:val="nil"/>
          <w:bottom w:val="nil"/>
          <w:right w:val="nil"/>
          <w:between w:val="nil"/>
        </w:pBdr>
        <w:ind w:left="708"/>
        <w:jc w:val="both"/>
        <w:rPr>
          <w:color w:val="000000"/>
        </w:rPr>
      </w:pPr>
      <w:r>
        <w:rPr>
          <w:color w:val="000000"/>
        </w:rPr>
        <w:t xml:space="preserve">e) pályázatok kiírása útján és más módon támogatja tagjainak belföldi és külföldi konferenciákon, tanulmányutakon való részvételét, ösztöndíjakhoz jutását, kutatási tevékenységét; </w:t>
      </w:r>
    </w:p>
    <w:p w14:paraId="00000034" w14:textId="77777777" w:rsidR="00F64A9A" w:rsidRDefault="00E5691D">
      <w:pPr>
        <w:pBdr>
          <w:top w:val="nil"/>
          <w:left w:val="nil"/>
          <w:bottom w:val="nil"/>
          <w:right w:val="nil"/>
          <w:between w:val="nil"/>
        </w:pBdr>
        <w:ind w:left="708"/>
        <w:jc w:val="both"/>
        <w:rPr>
          <w:strike/>
          <w:color w:val="000000"/>
        </w:rPr>
      </w:pPr>
      <w:r>
        <w:rPr>
          <w:color w:val="000000"/>
        </w:rPr>
        <w:t xml:space="preserve">f) tanácsadással, tájékoztatással, szolgáltatásokkal áll tagjai, továbbá könyvtárak, </w:t>
      </w:r>
      <w:r>
        <w:rPr>
          <w:strike/>
          <w:color w:val="000000"/>
        </w:rPr>
        <w:t xml:space="preserve">szakirodalmi tájékoztatási intézmények </w:t>
      </w:r>
      <w:r>
        <w:rPr>
          <w:color w:val="EE0000"/>
        </w:rPr>
        <w:t>információs szolgáltató intézmények és szervezetek</w:t>
      </w:r>
      <w:r>
        <w:rPr>
          <w:color w:val="000000"/>
        </w:rPr>
        <w:t xml:space="preserve">, valamint ezek fenntartói rendelkezésére; </w:t>
      </w:r>
      <w:r>
        <w:rPr>
          <w:color w:val="EE0000"/>
        </w:rPr>
        <w:t xml:space="preserve">lehetőség szerint </w:t>
      </w:r>
      <w:r>
        <w:rPr>
          <w:color w:val="000000"/>
        </w:rPr>
        <w:t xml:space="preserve">segítséget nyújt a természetes személy tagok </w:t>
      </w:r>
      <w:r>
        <w:rPr>
          <w:i/>
          <w:iCs/>
          <w:color w:val="000000"/>
        </w:rPr>
        <w:t xml:space="preserve">(továbbiakban: egyéni tag) </w:t>
      </w:r>
      <w:r>
        <w:rPr>
          <w:color w:val="EE0000"/>
        </w:rPr>
        <w:t xml:space="preserve">szakmai kérdésekben való támogatásához </w:t>
      </w:r>
      <w:r>
        <w:rPr>
          <w:strike/>
          <w:color w:val="000000"/>
        </w:rPr>
        <w:t>foglalkoztatási gondjainak megoldásához;</w:t>
      </w:r>
    </w:p>
    <w:p w14:paraId="00000035" w14:textId="77777777" w:rsidR="00F64A9A" w:rsidRDefault="00E5691D">
      <w:pPr>
        <w:pBdr>
          <w:top w:val="nil"/>
          <w:left w:val="nil"/>
          <w:bottom w:val="nil"/>
          <w:right w:val="nil"/>
          <w:between w:val="nil"/>
        </w:pBdr>
        <w:ind w:left="708"/>
        <w:jc w:val="both"/>
        <w:rPr>
          <w:color w:val="000000"/>
        </w:rPr>
      </w:pPr>
      <w:r>
        <w:rPr>
          <w:color w:val="000000"/>
        </w:rPr>
        <w:t>g) céljai elérése érdekében alapítványt hozhat létre, alapítványokhoz csatlakozhat, illetve tőlük támogatást fogadhat el;</w:t>
      </w:r>
    </w:p>
    <w:p w14:paraId="00000036" w14:textId="77777777" w:rsidR="00F64A9A" w:rsidRDefault="00E5691D" w:rsidP="00E85014">
      <w:pPr>
        <w:spacing w:after="160"/>
        <w:ind w:left="1134" w:hanging="425"/>
        <w:rPr>
          <w:color w:val="000000"/>
        </w:rPr>
      </w:pPr>
      <w:r>
        <w:rPr>
          <w:color w:val="000000"/>
        </w:rPr>
        <w:t>h) egyéb, céljainak megvalósítása érdekében szükséges tevékenységet fejt ki.</w:t>
      </w:r>
    </w:p>
    <w:p w14:paraId="00000037" w14:textId="5B06C3B0" w:rsidR="00F64A9A" w:rsidRDefault="00E5691D" w:rsidP="00E85014">
      <w:pPr>
        <w:spacing w:before="160" w:after="160"/>
        <w:jc w:val="both"/>
        <w:rPr>
          <w:color w:val="000000"/>
        </w:rPr>
      </w:pPr>
      <w:r>
        <w:rPr>
          <w:color w:val="EE0000"/>
        </w:rPr>
        <w:t>(</w:t>
      </w:r>
      <w:r w:rsidR="003904BC">
        <w:rPr>
          <w:color w:val="EE0000"/>
        </w:rPr>
        <w:t>8</w:t>
      </w:r>
      <w:r>
        <w:rPr>
          <w:color w:val="EE0000"/>
        </w:rPr>
        <w:t xml:space="preserve">) </w:t>
      </w:r>
      <w:r w:rsidR="003904BC" w:rsidRPr="003904BC">
        <w:rPr>
          <w:strike/>
        </w:rPr>
        <w:t>(6)</w:t>
      </w:r>
      <w:r w:rsidR="003904BC" w:rsidRPr="003904BC">
        <w:t xml:space="preserve"> </w:t>
      </w:r>
      <w:r>
        <w:rPr>
          <w:color w:val="000000"/>
        </w:rPr>
        <w:t xml:space="preserve">Az egyesület az alapcél szerinti tevékenységeit nem veszélyeztetve, továbbá működése gazdasági feltételeinek megvalósítása érdekében gazdasági-vállalkozási tevékenységet folytathat. </w:t>
      </w:r>
    </w:p>
    <w:p w14:paraId="00000038" w14:textId="10AB5D66" w:rsidR="00F64A9A" w:rsidRDefault="003904BC" w:rsidP="00E85014">
      <w:pPr>
        <w:spacing w:before="160" w:after="160"/>
        <w:jc w:val="both"/>
        <w:rPr>
          <w:color w:val="000000"/>
        </w:rPr>
      </w:pPr>
      <w:r>
        <w:t xml:space="preserve">(9) </w:t>
      </w:r>
      <w:r w:rsidR="00E5691D" w:rsidRPr="003904BC">
        <w:rPr>
          <w:strike/>
        </w:rPr>
        <w:t>(7)</w:t>
      </w:r>
      <w:r w:rsidR="00E5691D" w:rsidRPr="003904BC">
        <w:t xml:space="preserve"> </w:t>
      </w:r>
      <w:r w:rsidR="00E5691D">
        <w:rPr>
          <w:color w:val="000000"/>
        </w:rPr>
        <w:t>Az egyesület a gazdálkodása során elért eredményét nem osztja fel; azt az alapszabályban meghatározott tevékenységre fordítja.</w:t>
      </w:r>
    </w:p>
    <w:p w14:paraId="00000039" w14:textId="5C641A9D" w:rsidR="00F64A9A" w:rsidRDefault="00E5691D" w:rsidP="00E85014">
      <w:pPr>
        <w:spacing w:before="160" w:after="160"/>
        <w:jc w:val="both"/>
        <w:rPr>
          <w:color w:val="000000"/>
        </w:rPr>
      </w:pPr>
      <w:r>
        <w:rPr>
          <w:color w:val="EE0000"/>
        </w:rPr>
        <w:t>(</w:t>
      </w:r>
      <w:r w:rsidR="003904BC">
        <w:rPr>
          <w:color w:val="EE0000"/>
        </w:rPr>
        <w:t xml:space="preserve">10) </w:t>
      </w:r>
      <w:r w:rsidR="003904BC" w:rsidRPr="003904BC">
        <w:rPr>
          <w:strike/>
        </w:rPr>
        <w:t>(</w:t>
      </w:r>
      <w:r w:rsidRPr="003904BC">
        <w:rPr>
          <w:strike/>
        </w:rPr>
        <w:t>8)</w:t>
      </w:r>
      <w:r>
        <w:rPr>
          <w:color w:val="000000"/>
        </w:rPr>
        <w:t xml:space="preserve"> Az egyesület befektetési tevékenységet nem végez.</w:t>
      </w:r>
    </w:p>
    <w:p w14:paraId="0000003A" w14:textId="7FE430E8" w:rsidR="00F64A9A" w:rsidRDefault="00E5691D" w:rsidP="00E85014">
      <w:pPr>
        <w:spacing w:before="160" w:after="160"/>
        <w:jc w:val="both"/>
        <w:rPr>
          <w:color w:val="000000"/>
        </w:rPr>
      </w:pPr>
      <w:r>
        <w:rPr>
          <w:color w:val="EE0000"/>
        </w:rPr>
        <w:t>(</w:t>
      </w:r>
      <w:r w:rsidR="003904BC">
        <w:rPr>
          <w:color w:val="EE0000"/>
        </w:rPr>
        <w:t>11</w:t>
      </w:r>
      <w:r>
        <w:rPr>
          <w:color w:val="EE0000"/>
        </w:rPr>
        <w:t xml:space="preserve">) </w:t>
      </w:r>
      <w:r w:rsidR="003904BC" w:rsidRPr="003904BC">
        <w:rPr>
          <w:strike/>
        </w:rPr>
        <w:t>(</w:t>
      </w:r>
      <w:r w:rsidR="003904BC">
        <w:rPr>
          <w:strike/>
        </w:rPr>
        <w:t>9</w:t>
      </w:r>
      <w:r w:rsidR="003904BC" w:rsidRPr="003904BC">
        <w:rPr>
          <w:strike/>
        </w:rPr>
        <w:t>)</w:t>
      </w:r>
      <w:r w:rsidR="003904BC">
        <w:rPr>
          <w:color w:val="000000"/>
        </w:rPr>
        <w:t xml:space="preserve"> </w:t>
      </w:r>
      <w:r>
        <w:rPr>
          <w:color w:val="000000"/>
        </w:rPr>
        <w:t>Az egyesület közvetlen politikai tevékenységet nem folytat, szervezete pártoktól független, és azoknak anyagi támogatást nem nyújt, országgyűlési képviselői, továbbá megyei és fővárosi önkormányzati választáson jelöltet nem állít.</w:t>
      </w:r>
    </w:p>
    <w:p w14:paraId="0000003B" w14:textId="66CAFB57" w:rsidR="00F64A9A" w:rsidRDefault="00E5691D" w:rsidP="00E85014">
      <w:pPr>
        <w:spacing w:before="160" w:after="160"/>
        <w:jc w:val="both"/>
      </w:pPr>
      <w:r>
        <w:rPr>
          <w:color w:val="EE0000"/>
        </w:rPr>
        <w:t>(1</w:t>
      </w:r>
      <w:r w:rsidR="003904BC">
        <w:rPr>
          <w:color w:val="EE0000"/>
        </w:rPr>
        <w:t>1</w:t>
      </w:r>
      <w:r>
        <w:rPr>
          <w:color w:val="EE0000"/>
        </w:rPr>
        <w:t xml:space="preserve">) </w:t>
      </w:r>
      <w:r w:rsidR="003904BC" w:rsidRPr="003904BC">
        <w:rPr>
          <w:strike/>
        </w:rPr>
        <w:t>(</w:t>
      </w:r>
      <w:r w:rsidR="003904BC">
        <w:rPr>
          <w:strike/>
        </w:rPr>
        <w:t>10</w:t>
      </w:r>
      <w:r w:rsidR="003904BC" w:rsidRPr="003904BC">
        <w:rPr>
          <w:strike/>
        </w:rPr>
        <w:t>)</w:t>
      </w:r>
      <w:r w:rsidR="003904BC">
        <w:rPr>
          <w:color w:val="000000"/>
        </w:rPr>
        <w:t xml:space="preserve"> </w:t>
      </w:r>
      <w:r>
        <w:t>A küldöttgyűlés és az elnökség döntéseit az egyesület titkársága a határozatok tárában tartja nyilván. Ebben fel kell tüntetni a döntések tartalmát, időpontját, hatályát, a támogatók és ellenzők számarányát, a döntésben résztvevők személyét. Az elnök gondoskodik az egyesület döntéseinek az érintettekkel történő közléséről írásban, igazolható módon. A testületi szervek döntéseit az egyesület a</w:t>
      </w:r>
      <w:r w:rsidRPr="00D11E8C">
        <w:rPr>
          <w:strike/>
        </w:rPr>
        <w:t>z internetes</w:t>
      </w:r>
      <w:r>
        <w:t xml:space="preserve"> honlapján, illetőleg levelezőlistáján közzéteszi. Az egyesület működésével kapcsolatosan keletkezett iratokba, dokumentumokba, az egyesület vezető szerveinek jelentéseibe, beszámolóiba, különösen az egyesület közhasznúsági mellékletébe való betekintést bárki számára – a személyiségi jogok védelmére vonatkozó jogszabályok figyelembevételével – hivatalos időben az egyesület titkársága biztosítja. A hozzáférés rendjét és feltételeit, ideértve az iratokról, dokumentumokról való másolatkészítést is, ügyrendi szabályozás tartalmazza.</w:t>
      </w:r>
    </w:p>
    <w:p w14:paraId="0000003C" w14:textId="77777777" w:rsidR="00F64A9A" w:rsidRDefault="00E5691D" w:rsidP="00E85014">
      <w:pPr>
        <w:spacing w:before="160" w:after="160"/>
        <w:jc w:val="both"/>
        <w:rPr>
          <w:color w:val="000000"/>
        </w:rPr>
      </w:pPr>
      <w:r>
        <w:rPr>
          <w:color w:val="EE0000"/>
        </w:rPr>
        <w:t>(11)</w:t>
      </w:r>
      <w:r>
        <w:rPr>
          <w:color w:val="000000"/>
        </w:rPr>
        <w:t xml:space="preserve"> Az egyesület működését, szolgáltatásainak igénybevételi módját, a vezető szervek beszámolóit az egyesület nyomtatott és elektronikus információs csatornáin keresztül teszi nyilvánossá. A nyilvánosságra hozatal rendjét ügyrendi szabályozás tartalmazza. </w:t>
      </w:r>
    </w:p>
    <w:p w14:paraId="0000003D" w14:textId="77777777" w:rsidR="00F64A9A" w:rsidRDefault="00F64A9A">
      <w:pPr>
        <w:pBdr>
          <w:top w:val="nil"/>
          <w:left w:val="nil"/>
          <w:bottom w:val="nil"/>
          <w:right w:val="nil"/>
          <w:between w:val="nil"/>
        </w:pBdr>
        <w:jc w:val="both"/>
        <w:rPr>
          <w:color w:val="000000"/>
        </w:rPr>
      </w:pPr>
    </w:p>
    <w:p w14:paraId="0000003E"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II. fejezet</w:t>
      </w:r>
    </w:p>
    <w:p w14:paraId="0000003F"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 tagság</w:t>
      </w:r>
    </w:p>
    <w:p w14:paraId="00000040" w14:textId="77777777" w:rsidR="00F64A9A" w:rsidRDefault="00E5691D" w:rsidP="00E85014">
      <w:pPr>
        <w:spacing w:before="160" w:after="160"/>
        <w:jc w:val="both"/>
        <w:rPr>
          <w:color w:val="000000"/>
        </w:rPr>
      </w:pPr>
      <w:r>
        <w:rPr>
          <w:color w:val="000000"/>
        </w:rPr>
        <w:lastRenderedPageBreak/>
        <w:t xml:space="preserve">3. § (1) Az egyesület tagja lehet természetes személy </w:t>
      </w:r>
      <w:r>
        <w:rPr>
          <w:color w:val="EE0000"/>
        </w:rPr>
        <w:t>és jogi személy</w:t>
      </w:r>
      <w:r>
        <w:rPr>
          <w:color w:val="000000"/>
        </w:rPr>
        <w:t xml:space="preserve">. </w:t>
      </w:r>
      <w:r>
        <w:rPr>
          <w:color w:val="EE0000"/>
        </w:rPr>
        <w:t>A tagság típusai:</w:t>
      </w:r>
      <w:r>
        <w:rPr>
          <w:color w:val="000000"/>
        </w:rPr>
        <w:t xml:space="preserve"> </w:t>
      </w:r>
      <w:r>
        <w:rPr>
          <w:color w:val="EE0000"/>
        </w:rPr>
        <w:t xml:space="preserve">egyéni </w:t>
      </w:r>
      <w:r>
        <w:rPr>
          <w:color w:val="000000"/>
        </w:rPr>
        <w:t xml:space="preserve">tag, tiszteletbeli tag, testületi tag. </w:t>
      </w:r>
      <w:r>
        <w:rPr>
          <w:strike/>
          <w:color w:val="000000"/>
        </w:rPr>
        <w:t>valamint társult szervezet</w:t>
      </w:r>
      <w:r>
        <w:rPr>
          <w:color w:val="000000"/>
        </w:rPr>
        <w:t xml:space="preserve">. </w:t>
      </w:r>
    </w:p>
    <w:p w14:paraId="00000041" w14:textId="1701A338" w:rsidR="00F64A9A" w:rsidRDefault="00E5691D" w:rsidP="00E85014">
      <w:pPr>
        <w:spacing w:before="160" w:after="160"/>
        <w:jc w:val="both"/>
        <w:rPr>
          <w:color w:val="000000"/>
        </w:rPr>
      </w:pPr>
      <w:r>
        <w:rPr>
          <w:color w:val="000000"/>
        </w:rPr>
        <w:t xml:space="preserve">(2) Az egyesület egyéni tagja lehet bármely </w:t>
      </w:r>
      <w:r w:rsidR="003904BC" w:rsidRPr="003904BC">
        <w:rPr>
          <w:strike/>
          <w:color w:val="000000"/>
        </w:rPr>
        <w:t>magán</w:t>
      </w:r>
      <w:r w:rsidR="003904BC">
        <w:rPr>
          <w:color w:val="000000"/>
        </w:rPr>
        <w:t xml:space="preserve"> </w:t>
      </w:r>
      <w:r w:rsidR="003904BC" w:rsidRPr="003904BC">
        <w:rPr>
          <w:color w:val="EE0000"/>
        </w:rPr>
        <w:t>természetes</w:t>
      </w:r>
      <w:r w:rsidR="003904BC">
        <w:t xml:space="preserve"> </w:t>
      </w:r>
      <w:r>
        <w:rPr>
          <w:color w:val="000000"/>
        </w:rPr>
        <w:t>személy, aki annak céljait elfogadja és azok érdekében kész a jelen alapszabály szerinti kötelességeit teljesíteni.</w:t>
      </w:r>
    </w:p>
    <w:p w14:paraId="00000042" w14:textId="77777777" w:rsidR="00F64A9A" w:rsidRDefault="00E5691D" w:rsidP="00E85014">
      <w:pPr>
        <w:spacing w:before="160" w:after="160"/>
        <w:jc w:val="both"/>
        <w:rPr>
          <w:color w:val="000000"/>
        </w:rPr>
      </w:pPr>
      <w:r>
        <w:rPr>
          <w:color w:val="000000"/>
        </w:rPr>
        <w:t>(3) Az egyesületnek nem magyar állampolgárok is tagjai lehetnek.</w:t>
      </w:r>
    </w:p>
    <w:p w14:paraId="00000043" w14:textId="77777777" w:rsidR="00F64A9A" w:rsidRDefault="00E5691D" w:rsidP="00E85014">
      <w:pPr>
        <w:spacing w:before="160" w:after="160"/>
        <w:jc w:val="both"/>
      </w:pPr>
      <w:r>
        <w:t xml:space="preserve">(4) A könyvtárügy és a szakirodalmi információs szolgáltatások területén kiemelkedő munkát végző természetes személy tiszteletbeli taggá választható. A </w:t>
      </w:r>
      <w:r w:rsidRPr="00E85014">
        <w:rPr>
          <w:color w:val="000000"/>
        </w:rPr>
        <w:t>tiszteletbeli</w:t>
      </w:r>
      <w:r>
        <w:t xml:space="preserve"> tagok nyilvántartásáról, a velük való kapcsolattartás módjáról az ügyrend rendelkezik.</w:t>
      </w:r>
    </w:p>
    <w:p w14:paraId="00000044" w14:textId="77777777" w:rsidR="00F64A9A" w:rsidRDefault="00E5691D" w:rsidP="00E85014">
      <w:pPr>
        <w:spacing w:before="160" w:after="160"/>
        <w:jc w:val="both"/>
        <w:rPr>
          <w:color w:val="000000"/>
        </w:rPr>
      </w:pPr>
      <w:r>
        <w:rPr>
          <w:color w:val="000000"/>
        </w:rPr>
        <w:t>(5) Nem lehet tag az, aki a közügyek gyakorlásától jogerősen el van tiltva.</w:t>
      </w:r>
    </w:p>
    <w:p w14:paraId="00000045" w14:textId="7AF46591" w:rsidR="00F64A9A" w:rsidRDefault="00E5691D" w:rsidP="00E85014">
      <w:pPr>
        <w:spacing w:before="160" w:after="160"/>
        <w:jc w:val="both"/>
        <w:rPr>
          <w:color w:val="000000"/>
        </w:rPr>
      </w:pPr>
      <w:r>
        <w:rPr>
          <w:color w:val="000000"/>
        </w:rPr>
        <w:t xml:space="preserve">(6) Az egyesületnek </w:t>
      </w:r>
      <w:r w:rsidR="00B41CF6" w:rsidRPr="00B41CF6">
        <w:rPr>
          <w:color w:val="EE0000"/>
        </w:rPr>
        <w:t xml:space="preserve">jogi </w:t>
      </w:r>
      <w:proofErr w:type="spellStart"/>
      <w:r w:rsidR="00B41CF6" w:rsidRPr="00B41CF6">
        <w:rPr>
          <w:color w:val="EE0000"/>
        </w:rPr>
        <w:t>személyek</w:t>
      </w:r>
      <w:r w:rsidRPr="00B41CF6">
        <w:rPr>
          <w:strike/>
          <w:color w:val="000000"/>
        </w:rPr>
        <w:t>testületek</w:t>
      </w:r>
      <w:proofErr w:type="spellEnd"/>
      <w:r>
        <w:rPr>
          <w:color w:val="000000"/>
        </w:rPr>
        <w:t xml:space="preserve">: intézmények, gazdálkodó szervezetek, </w:t>
      </w:r>
      <w:r w:rsidRPr="00B41CF6">
        <w:rPr>
          <w:strike/>
          <w:color w:val="000000"/>
        </w:rPr>
        <w:t>társadalmi</w:t>
      </w:r>
      <w:r w:rsidR="00B41CF6">
        <w:rPr>
          <w:color w:val="000000"/>
        </w:rPr>
        <w:t xml:space="preserve"> </w:t>
      </w:r>
      <w:r w:rsidR="00B41CF6" w:rsidRPr="00B41CF6">
        <w:rPr>
          <w:color w:val="EE0000"/>
        </w:rPr>
        <w:t>civil</w:t>
      </w:r>
      <w:r>
        <w:rPr>
          <w:color w:val="000000"/>
        </w:rPr>
        <w:t xml:space="preserve"> szervezetek, egyesületek is tagjai lehetnek (testületi tagok), ha támogatják az egyesület céljainak megvalósítását.</w:t>
      </w:r>
    </w:p>
    <w:p w14:paraId="00000046" w14:textId="77777777" w:rsidR="00F64A9A" w:rsidRDefault="00E5691D" w:rsidP="00E85014">
      <w:pPr>
        <w:spacing w:before="160" w:after="160"/>
        <w:jc w:val="both"/>
        <w:rPr>
          <w:color w:val="EE0000"/>
        </w:rPr>
      </w:pPr>
      <w:r>
        <w:rPr>
          <w:color w:val="EE0000"/>
        </w:rPr>
        <w:t>(7) Az egyesület együttműködési megállapodást köthet partner szervezetekkel. Ezen szervezetekre, valamint tagjaira az együttműködési megállapodásban rögzített szabályok az irányadók.</w:t>
      </w:r>
    </w:p>
    <w:p w14:paraId="00000047" w14:textId="77777777" w:rsidR="00F64A9A" w:rsidRDefault="00E5691D" w:rsidP="00E85014">
      <w:pPr>
        <w:spacing w:before="160" w:after="160"/>
        <w:jc w:val="both"/>
      </w:pPr>
      <w:r>
        <w:t xml:space="preserve">4. § (1) A tagság létrejön, ha valamely </w:t>
      </w:r>
      <w:r>
        <w:rPr>
          <w:strike/>
          <w:color w:val="EE0000"/>
        </w:rPr>
        <w:t>magán</w:t>
      </w:r>
      <w:r>
        <w:t xml:space="preserve">- </w:t>
      </w:r>
      <w:r>
        <w:rPr>
          <w:color w:val="EE0000"/>
        </w:rPr>
        <w:t>természetes</w:t>
      </w:r>
      <w:r>
        <w:t xml:space="preserve"> vagy jogi személy belépési szándékát írásban jelzi és az egyesület az alapszabály előírásai szerint tagként nyilvántartásba veszi. A nyilvántartásba vételről az elnökség határoz, az ügyrendben </w:t>
      </w:r>
      <w:proofErr w:type="spellStart"/>
      <w:r>
        <w:t>szabályozottak</w:t>
      </w:r>
      <w:proofErr w:type="spellEnd"/>
      <w:r>
        <w:t xml:space="preserve"> szerint.</w:t>
      </w:r>
    </w:p>
    <w:p w14:paraId="00000048" w14:textId="77777777" w:rsidR="00F64A9A" w:rsidRDefault="00E5691D" w:rsidP="00E85014">
      <w:pPr>
        <w:pBdr>
          <w:top w:val="nil"/>
          <w:left w:val="nil"/>
          <w:bottom w:val="nil"/>
          <w:right w:val="nil"/>
          <w:between w:val="nil"/>
        </w:pBdr>
        <w:spacing w:before="160"/>
        <w:jc w:val="both"/>
        <w:rPr>
          <w:strike/>
        </w:rPr>
      </w:pPr>
      <w:r>
        <w:t xml:space="preserve">(2) A tag éves tagdíjat fizet. A tagok vagyoni hozzájárulása az egyesületi tagdíj, </w:t>
      </w:r>
      <w:r>
        <w:rPr>
          <w:color w:val="EE0000"/>
        </w:rPr>
        <w:t>ennek mértékéről az egyesület küldöttgyűlése dönt. A tagdíj befizetését minden év február 28. napjáig kell a szervezetek számára teljesíteni.</w:t>
      </w:r>
      <w:r>
        <w:t xml:space="preserve"> </w:t>
      </w:r>
      <w:r>
        <w:rPr>
          <w:strike/>
        </w:rPr>
        <w:t>Tagdíjnak minősül:</w:t>
      </w:r>
    </w:p>
    <w:p w14:paraId="00000049" w14:textId="77777777" w:rsidR="00F64A9A" w:rsidRDefault="00E5691D">
      <w:pPr>
        <w:ind w:left="709"/>
        <w:jc w:val="both"/>
        <w:rPr>
          <w:strike/>
        </w:rPr>
      </w:pPr>
      <w:r>
        <w:rPr>
          <w:strike/>
        </w:rPr>
        <w:t>a) az MKE tagdíj</w:t>
      </w:r>
      <w:r>
        <w:rPr>
          <w:strike/>
        </w:rPr>
        <w:tab/>
      </w:r>
      <w:r>
        <w:rPr>
          <w:strike/>
        </w:rPr>
        <w:tab/>
      </w:r>
      <w:r>
        <w:rPr>
          <w:strike/>
        </w:rPr>
        <w:tab/>
      </w:r>
      <w:r>
        <w:rPr>
          <w:strike/>
        </w:rPr>
        <w:tab/>
      </w:r>
    </w:p>
    <w:p w14:paraId="0000004A" w14:textId="77777777" w:rsidR="00F64A9A" w:rsidRDefault="00E5691D">
      <w:pPr>
        <w:ind w:left="709"/>
        <w:jc w:val="both"/>
        <w:rPr>
          <w:strike/>
        </w:rPr>
      </w:pPr>
      <w:r>
        <w:rPr>
          <w:strike/>
        </w:rPr>
        <w:t>b) a szervezeti regisztrációs díj</w:t>
      </w:r>
      <w:r>
        <w:rPr>
          <w:strike/>
        </w:rPr>
        <w:tab/>
      </w:r>
      <w:r>
        <w:rPr>
          <w:strike/>
        </w:rPr>
        <w:tab/>
      </w:r>
    </w:p>
    <w:p w14:paraId="0000004B" w14:textId="77777777" w:rsidR="00F64A9A" w:rsidRDefault="00E5691D" w:rsidP="00E85014">
      <w:pPr>
        <w:spacing w:after="160"/>
        <w:ind w:left="1134" w:hanging="425"/>
        <w:rPr>
          <w:strike/>
        </w:rPr>
      </w:pPr>
      <w:r>
        <w:rPr>
          <w:strike/>
        </w:rPr>
        <w:t>2015-ben a tagdíj mértéke: MKE tagdíj 2000 (azaz kettőezer) forint, szervezeti regisztrációs díj 3000 (azaz három-ezer) forint.</w:t>
      </w:r>
    </w:p>
    <w:p w14:paraId="0000004D" w14:textId="75CCA40E" w:rsidR="00F64A9A" w:rsidRDefault="00E5691D" w:rsidP="00870B69">
      <w:pPr>
        <w:spacing w:before="160" w:after="160"/>
        <w:jc w:val="both"/>
      </w:pPr>
      <w:r>
        <w:t>(3) A tag tetszőleges számú területi és szakterületi szervezetben regisztráltathatja magát</w:t>
      </w:r>
      <w:r w:rsidR="00CC2D6A">
        <w:t xml:space="preserve"> </w:t>
      </w:r>
      <w:r w:rsidR="00CC2D6A" w:rsidRPr="00CC2D6A">
        <w:rPr>
          <w:color w:val="EE0000"/>
        </w:rPr>
        <w:t>(</w:t>
      </w:r>
      <w:r w:rsidR="00CC2D6A">
        <w:rPr>
          <w:color w:val="EE0000"/>
        </w:rPr>
        <w:t xml:space="preserve">a </w:t>
      </w:r>
      <w:r w:rsidR="00CC2D6A" w:rsidRPr="00CC2D6A">
        <w:rPr>
          <w:color w:val="EE0000"/>
        </w:rPr>
        <w:t>továbbiakban: regisztráló szervezet)</w:t>
      </w:r>
      <w:r>
        <w:t>. Az egyéni tagnak legalább egy szervezetben regisztráltatnia kell magát, kivéve, ha egyúttal egy olyan más könyvtáros egyesületnek is tagja, amellyel az MKE ezt tartalmazó együttműködési megállapodást kötött. Az ilyen tagok jogainak és kötelességeinek gyakorlását a szerződő felek adminisztratív és szervezési együttműködés keretében elősegítik.</w:t>
      </w:r>
    </w:p>
    <w:p w14:paraId="0000004E" w14:textId="77777777" w:rsidR="00F64A9A" w:rsidRDefault="00E5691D" w:rsidP="00870B69">
      <w:pPr>
        <w:spacing w:before="160" w:after="160"/>
        <w:jc w:val="both"/>
        <w:rPr>
          <w:color w:val="000000"/>
        </w:rPr>
      </w:pPr>
      <w:r>
        <w:rPr>
          <w:color w:val="000000"/>
        </w:rPr>
        <w:t>(4) A tag felvétele csak akkor tagadható meg, ha ez az alapszabályból következik. Ha a felvételnek akadálya lenne, erről az érintett egyéni tagnak jelentkezőt az a szervezet értesíti, amelyikkel belépési szándékát közölte, a testületi tagnak jelentkezőt pedig az elnökség. A szervezet döntése ellen az elnökséghez lehet fellebbezést benyújtani, amely a tanács véleményét meghallgatva dönt. Az elnökség döntése ellen a küldöttgyűléshez lehet fellebbezni, mindkét esetben a döntés kézhezvételétől számított tizenöt napon belül, halasztó hatály nélkül.</w:t>
      </w:r>
    </w:p>
    <w:p w14:paraId="0000004F" w14:textId="77777777" w:rsidR="00F64A9A" w:rsidRDefault="00E5691D" w:rsidP="00E85014">
      <w:pPr>
        <w:pBdr>
          <w:top w:val="nil"/>
          <w:left w:val="nil"/>
          <w:bottom w:val="nil"/>
          <w:right w:val="nil"/>
          <w:between w:val="nil"/>
        </w:pBdr>
        <w:spacing w:before="160"/>
        <w:jc w:val="both"/>
      </w:pPr>
      <w:r>
        <w:t>(5) A tagság megszűnik</w:t>
      </w:r>
    </w:p>
    <w:p w14:paraId="00000050" w14:textId="512D5DC8" w:rsidR="00F64A9A" w:rsidRDefault="00E5691D" w:rsidP="00870B69">
      <w:pPr>
        <w:numPr>
          <w:ilvl w:val="0"/>
          <w:numId w:val="1"/>
        </w:numPr>
        <w:pBdr>
          <w:top w:val="nil"/>
          <w:left w:val="nil"/>
          <w:bottom w:val="nil"/>
          <w:right w:val="nil"/>
          <w:between w:val="nil"/>
        </w:pBdr>
      </w:pPr>
      <w:r>
        <w:t>a tag kilépésével, melyet az elnökséghez kell írásban bejelentenie;</w:t>
      </w:r>
    </w:p>
    <w:p w14:paraId="00000051" w14:textId="77777777" w:rsidR="00F64A9A" w:rsidRDefault="00E5691D" w:rsidP="00870B69">
      <w:pPr>
        <w:numPr>
          <w:ilvl w:val="0"/>
          <w:numId w:val="1"/>
        </w:numPr>
        <w:pBdr>
          <w:top w:val="nil"/>
          <w:left w:val="nil"/>
          <w:bottom w:val="nil"/>
          <w:right w:val="nil"/>
          <w:between w:val="nil"/>
        </w:pBdr>
      </w:pPr>
      <w:r>
        <w:t>kizárással;</w:t>
      </w:r>
    </w:p>
    <w:p w14:paraId="00000052" w14:textId="057B15E0" w:rsidR="00F64A9A" w:rsidRDefault="00E5691D">
      <w:pPr>
        <w:numPr>
          <w:ilvl w:val="0"/>
          <w:numId w:val="1"/>
        </w:numPr>
        <w:pBdr>
          <w:top w:val="nil"/>
          <w:left w:val="nil"/>
          <w:bottom w:val="nil"/>
          <w:right w:val="nil"/>
          <w:between w:val="nil"/>
        </w:pBdr>
        <w:rPr>
          <w:color w:val="000000"/>
        </w:rPr>
      </w:pPr>
      <w:r>
        <w:rPr>
          <w:color w:val="000000"/>
        </w:rPr>
        <w:t>a tagsági viszony egyesület általi felmondásával</w:t>
      </w:r>
      <w:r w:rsidR="00870B69">
        <w:rPr>
          <w:color w:val="000000"/>
        </w:rPr>
        <w:t>;</w:t>
      </w:r>
    </w:p>
    <w:p w14:paraId="00000053" w14:textId="2A1BE3BA" w:rsidR="00F64A9A" w:rsidRDefault="00E5691D">
      <w:pPr>
        <w:numPr>
          <w:ilvl w:val="0"/>
          <w:numId w:val="1"/>
        </w:numPr>
        <w:pBdr>
          <w:top w:val="nil"/>
          <w:left w:val="nil"/>
          <w:bottom w:val="nil"/>
          <w:right w:val="nil"/>
          <w:between w:val="nil"/>
        </w:pBdr>
        <w:rPr>
          <w:color w:val="000000"/>
        </w:rPr>
      </w:pPr>
      <w:r>
        <w:rPr>
          <w:color w:val="EE0000"/>
        </w:rPr>
        <w:t>a tag nyilvántartásból való törléssel</w:t>
      </w:r>
      <w:r w:rsidR="00870B69">
        <w:rPr>
          <w:color w:val="EE0000"/>
        </w:rPr>
        <w:t>;</w:t>
      </w:r>
      <w:r>
        <w:rPr>
          <w:color w:val="000000"/>
        </w:rPr>
        <w:t xml:space="preserve"> </w:t>
      </w:r>
    </w:p>
    <w:p w14:paraId="00000054" w14:textId="3746E587" w:rsidR="00F64A9A" w:rsidRDefault="00E5691D" w:rsidP="00CC2D6A">
      <w:pPr>
        <w:spacing w:after="160"/>
        <w:ind w:left="1134" w:hanging="425"/>
      </w:pPr>
      <w:r>
        <w:rPr>
          <w:color w:val="EE0000"/>
        </w:rPr>
        <w:t>e)</w:t>
      </w:r>
      <w:r w:rsidR="00CC2D6A">
        <w:rPr>
          <w:color w:val="EE0000"/>
        </w:rPr>
        <w:tab/>
      </w:r>
      <w:r>
        <w:t>a tag halálával, illetve a testületi tag megszűnésével.</w:t>
      </w:r>
    </w:p>
    <w:p w14:paraId="00000056" w14:textId="77777777" w:rsidR="00F64A9A" w:rsidRDefault="00E5691D" w:rsidP="00870B69">
      <w:pPr>
        <w:spacing w:before="160" w:after="160"/>
        <w:jc w:val="both"/>
      </w:pPr>
      <w:r>
        <w:lastRenderedPageBreak/>
        <w:t>(6) A tag az alapszabályban foglaltak megsértése, illetve az egyesületet és valamely szervezetét, illetve azok eredményes munkáját veszélyeztető magatartása miatt zárható ki. Kizárásáról a küldöttgyűlés, küldöttgyűlések közötti időszakban pedig az elnökség határozhat, a tagot regisztráló szervezet (szervezetek) javaslatára, illetve véleményének meghallgatásával.</w:t>
      </w:r>
    </w:p>
    <w:p w14:paraId="00000058" w14:textId="28942182" w:rsidR="00F64A9A" w:rsidRDefault="00E5691D" w:rsidP="00870B69">
      <w:pPr>
        <w:spacing w:before="160" w:after="160"/>
        <w:jc w:val="both"/>
      </w:pPr>
      <w:r w:rsidRPr="00870B69">
        <w:rPr>
          <w:color w:val="EE0000"/>
        </w:rPr>
        <w:t>(</w:t>
      </w:r>
      <w:sdt>
        <w:sdtPr>
          <w:rPr>
            <w:color w:val="EE0000"/>
          </w:rPr>
          <w:tag w:val="goog_rdk_35"/>
          <w:id w:val="722697232"/>
        </w:sdtPr>
        <w:sdtEndPr/>
        <w:sdtContent>
          <w:r w:rsidRPr="00870B69">
            <w:rPr>
              <w:color w:val="EE0000"/>
            </w:rPr>
            <w:t>7</w:t>
          </w:r>
        </w:sdtContent>
      </w:sdt>
      <w:r w:rsidRPr="00870B69">
        <w:rPr>
          <w:color w:val="EE0000"/>
        </w:rPr>
        <w:t>)</w:t>
      </w:r>
      <w:r>
        <w:t xml:space="preserve"> </w:t>
      </w:r>
      <w:r w:rsidR="00870B69" w:rsidRPr="00870B69">
        <w:rPr>
          <w:strike/>
        </w:rPr>
        <w:t>(9)</w:t>
      </w:r>
      <w:r w:rsidR="00870B69">
        <w:t xml:space="preserve"> </w:t>
      </w:r>
      <w:r>
        <w:t>Ha az egyesületi tag nem felel meg az alapszabályban meghatározott tagsági feltételeknek, az egyesület a tagsági jogviszonyt harmincnapos határidővel írásban felmondhatja. A felmondásról az egyesület küldöttgyűlése dönt.</w:t>
      </w:r>
    </w:p>
    <w:p w14:paraId="0000005A" w14:textId="1195940C" w:rsidR="00F64A9A" w:rsidRDefault="00E5691D" w:rsidP="00870B69">
      <w:pPr>
        <w:spacing w:before="160" w:after="160"/>
        <w:jc w:val="both"/>
        <w:rPr>
          <w:color w:val="EE0000"/>
        </w:rPr>
      </w:pPr>
      <w:r>
        <w:rPr>
          <w:color w:val="EE0000"/>
        </w:rPr>
        <w:t>(</w:t>
      </w:r>
      <w:sdt>
        <w:sdtPr>
          <w:tag w:val="goog_rdk_36"/>
          <w:id w:val="1145975771"/>
        </w:sdtPr>
        <w:sdtEndPr/>
        <w:sdtContent>
          <w:r>
            <w:rPr>
              <w:color w:val="EE0000"/>
            </w:rPr>
            <w:t>8</w:t>
          </w:r>
        </w:sdtContent>
      </w:sdt>
      <w:r w:rsidR="00CC2D6A">
        <w:t>)</w:t>
      </w:r>
      <w:r>
        <w:rPr>
          <w:color w:val="EE0000"/>
        </w:rPr>
        <w:t xml:space="preserve"> A tagság nyilvántartásból való törléssel szűnik meg, olyan esetben, amikor a tag tagdíjfizetési kötelezettségének írásbeli felszólítás ellenére sem tesz eleget. A tagdíj megfizetésének elmulasztása miatt a tag csak akkor törölhető, ha a szervezetek elnöke írásban póthatáridő tűzésével és a jogkövetkezményekre, azaz a törlésre történő figyelmeztetéssel felszólította a tagdíjhátralék teljesítésére, mely felszólítás a póthatáridőn belül is eredménytelen marad.</w:t>
      </w:r>
    </w:p>
    <w:p w14:paraId="0000005C" w14:textId="1FBE15F1" w:rsidR="00F64A9A" w:rsidRDefault="00870B69" w:rsidP="00870B69">
      <w:pPr>
        <w:spacing w:before="160" w:after="160"/>
        <w:jc w:val="both"/>
      </w:pPr>
      <w:r>
        <w:rPr>
          <w:color w:val="EE0000"/>
        </w:rPr>
        <w:t>(9)</w:t>
      </w:r>
      <w:r w:rsidR="00E5691D">
        <w:t xml:space="preserve"> </w:t>
      </w:r>
      <w:r w:rsidR="00CC2D6A" w:rsidRPr="00CC2D6A">
        <w:rPr>
          <w:strike/>
        </w:rPr>
        <w:t>(7)</w:t>
      </w:r>
      <w:r w:rsidR="00CC2D6A">
        <w:t xml:space="preserve"> </w:t>
      </w:r>
      <w:r w:rsidR="00E5691D">
        <w:t xml:space="preserve">A tagság </w:t>
      </w:r>
      <w:r w:rsidRPr="00870B69">
        <w:rPr>
          <w:color w:val="EE0000"/>
        </w:rPr>
        <w:t xml:space="preserve">(5) bekezdés </w:t>
      </w:r>
      <w:proofErr w:type="gramStart"/>
      <w:r w:rsidR="00E5691D" w:rsidRPr="00870B69">
        <w:rPr>
          <w:color w:val="EE0000"/>
        </w:rPr>
        <w:t>a</w:t>
      </w:r>
      <w:r w:rsidR="00CC2D6A">
        <w:rPr>
          <w:color w:val="EE0000"/>
        </w:rPr>
        <w:t>)</w:t>
      </w:r>
      <w:r w:rsidR="00E5691D" w:rsidRPr="00870B69">
        <w:rPr>
          <w:color w:val="EE0000"/>
        </w:rPr>
        <w:t>-</w:t>
      </w:r>
      <w:proofErr w:type="gramEnd"/>
      <w:r w:rsidR="00E5691D" w:rsidRPr="00870B69">
        <w:rPr>
          <w:color w:val="EE0000"/>
        </w:rPr>
        <w:t xml:space="preserve">d) </w:t>
      </w:r>
      <w:r w:rsidR="00CC2D6A">
        <w:rPr>
          <w:color w:val="EE0000"/>
        </w:rPr>
        <w:t xml:space="preserve">pontjaiban meghatározott </w:t>
      </w:r>
      <w:r w:rsidR="00E5691D" w:rsidRPr="00870B69">
        <w:rPr>
          <w:color w:val="EE0000"/>
        </w:rPr>
        <w:t>eset</w:t>
      </w:r>
      <w:r w:rsidR="00CC2D6A">
        <w:rPr>
          <w:color w:val="EE0000"/>
        </w:rPr>
        <w:t>ek</w:t>
      </w:r>
      <w:r w:rsidR="00E5691D" w:rsidRPr="00870B69">
        <w:rPr>
          <w:color w:val="EE0000"/>
        </w:rPr>
        <w:t>ben történő</w:t>
      </w:r>
      <w:r w:rsidR="00E5691D">
        <w:t xml:space="preserve"> megszűnése nem zárja ki az újbóli belépést. Kizárás esetén azonban az újrafelvételi kérelmet – a kizárásra korábban javaslatot tevő testület javaslata alapján – az elnökség bírálja el.</w:t>
      </w:r>
    </w:p>
    <w:p w14:paraId="0000005E" w14:textId="37E4613B" w:rsidR="00F64A9A" w:rsidRDefault="00CC2D6A" w:rsidP="00870B69">
      <w:pPr>
        <w:spacing w:before="160" w:after="160"/>
        <w:jc w:val="both"/>
      </w:pPr>
      <w:r w:rsidRPr="00CC2D6A">
        <w:rPr>
          <w:color w:val="EE0000"/>
        </w:rPr>
        <w:t>(10)</w:t>
      </w:r>
      <w:r>
        <w:t xml:space="preserve"> </w:t>
      </w:r>
      <w:r w:rsidR="00E5691D" w:rsidRPr="00CC2D6A">
        <w:rPr>
          <w:strike/>
        </w:rPr>
        <w:t>(</w:t>
      </w:r>
      <w:r w:rsidRPr="00CC2D6A">
        <w:rPr>
          <w:strike/>
        </w:rPr>
        <w:t>8)</w:t>
      </w:r>
      <w:r>
        <w:t xml:space="preserve"> </w:t>
      </w:r>
      <w:r w:rsidR="00E5691D">
        <w:t>Az elnökségnek a kizárást elrendelő, illetve az újrafelvételt megtagadó döntése ellen a tudomásulvételtől számított tizenöt napon belül a küldöttgyűléshez lehet – halasztó hatály nélkül – fellebbezni.</w:t>
      </w:r>
    </w:p>
    <w:p w14:paraId="00000060" w14:textId="0E26BEC8" w:rsidR="00F64A9A" w:rsidRDefault="00E5691D" w:rsidP="00870B69">
      <w:pPr>
        <w:spacing w:before="160" w:after="160"/>
        <w:jc w:val="both"/>
      </w:pPr>
      <w:r w:rsidRPr="00CC2D6A">
        <w:rPr>
          <w:color w:val="EE0000"/>
        </w:rPr>
        <w:t>(11)</w:t>
      </w:r>
      <w:r w:rsidR="00CC2D6A" w:rsidRPr="00CC2D6A">
        <w:rPr>
          <w:strike/>
        </w:rPr>
        <w:t xml:space="preserve"> </w:t>
      </w:r>
      <w:r w:rsidR="00CC2D6A">
        <w:rPr>
          <w:strike/>
        </w:rPr>
        <w:t>(10)</w:t>
      </w:r>
      <w:r w:rsidR="00CC2D6A">
        <w:t xml:space="preserve"> </w:t>
      </w:r>
      <w:r>
        <w:t xml:space="preserve">Az egyesület valamely szervének törvénysértő határozatát a tag – a tudomásra jutástól számított 30 napon belül – a bíróság előtt megtámadhatja. </w:t>
      </w:r>
    </w:p>
    <w:p w14:paraId="00000062" w14:textId="77777777" w:rsidR="00F64A9A" w:rsidRDefault="00E5691D" w:rsidP="00E85014">
      <w:pPr>
        <w:pBdr>
          <w:top w:val="nil"/>
          <w:left w:val="nil"/>
          <w:bottom w:val="nil"/>
          <w:right w:val="nil"/>
          <w:between w:val="nil"/>
        </w:pBdr>
        <w:spacing w:before="160"/>
        <w:jc w:val="both"/>
        <w:rPr>
          <w:color w:val="000000"/>
        </w:rPr>
      </w:pPr>
      <w:r>
        <w:rPr>
          <w:color w:val="000000"/>
        </w:rPr>
        <w:t>5. § (1) Az egyéni tag jogai:</w:t>
      </w:r>
    </w:p>
    <w:p w14:paraId="00000063" w14:textId="5FCA3F2A" w:rsidR="00F64A9A" w:rsidRPr="006F5AC6" w:rsidRDefault="00E5691D">
      <w:pPr>
        <w:pBdr>
          <w:top w:val="nil"/>
          <w:left w:val="nil"/>
          <w:bottom w:val="nil"/>
          <w:right w:val="nil"/>
          <w:between w:val="nil"/>
        </w:pBdr>
        <w:ind w:left="709"/>
        <w:jc w:val="both"/>
        <w:rPr>
          <w:color w:val="000000"/>
        </w:rPr>
      </w:pPr>
      <w:r>
        <w:rPr>
          <w:color w:val="000000"/>
        </w:rPr>
        <w:t xml:space="preserve">a) szavazati joga van mindazon szervezetekben, amelyekben regisztráltatta magát </w:t>
      </w:r>
      <w:r w:rsidR="006F5AC6" w:rsidRPr="006F5AC6">
        <w:rPr>
          <w:strike/>
        </w:rPr>
        <w:t>(a továbbiakban: regisztráló szervezet)</w:t>
      </w:r>
      <w:r w:rsidR="006F5AC6">
        <w:t>;</w:t>
      </w:r>
    </w:p>
    <w:p w14:paraId="00000064" w14:textId="77777777" w:rsidR="00F64A9A" w:rsidRDefault="00E5691D">
      <w:pPr>
        <w:pBdr>
          <w:top w:val="nil"/>
          <w:left w:val="nil"/>
          <w:bottom w:val="nil"/>
          <w:right w:val="nil"/>
          <w:between w:val="nil"/>
        </w:pBdr>
        <w:ind w:left="709"/>
        <w:jc w:val="both"/>
        <w:rPr>
          <w:color w:val="000000"/>
        </w:rPr>
      </w:pPr>
      <w:r>
        <w:rPr>
          <w:color w:val="000000"/>
        </w:rPr>
        <w:t>b) megválasztható az egyesület, illetve a regisztráló szervezet(</w:t>
      </w:r>
      <w:proofErr w:type="spellStart"/>
      <w:r>
        <w:rPr>
          <w:color w:val="000000"/>
        </w:rPr>
        <w:t>ek</w:t>
      </w:r>
      <w:proofErr w:type="spellEnd"/>
      <w:r>
        <w:rPr>
          <w:color w:val="000000"/>
        </w:rPr>
        <w:t>) választott szerveinek bármely tisztségére (a 17. §-ban foglaltak figyelembevételével);</w:t>
      </w:r>
    </w:p>
    <w:p w14:paraId="00000065" w14:textId="77777777" w:rsidR="00F64A9A" w:rsidRDefault="00E5691D">
      <w:pPr>
        <w:pBdr>
          <w:top w:val="nil"/>
          <w:left w:val="nil"/>
          <w:bottom w:val="nil"/>
          <w:right w:val="nil"/>
          <w:between w:val="nil"/>
        </w:pBdr>
        <w:ind w:left="709"/>
        <w:jc w:val="both"/>
        <w:rPr>
          <w:color w:val="000000"/>
        </w:rPr>
      </w:pPr>
      <w:r>
        <w:rPr>
          <w:color w:val="000000"/>
        </w:rPr>
        <w:t>c) a küldöttgyűlésre – egyazon küldöttgyűlésre csak egy szervezet képviseletében – küldöttnek választható;</w:t>
      </w:r>
    </w:p>
    <w:p w14:paraId="00000066" w14:textId="77777777" w:rsidR="00F64A9A" w:rsidRDefault="00E5691D">
      <w:pPr>
        <w:pBdr>
          <w:top w:val="nil"/>
          <w:left w:val="nil"/>
          <w:bottom w:val="nil"/>
          <w:right w:val="nil"/>
          <w:between w:val="nil"/>
        </w:pBdr>
        <w:ind w:left="709"/>
        <w:jc w:val="both"/>
        <w:rPr>
          <w:color w:val="000000"/>
        </w:rPr>
      </w:pPr>
      <w:r>
        <w:rPr>
          <w:color w:val="000000"/>
        </w:rPr>
        <w:t xml:space="preserve">d) a küldöttgyűlésre küldöttet választhat és azon küldöttje útján állást foglalhat; </w:t>
      </w:r>
    </w:p>
    <w:p w14:paraId="00000067" w14:textId="77777777" w:rsidR="00F64A9A" w:rsidRDefault="00E5691D">
      <w:pPr>
        <w:pBdr>
          <w:top w:val="nil"/>
          <w:left w:val="nil"/>
          <w:bottom w:val="nil"/>
          <w:right w:val="nil"/>
          <w:between w:val="nil"/>
        </w:pBdr>
        <w:ind w:left="709"/>
        <w:jc w:val="both"/>
        <w:rPr>
          <w:color w:val="000000"/>
        </w:rPr>
      </w:pPr>
      <w:r>
        <w:rPr>
          <w:color w:val="000000"/>
        </w:rPr>
        <w:t>e) javaslattételi és kezdeményezési joga van az egyesületet és a regisztráló szervezet(</w:t>
      </w:r>
      <w:proofErr w:type="spellStart"/>
      <w:r>
        <w:rPr>
          <w:color w:val="000000"/>
        </w:rPr>
        <w:t>ek</w:t>
      </w:r>
      <w:proofErr w:type="spellEnd"/>
      <w:r>
        <w:rPr>
          <w:color w:val="000000"/>
        </w:rPr>
        <w:t>)</w:t>
      </w:r>
      <w:proofErr w:type="spellStart"/>
      <w:r>
        <w:rPr>
          <w:color w:val="000000"/>
        </w:rPr>
        <w:t>et</w:t>
      </w:r>
      <w:proofErr w:type="spellEnd"/>
      <w:r>
        <w:rPr>
          <w:color w:val="000000"/>
        </w:rPr>
        <w:t xml:space="preserve"> illető kérdésekben, ideértve a tisztségviselők megválasztására vagy visszahívására tett javaslatokat;</w:t>
      </w:r>
    </w:p>
    <w:p w14:paraId="00000068" w14:textId="77777777" w:rsidR="00F64A9A" w:rsidRDefault="00E5691D">
      <w:pPr>
        <w:pBdr>
          <w:top w:val="nil"/>
          <w:left w:val="nil"/>
          <w:bottom w:val="nil"/>
          <w:right w:val="nil"/>
          <w:between w:val="nil"/>
        </w:pBdr>
        <w:ind w:left="709"/>
        <w:jc w:val="both"/>
        <w:rPr>
          <w:color w:val="000000"/>
        </w:rPr>
      </w:pPr>
      <w:r>
        <w:rPr>
          <w:color w:val="000000"/>
        </w:rPr>
        <w:t>f) tájékoztatást kérhet és kap az egyesület és bármely szervezetének tevékenységéről;</w:t>
      </w:r>
    </w:p>
    <w:p w14:paraId="00000069" w14:textId="77777777" w:rsidR="00F64A9A" w:rsidRDefault="00E5691D">
      <w:pPr>
        <w:pBdr>
          <w:top w:val="nil"/>
          <w:left w:val="nil"/>
          <w:bottom w:val="nil"/>
          <w:right w:val="nil"/>
          <w:between w:val="nil"/>
        </w:pBdr>
        <w:ind w:left="709"/>
        <w:jc w:val="both"/>
        <w:rPr>
          <w:color w:val="000000"/>
        </w:rPr>
      </w:pPr>
      <w:r>
        <w:rPr>
          <w:color w:val="000000"/>
        </w:rPr>
        <w:t>g) részt vehet az egyesület és szervezetei által szervezett konferenciákon, előadásokon és egyéb rendezvényeken;</w:t>
      </w:r>
    </w:p>
    <w:p w14:paraId="0000006A" w14:textId="77777777" w:rsidR="00F64A9A" w:rsidRDefault="00E5691D">
      <w:pPr>
        <w:pBdr>
          <w:top w:val="nil"/>
          <w:left w:val="nil"/>
          <w:bottom w:val="nil"/>
          <w:right w:val="nil"/>
          <w:between w:val="nil"/>
        </w:pBdr>
        <w:ind w:left="709"/>
        <w:jc w:val="both"/>
        <w:rPr>
          <w:color w:val="000000"/>
        </w:rPr>
      </w:pPr>
      <w:r>
        <w:rPr>
          <w:color w:val="000000"/>
        </w:rPr>
        <w:t>h) egyesületi célra igénybe veheti az egyesület és a regisztráló szervezet(</w:t>
      </w:r>
      <w:proofErr w:type="spellStart"/>
      <w:r>
        <w:rPr>
          <w:color w:val="000000"/>
        </w:rPr>
        <w:t>ek</w:t>
      </w:r>
      <w:proofErr w:type="spellEnd"/>
      <w:r>
        <w:rPr>
          <w:color w:val="000000"/>
        </w:rPr>
        <w:t>) helyiségeit és berendezéseit;</w:t>
      </w:r>
    </w:p>
    <w:p w14:paraId="0000006B" w14:textId="77777777" w:rsidR="00F64A9A" w:rsidRDefault="00E5691D">
      <w:pPr>
        <w:pBdr>
          <w:top w:val="nil"/>
          <w:left w:val="nil"/>
          <w:bottom w:val="nil"/>
          <w:right w:val="nil"/>
          <w:between w:val="nil"/>
        </w:pBdr>
        <w:ind w:left="709"/>
        <w:jc w:val="both"/>
        <w:rPr>
          <w:color w:val="000000"/>
        </w:rPr>
      </w:pPr>
      <w:r>
        <w:rPr>
          <w:color w:val="000000"/>
        </w:rPr>
        <w:t>i) pályázhat az egyesület és a regisztráló szervezet(</w:t>
      </w:r>
      <w:proofErr w:type="spellStart"/>
      <w:r>
        <w:rPr>
          <w:color w:val="000000"/>
        </w:rPr>
        <w:t>ek</w:t>
      </w:r>
      <w:proofErr w:type="spellEnd"/>
      <w:r>
        <w:rPr>
          <w:color w:val="000000"/>
        </w:rPr>
        <w:t>) által meghirdetett tanulmányutakra és ösztöndíjakra; igénybe veheti a pályázatok formájában meghirdetett és más támogatásokat;</w:t>
      </w:r>
    </w:p>
    <w:p w14:paraId="0000006C" w14:textId="77777777" w:rsidR="00F64A9A" w:rsidRDefault="00E5691D">
      <w:pPr>
        <w:pBdr>
          <w:top w:val="nil"/>
          <w:left w:val="nil"/>
          <w:bottom w:val="nil"/>
          <w:right w:val="nil"/>
          <w:between w:val="nil"/>
        </w:pBdr>
        <w:ind w:left="709"/>
        <w:jc w:val="both"/>
        <w:rPr>
          <w:color w:val="000000"/>
        </w:rPr>
      </w:pPr>
      <w:r>
        <w:rPr>
          <w:color w:val="000000"/>
        </w:rPr>
        <w:t>j) ingyenesen, illetve kedvezményesen részesülhet az egyesület és a regisztráló szervezet(</w:t>
      </w:r>
      <w:proofErr w:type="spellStart"/>
      <w:r>
        <w:rPr>
          <w:color w:val="000000"/>
        </w:rPr>
        <w:t>ek</w:t>
      </w:r>
      <w:proofErr w:type="spellEnd"/>
      <w:r>
        <w:rPr>
          <w:color w:val="000000"/>
        </w:rPr>
        <w:t>) kiadványaiból;</w:t>
      </w:r>
    </w:p>
    <w:p w14:paraId="0000006D" w14:textId="77777777" w:rsidR="00F64A9A" w:rsidRDefault="00E5691D">
      <w:pPr>
        <w:pBdr>
          <w:top w:val="nil"/>
          <w:left w:val="nil"/>
          <w:bottom w:val="nil"/>
          <w:right w:val="nil"/>
          <w:between w:val="nil"/>
        </w:pBdr>
        <w:ind w:left="709"/>
        <w:jc w:val="both"/>
        <w:rPr>
          <w:color w:val="000000"/>
        </w:rPr>
      </w:pPr>
      <w:r>
        <w:rPr>
          <w:color w:val="000000"/>
        </w:rPr>
        <w:t>k) részesülhet minden olyan egyéb kedvezményben vagy juttatásban, továbbá szolgáltatásban, amelyet az egyesület és a regisztráló szervezet(</w:t>
      </w:r>
      <w:proofErr w:type="spellStart"/>
      <w:r>
        <w:rPr>
          <w:color w:val="000000"/>
        </w:rPr>
        <w:t>ek</w:t>
      </w:r>
      <w:proofErr w:type="spellEnd"/>
      <w:r>
        <w:rPr>
          <w:color w:val="000000"/>
        </w:rPr>
        <w:t>) egyéni tagjainak nyújt(</w:t>
      </w:r>
      <w:proofErr w:type="spellStart"/>
      <w:r>
        <w:rPr>
          <w:color w:val="000000"/>
        </w:rPr>
        <w:t>anak</w:t>
      </w:r>
      <w:proofErr w:type="spellEnd"/>
      <w:r>
        <w:rPr>
          <w:color w:val="000000"/>
        </w:rPr>
        <w:t>).</w:t>
      </w:r>
    </w:p>
    <w:p w14:paraId="0000006E" w14:textId="141916A5" w:rsidR="00F64A9A" w:rsidRDefault="00E5691D">
      <w:pPr>
        <w:pBdr>
          <w:top w:val="nil"/>
          <w:left w:val="nil"/>
          <w:bottom w:val="nil"/>
          <w:right w:val="nil"/>
          <w:between w:val="nil"/>
        </w:pBdr>
        <w:ind w:left="709"/>
        <w:jc w:val="both"/>
        <w:rPr>
          <w:color w:val="000000"/>
        </w:rPr>
      </w:pPr>
      <w:r>
        <w:rPr>
          <w:color w:val="000000"/>
        </w:rPr>
        <w:t xml:space="preserve">l) </w:t>
      </w:r>
      <w:r w:rsidRPr="00D11E8C">
        <w:rPr>
          <w:color w:val="000000"/>
        </w:rPr>
        <w:t>évente érvényesített</w:t>
      </w:r>
      <w:r>
        <w:rPr>
          <w:color w:val="000000"/>
        </w:rPr>
        <w:t xml:space="preserve"> tagsági </w:t>
      </w:r>
      <w:r w:rsidR="00E41E06" w:rsidRPr="00D11E8C">
        <w:rPr>
          <w:color w:val="000000"/>
        </w:rPr>
        <w:t>igazolványt</w:t>
      </w:r>
      <w:r w:rsidR="00E41E06">
        <w:rPr>
          <w:color w:val="000000"/>
        </w:rPr>
        <w:t xml:space="preserve"> </w:t>
      </w:r>
      <w:r>
        <w:rPr>
          <w:color w:val="000000"/>
        </w:rPr>
        <w:t>kap, amellyel igazolja az egyesülethez tartozását;</w:t>
      </w:r>
    </w:p>
    <w:p w14:paraId="0000006F" w14:textId="77777777" w:rsidR="00F64A9A" w:rsidRDefault="00E5691D">
      <w:pPr>
        <w:pBdr>
          <w:top w:val="nil"/>
          <w:left w:val="nil"/>
          <w:bottom w:val="nil"/>
          <w:right w:val="nil"/>
          <w:between w:val="nil"/>
        </w:pBdr>
        <w:ind w:left="709"/>
        <w:jc w:val="both"/>
        <w:rPr>
          <w:color w:val="EE0000"/>
        </w:rPr>
      </w:pPr>
      <w:r>
        <w:rPr>
          <w:color w:val="EE0000"/>
        </w:rPr>
        <w:lastRenderedPageBreak/>
        <w:t>m) jogosult hozzáférni az egyesület szakmai anyagaihoz, módszertani ajánlásaihoz és tudásmegosztó felületeihez az ügyrendben meghatározott módon;</w:t>
      </w:r>
    </w:p>
    <w:p w14:paraId="00000070" w14:textId="77777777" w:rsidR="00F64A9A" w:rsidRDefault="00E5691D">
      <w:pPr>
        <w:pBdr>
          <w:top w:val="nil"/>
          <w:left w:val="nil"/>
          <w:bottom w:val="nil"/>
          <w:right w:val="nil"/>
          <w:between w:val="nil"/>
        </w:pBdr>
        <w:ind w:left="709"/>
        <w:jc w:val="both"/>
        <w:rPr>
          <w:color w:val="EE0000"/>
        </w:rPr>
      </w:pPr>
      <w:r>
        <w:rPr>
          <w:color w:val="EE0000"/>
        </w:rPr>
        <w:t>n) jogosult részt venni az egyesület munkacsoportjaiban, szakmai programjaiban és önkéntes tevékenységeiben;</w:t>
      </w:r>
    </w:p>
    <w:p w14:paraId="00000071" w14:textId="77777777" w:rsidR="00F64A9A" w:rsidRDefault="00E5691D">
      <w:pPr>
        <w:pBdr>
          <w:top w:val="nil"/>
          <w:left w:val="nil"/>
          <w:bottom w:val="nil"/>
          <w:right w:val="nil"/>
          <w:between w:val="nil"/>
        </w:pBdr>
        <w:ind w:left="709"/>
        <w:jc w:val="both"/>
        <w:rPr>
          <w:color w:val="EE0000"/>
        </w:rPr>
      </w:pPr>
      <w:r>
        <w:rPr>
          <w:color w:val="EE0000"/>
        </w:rPr>
        <w:t>o) jogosult tagi konzultációkban, felmérésekben és véleményezésekben részt venni, valamint szakmai állásfoglalások előkészítésében közreműködni;</w:t>
      </w:r>
    </w:p>
    <w:p w14:paraId="00000072" w14:textId="77777777" w:rsidR="00F64A9A" w:rsidRDefault="00E5691D" w:rsidP="006F5AC6">
      <w:pPr>
        <w:pBdr>
          <w:top w:val="nil"/>
          <w:left w:val="nil"/>
          <w:bottom w:val="nil"/>
          <w:right w:val="nil"/>
          <w:between w:val="nil"/>
        </w:pBdr>
        <w:spacing w:after="160"/>
        <w:ind w:left="709"/>
        <w:jc w:val="both"/>
        <w:rPr>
          <w:color w:val="EE0000"/>
        </w:rPr>
      </w:pPr>
      <w:r>
        <w:rPr>
          <w:color w:val="EE0000"/>
        </w:rPr>
        <w:t>p) jogosult panaszt, javaslatot és etikai jelzést tenni az ügyrendben rögzített eljárás szerint.</w:t>
      </w:r>
    </w:p>
    <w:p w14:paraId="00000074" w14:textId="77777777" w:rsidR="00F64A9A" w:rsidRDefault="00E5691D" w:rsidP="00870B69">
      <w:pPr>
        <w:spacing w:before="160" w:after="160"/>
        <w:jc w:val="both"/>
        <w:rPr>
          <w:i/>
          <w:iCs/>
        </w:rPr>
      </w:pPr>
      <w:r>
        <w:t xml:space="preserve">(2) Az egyesület által – a működési cél szerinti juttatásként – nyújtott szolgáltatás </w:t>
      </w:r>
      <w:proofErr w:type="spellStart"/>
      <w:r>
        <w:t>igénybevevőjét</w:t>
      </w:r>
      <w:proofErr w:type="spellEnd"/>
      <w:r>
        <w:t xml:space="preserve"> a kapott szolgáltatás után – a hatályos jogszabályok szerinti – személyi jövedelemadó mentesség illeti meg.</w:t>
      </w:r>
    </w:p>
    <w:p w14:paraId="00000076" w14:textId="77777777" w:rsidR="00F64A9A" w:rsidRDefault="00E5691D">
      <w:pPr>
        <w:pBdr>
          <w:top w:val="nil"/>
          <w:left w:val="nil"/>
          <w:bottom w:val="nil"/>
          <w:right w:val="nil"/>
          <w:between w:val="nil"/>
        </w:pBdr>
        <w:rPr>
          <w:color w:val="000000"/>
        </w:rPr>
      </w:pPr>
      <w:r>
        <w:rPr>
          <w:color w:val="000000"/>
        </w:rPr>
        <w:t>(3) Az egyéni tag kötelességei:</w:t>
      </w:r>
    </w:p>
    <w:p w14:paraId="00000077" w14:textId="77777777" w:rsidR="00F64A9A" w:rsidRDefault="00E5691D">
      <w:pPr>
        <w:pBdr>
          <w:top w:val="nil"/>
          <w:left w:val="nil"/>
          <w:bottom w:val="nil"/>
          <w:right w:val="nil"/>
          <w:between w:val="nil"/>
        </w:pBdr>
        <w:ind w:left="708"/>
        <w:jc w:val="both"/>
        <w:rPr>
          <w:color w:val="000000"/>
        </w:rPr>
      </w:pPr>
      <w:r>
        <w:rPr>
          <w:color w:val="000000"/>
        </w:rPr>
        <w:t>a) betartani az egyesület alapszabályának, illetve a regisztráló szervezet(</w:t>
      </w:r>
      <w:proofErr w:type="spellStart"/>
      <w:r>
        <w:rPr>
          <w:color w:val="000000"/>
        </w:rPr>
        <w:t>ek</w:t>
      </w:r>
      <w:proofErr w:type="spellEnd"/>
      <w:r>
        <w:rPr>
          <w:color w:val="000000"/>
        </w:rPr>
        <w:t>) szervezeti és működési szabályzatának, továbbá más, ügyrendi szabályoknak a rendelkezéseit;</w:t>
      </w:r>
    </w:p>
    <w:p w14:paraId="00000078" w14:textId="77777777" w:rsidR="00F64A9A" w:rsidRDefault="00E5691D">
      <w:pPr>
        <w:pBdr>
          <w:top w:val="nil"/>
          <w:left w:val="nil"/>
          <w:bottom w:val="nil"/>
          <w:right w:val="nil"/>
          <w:between w:val="nil"/>
        </w:pBdr>
        <w:ind w:left="708"/>
        <w:jc w:val="both"/>
        <w:rPr>
          <w:color w:val="000000"/>
        </w:rPr>
      </w:pPr>
      <w:r>
        <w:rPr>
          <w:color w:val="000000"/>
        </w:rPr>
        <w:t>b) rendszeresen fizetni a tagdíjat.</w:t>
      </w:r>
    </w:p>
    <w:p w14:paraId="00000079" w14:textId="77777777" w:rsidR="00F64A9A" w:rsidRDefault="00E5691D">
      <w:pPr>
        <w:pBdr>
          <w:top w:val="nil"/>
          <w:left w:val="nil"/>
          <w:bottom w:val="nil"/>
          <w:right w:val="nil"/>
          <w:between w:val="nil"/>
        </w:pBdr>
        <w:ind w:left="708"/>
        <w:jc w:val="both"/>
        <w:rPr>
          <w:color w:val="000000"/>
        </w:rPr>
      </w:pPr>
      <w:r>
        <w:rPr>
          <w:color w:val="000000"/>
        </w:rPr>
        <w:t>c) nem veszélyeztetheti az egyesület céljának megvalósítását.</w:t>
      </w:r>
    </w:p>
    <w:p w14:paraId="0000007B" w14:textId="15A158A4" w:rsidR="00F64A9A" w:rsidRDefault="00E5691D" w:rsidP="00870B69">
      <w:pPr>
        <w:spacing w:before="160" w:after="160"/>
        <w:jc w:val="both"/>
      </w:pPr>
      <w:r>
        <w:t xml:space="preserve">(4) A tiszteletbeli tagokat az egyesület tagjai választják meg e tagságra. A tiszteletbeli tagok tagdíjat nem fizetnek. </w:t>
      </w:r>
      <w:sdt>
        <w:sdtPr>
          <w:tag w:val="goog_rdk_47"/>
          <w:id w:val="518788858"/>
        </w:sdtPr>
        <w:sdtEndPr>
          <w:rPr>
            <w:strike/>
          </w:rPr>
        </w:sdtEndPr>
        <w:sdtContent>
          <w:sdt>
            <w:sdtPr>
              <w:rPr>
                <w:strike/>
              </w:rPr>
              <w:tag w:val="goog_rdk_48"/>
              <w:id w:val="564133231"/>
            </w:sdtPr>
            <w:sdtEndPr/>
            <w:sdtContent>
              <w:r w:rsidR="002813CA" w:rsidRPr="002813CA">
                <w:rPr>
                  <w:strike/>
                </w:rPr>
                <w:t>Az egyesület szerveibe nem választhatnak tisztségviselőt, a küldöttgyűlésen és a szervezetekben tanácskozási jog illeti meg őket</w:t>
              </w:r>
            </w:sdtContent>
          </w:sdt>
        </w:sdtContent>
      </w:sdt>
      <w:sdt>
        <w:sdtPr>
          <w:rPr>
            <w:strike/>
            <w:color w:val="EE0000"/>
          </w:rPr>
          <w:tag w:val="goog_rdk_49"/>
          <w:id w:val="-2013053992"/>
        </w:sdtPr>
        <w:sdtEndPr>
          <w:rPr>
            <w:strike w:val="0"/>
          </w:rPr>
        </w:sdtEndPr>
        <w:sdtContent>
          <w:r w:rsidR="002813CA" w:rsidRPr="002813CA">
            <w:rPr>
              <w:strike/>
              <w:color w:val="EE0000"/>
            </w:rPr>
            <w:t>.</w:t>
          </w:r>
          <w:r w:rsidR="002813CA" w:rsidRPr="002813CA">
            <w:rPr>
              <w:color w:val="EE0000"/>
            </w:rPr>
            <w:t xml:space="preserve"> </w:t>
          </w:r>
          <w:r w:rsidRPr="002813CA">
            <w:rPr>
              <w:color w:val="EE0000"/>
            </w:rPr>
            <w:t>Az egyesületbe tisztségviselőként nem választhatók meg, a küldöttgyűlésen és az egyesületben működő testületekben tanácskozási jog illeti meg őket.</w:t>
          </w:r>
        </w:sdtContent>
      </w:sdt>
    </w:p>
    <w:p w14:paraId="0000007D" w14:textId="77777777" w:rsidR="00F64A9A" w:rsidRDefault="00E5691D">
      <w:pPr>
        <w:pBdr>
          <w:top w:val="nil"/>
          <w:left w:val="nil"/>
          <w:bottom w:val="nil"/>
          <w:right w:val="nil"/>
          <w:between w:val="nil"/>
        </w:pBdr>
        <w:rPr>
          <w:color w:val="000000"/>
        </w:rPr>
      </w:pPr>
      <w:r>
        <w:rPr>
          <w:color w:val="000000"/>
        </w:rPr>
        <w:t>(5) A testületi tag jogai:</w:t>
      </w:r>
    </w:p>
    <w:p w14:paraId="0000007E" w14:textId="77777777" w:rsidR="00F64A9A" w:rsidRDefault="00E5691D">
      <w:pPr>
        <w:pBdr>
          <w:top w:val="nil"/>
          <w:left w:val="nil"/>
          <w:bottom w:val="nil"/>
          <w:right w:val="nil"/>
          <w:between w:val="nil"/>
        </w:pBdr>
        <w:ind w:left="708"/>
        <w:jc w:val="both"/>
        <w:rPr>
          <w:strike/>
          <w:color w:val="000000"/>
        </w:rPr>
      </w:pPr>
      <w:r>
        <w:rPr>
          <w:color w:val="000000"/>
        </w:rPr>
        <w:t>a) képviselőjének szavazati joga van a küldöttgyűlésen és a regisztráló szervezet(</w:t>
      </w:r>
      <w:proofErr w:type="spellStart"/>
      <w:r>
        <w:rPr>
          <w:color w:val="000000"/>
        </w:rPr>
        <w:t>ek</w:t>
      </w:r>
      <w:proofErr w:type="spellEnd"/>
      <w:r>
        <w:rPr>
          <w:color w:val="000000"/>
        </w:rPr>
        <w:t>) taggyűlésén, képviselője választhat és tisztségre választható;</w:t>
      </w:r>
    </w:p>
    <w:p w14:paraId="0000007F" w14:textId="77777777" w:rsidR="00F64A9A" w:rsidRDefault="00E5691D">
      <w:pPr>
        <w:pBdr>
          <w:top w:val="nil"/>
          <w:left w:val="nil"/>
          <w:bottom w:val="nil"/>
          <w:right w:val="nil"/>
          <w:between w:val="nil"/>
        </w:pBdr>
        <w:ind w:left="708"/>
        <w:jc w:val="both"/>
        <w:rPr>
          <w:color w:val="000000"/>
        </w:rPr>
      </w:pPr>
      <w:r>
        <w:rPr>
          <w:color w:val="000000"/>
        </w:rPr>
        <w:t>b) képviselőket küldhet az egyesület és szervezetei által tartott szakmai rendezvényekre;</w:t>
      </w:r>
    </w:p>
    <w:p w14:paraId="00000080" w14:textId="77777777" w:rsidR="00F64A9A" w:rsidRDefault="00E5691D">
      <w:pPr>
        <w:pBdr>
          <w:top w:val="nil"/>
          <w:left w:val="nil"/>
          <w:bottom w:val="nil"/>
          <w:right w:val="nil"/>
          <w:between w:val="nil"/>
        </w:pBdr>
        <w:ind w:left="708"/>
        <w:jc w:val="both"/>
        <w:rPr>
          <w:color w:val="000000"/>
        </w:rPr>
      </w:pPr>
      <w:r>
        <w:rPr>
          <w:color w:val="000000"/>
        </w:rPr>
        <w:t>c) javaslattételi és kezdeményezési joga van az egyesületet, illetve annak szervezeteit illető kérdésekben, ideértve a tisztségviselők megválasztására vagy visszahívására tett javaslatokat;</w:t>
      </w:r>
    </w:p>
    <w:p w14:paraId="00000081" w14:textId="77777777" w:rsidR="00F64A9A" w:rsidRDefault="00E5691D">
      <w:pPr>
        <w:pBdr>
          <w:top w:val="nil"/>
          <w:left w:val="nil"/>
          <w:bottom w:val="nil"/>
          <w:right w:val="nil"/>
          <w:between w:val="nil"/>
        </w:pBdr>
        <w:ind w:left="708"/>
        <w:jc w:val="both"/>
        <w:rPr>
          <w:color w:val="000000"/>
        </w:rPr>
      </w:pPr>
      <w:r>
        <w:rPr>
          <w:color w:val="000000"/>
        </w:rPr>
        <w:t>d) tájékoztatást kérhet és kap az egyesület, illetve bármely szervezetének tevékenységéről;</w:t>
      </w:r>
    </w:p>
    <w:p w14:paraId="00000082" w14:textId="77777777" w:rsidR="00F64A9A" w:rsidRDefault="00E5691D">
      <w:pPr>
        <w:pBdr>
          <w:top w:val="nil"/>
          <w:left w:val="nil"/>
          <w:bottom w:val="nil"/>
          <w:right w:val="nil"/>
          <w:between w:val="nil"/>
        </w:pBdr>
        <w:ind w:left="708"/>
        <w:jc w:val="both"/>
        <w:rPr>
          <w:color w:val="000000"/>
        </w:rPr>
      </w:pPr>
      <w:r>
        <w:rPr>
          <w:color w:val="000000"/>
        </w:rPr>
        <w:t>e) ingyenesen, illetve kedvezményesen részesülhet az egyesület és a szervezetek kiadványaiból;</w:t>
      </w:r>
    </w:p>
    <w:p w14:paraId="00000083" w14:textId="77777777" w:rsidR="00F64A9A" w:rsidRDefault="00E5691D">
      <w:pPr>
        <w:pBdr>
          <w:top w:val="nil"/>
          <w:left w:val="nil"/>
          <w:bottom w:val="nil"/>
          <w:right w:val="nil"/>
          <w:between w:val="nil"/>
        </w:pBdr>
        <w:ind w:left="708"/>
        <w:jc w:val="both"/>
        <w:rPr>
          <w:color w:val="000000"/>
        </w:rPr>
      </w:pPr>
      <w:r>
        <w:rPr>
          <w:color w:val="000000"/>
        </w:rPr>
        <w:t>f) részesülhet minden egyéb olyan kedvezményben és juttatásban, továbbá szolgáltatásban, amelyet az egyesület és a regisztráló szervezet(</w:t>
      </w:r>
      <w:proofErr w:type="spellStart"/>
      <w:r>
        <w:rPr>
          <w:color w:val="000000"/>
        </w:rPr>
        <w:t>ek</w:t>
      </w:r>
      <w:proofErr w:type="spellEnd"/>
      <w:r>
        <w:rPr>
          <w:color w:val="000000"/>
        </w:rPr>
        <w:t>) testületi tagjaiknak nyújt(</w:t>
      </w:r>
      <w:proofErr w:type="spellStart"/>
      <w:r>
        <w:rPr>
          <w:color w:val="000000"/>
        </w:rPr>
        <w:t>anak</w:t>
      </w:r>
      <w:proofErr w:type="spellEnd"/>
      <w:r>
        <w:rPr>
          <w:color w:val="000000"/>
        </w:rPr>
        <w:t>);</w:t>
      </w:r>
    </w:p>
    <w:p w14:paraId="00000084" w14:textId="77777777" w:rsidR="00F64A9A" w:rsidRDefault="00F40602">
      <w:pPr>
        <w:pBdr>
          <w:top w:val="nil"/>
          <w:left w:val="nil"/>
          <w:bottom w:val="nil"/>
          <w:right w:val="nil"/>
          <w:between w:val="nil"/>
        </w:pBdr>
        <w:ind w:left="708"/>
        <w:jc w:val="both"/>
        <w:rPr>
          <w:color w:val="000000"/>
        </w:rPr>
      </w:pPr>
      <w:sdt>
        <w:sdtPr>
          <w:tag w:val="goog_rdk_51"/>
          <w:id w:val="-1731129252"/>
        </w:sdtPr>
        <w:sdtEndPr/>
        <w:sdtContent/>
      </w:sdt>
      <w:r w:rsidR="00E5691D">
        <w:rPr>
          <w:color w:val="000000"/>
        </w:rPr>
        <w:t>g) a testületi tagok munkatársait, tagjait csak akkor illetik meg az MKE egyéni tagjainak jogai és terhelik kötelezettségei, ha egyénileg tagjai az egyesületnek.</w:t>
      </w:r>
    </w:p>
    <w:p w14:paraId="00000085" w14:textId="38F8EBFC" w:rsidR="00F64A9A" w:rsidRDefault="00E5691D" w:rsidP="00870B69">
      <w:pPr>
        <w:spacing w:before="160" w:after="160"/>
        <w:jc w:val="both"/>
        <w:rPr>
          <w:color w:val="000000"/>
        </w:rPr>
      </w:pPr>
      <w:r>
        <w:rPr>
          <w:color w:val="000000"/>
        </w:rPr>
        <w:t xml:space="preserve">(6) A testületi tagok kötelességei – értelemszerűen – megegyeznek az egyéni tagoknak a (3) </w:t>
      </w:r>
      <w:sdt>
        <w:sdtPr>
          <w:tag w:val="goog_rdk_52"/>
          <w:id w:val="1954328897"/>
        </w:sdtPr>
        <w:sdtEndPr/>
        <w:sdtContent/>
      </w:sdt>
      <w:r>
        <w:rPr>
          <w:color w:val="000000"/>
        </w:rPr>
        <w:t>bek</w:t>
      </w:r>
      <w:sdt>
        <w:sdtPr>
          <w:tag w:val="goog_rdk_54"/>
          <w:id w:val="867304845"/>
        </w:sdtPr>
        <w:sdtEndPr/>
        <w:sdtContent>
          <w:sdt>
            <w:sdtPr>
              <w:tag w:val="goog_rdk_55"/>
              <w:id w:val="-238818516"/>
            </w:sdtPr>
            <w:sdtEndPr/>
            <w:sdtContent>
              <w:r w:rsidRPr="002813CA">
                <w:t>ezdés</w:t>
              </w:r>
            </w:sdtContent>
          </w:sdt>
        </w:sdtContent>
      </w:sdt>
      <w:r>
        <w:rPr>
          <w:color w:val="000000"/>
        </w:rPr>
        <w:t>ben meghatározott kötelességeivel.</w:t>
      </w:r>
    </w:p>
    <w:p w14:paraId="00000086" w14:textId="77777777" w:rsidR="00F64A9A" w:rsidRDefault="00E5691D" w:rsidP="00870B69">
      <w:pPr>
        <w:spacing w:before="160" w:after="160"/>
        <w:jc w:val="both"/>
        <w:rPr>
          <w:color w:val="EE0000"/>
        </w:rPr>
      </w:pPr>
      <w:r>
        <w:rPr>
          <w:color w:val="EE0000"/>
        </w:rPr>
        <w:t>6. § Az egyéni és testületi tagok 10%-</w:t>
      </w:r>
      <w:proofErr w:type="spellStart"/>
      <w:r>
        <w:rPr>
          <w:color w:val="EE0000"/>
        </w:rPr>
        <w:t>ának</w:t>
      </w:r>
      <w:proofErr w:type="spellEnd"/>
      <w:r>
        <w:rPr>
          <w:color w:val="EE0000"/>
        </w:rPr>
        <w:t xml:space="preserve"> támogatásával tagi kezdeményezés nyújtható be, amelyet az elnökség köteles napirendre venni vagy tagi konzultációra bocsátani. A tagi kezdeményezés részletes eljárását az ügyrendi szabályzat határozza meg.</w:t>
      </w:r>
    </w:p>
    <w:p w14:paraId="00000087" w14:textId="77777777" w:rsidR="00F64A9A" w:rsidRDefault="00F64A9A">
      <w:pPr>
        <w:pBdr>
          <w:top w:val="nil"/>
          <w:left w:val="nil"/>
          <w:bottom w:val="nil"/>
          <w:right w:val="nil"/>
          <w:between w:val="nil"/>
        </w:pBdr>
        <w:jc w:val="center"/>
        <w:rPr>
          <w:i/>
          <w:iCs/>
          <w:color w:val="000000"/>
          <w:sz w:val="28"/>
          <w:szCs w:val="28"/>
        </w:rPr>
      </w:pPr>
    </w:p>
    <w:p w14:paraId="00000088"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III. fejezet</w:t>
      </w:r>
    </w:p>
    <w:p w14:paraId="00000089"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lastRenderedPageBreak/>
        <w:t>A szervezetek</w:t>
      </w:r>
    </w:p>
    <w:p w14:paraId="0000008A" w14:textId="77777777" w:rsidR="00F64A9A" w:rsidRDefault="00E5691D">
      <w:pPr>
        <w:pBdr>
          <w:top w:val="nil"/>
          <w:left w:val="nil"/>
          <w:bottom w:val="nil"/>
          <w:right w:val="nil"/>
          <w:between w:val="nil"/>
        </w:pBdr>
        <w:jc w:val="both"/>
        <w:rPr>
          <w:color w:val="000000"/>
        </w:rPr>
      </w:pPr>
      <w:r>
        <w:rPr>
          <w:color w:val="000000"/>
        </w:rPr>
        <w:t>6. § (1) Az egyesület szervezeti egységekre tagolódik. Szervezeti egység (továbbiakban szervezet) lehet:</w:t>
      </w:r>
    </w:p>
    <w:p w14:paraId="0000008B" w14:textId="77777777" w:rsidR="00F64A9A" w:rsidRDefault="00E5691D">
      <w:pPr>
        <w:pBdr>
          <w:top w:val="nil"/>
          <w:left w:val="nil"/>
          <w:bottom w:val="nil"/>
          <w:right w:val="nil"/>
          <w:between w:val="nil"/>
        </w:pBdr>
        <w:ind w:left="708"/>
        <w:jc w:val="both"/>
        <w:rPr>
          <w:color w:val="000000"/>
        </w:rPr>
      </w:pPr>
      <w:r>
        <w:rPr>
          <w:color w:val="000000"/>
        </w:rPr>
        <w:t>a) területi szervezet;</w:t>
      </w:r>
    </w:p>
    <w:p w14:paraId="0000008C" w14:textId="77777777" w:rsidR="00F64A9A" w:rsidRDefault="00E5691D">
      <w:pPr>
        <w:pBdr>
          <w:top w:val="nil"/>
          <w:left w:val="nil"/>
          <w:bottom w:val="nil"/>
          <w:right w:val="nil"/>
          <w:between w:val="nil"/>
        </w:pBdr>
        <w:ind w:left="708"/>
        <w:jc w:val="both"/>
        <w:rPr>
          <w:color w:val="000000"/>
        </w:rPr>
      </w:pPr>
      <w:r>
        <w:rPr>
          <w:color w:val="000000"/>
        </w:rPr>
        <w:t>b) szakterületi szervezet (szekció)</w:t>
      </w:r>
    </w:p>
    <w:p w14:paraId="0000008E" w14:textId="77777777" w:rsidR="00F64A9A" w:rsidRDefault="00E5691D" w:rsidP="002813CA">
      <w:pPr>
        <w:spacing w:before="160" w:after="160"/>
        <w:jc w:val="both"/>
      </w:pPr>
      <w:r>
        <w:t>(2) A területi szervezet egy közigazgatási egységre, illetve földrajzi térségre kiterjedő illetékességgel működik. Regisztrált tagja egyéni és testületi tag egyaránt lehet.</w:t>
      </w:r>
    </w:p>
    <w:p w14:paraId="00000090" w14:textId="77777777" w:rsidR="00F64A9A" w:rsidRDefault="00E5691D" w:rsidP="002813CA">
      <w:pPr>
        <w:spacing w:before="160" w:after="160"/>
        <w:jc w:val="both"/>
      </w:pPr>
      <w:r>
        <w:t>(3) A szakterületi szervezet (szekció) a könyvtárak, illetve szakirodalmi információs intézmények típusai, a könyvtári-szakirodalmi információs tevékenység ágai, valamint a könyvtárosok és a szakirodalmi információs szakemberek egyéb közös érdekeltsége szerint működik. Regisztrált tagja egyéni és testületi tag egyaránt lehet.</w:t>
      </w:r>
    </w:p>
    <w:p w14:paraId="00000092" w14:textId="77777777" w:rsidR="00F64A9A" w:rsidRDefault="00E5691D" w:rsidP="002813CA">
      <w:pPr>
        <w:spacing w:before="160" w:after="160"/>
        <w:jc w:val="both"/>
      </w:pPr>
      <w:r>
        <w:t>(4) A szervezeti egységek mindenkori jegyzéke az alapszabály mellékletét képezi.</w:t>
      </w:r>
    </w:p>
    <w:p w14:paraId="00000094" w14:textId="77777777" w:rsidR="00F64A9A" w:rsidRDefault="00E5691D" w:rsidP="002813CA">
      <w:pPr>
        <w:spacing w:before="160" w:after="160"/>
        <w:jc w:val="both"/>
      </w:pPr>
      <w:r>
        <w:t>7. § (1) A területi és a szakterületi szervezet megalakulását legalább tíz egyéni és/vagy testületi tag írásban kifejezett szándékával kezdeményezheti az elnökségnél, megjelölve a létrehozni kívánt szervezet céljait és működési területét, illetve – szakterületi szervezet esetén – sajátos céljait, érdekeltségét.</w:t>
      </w:r>
    </w:p>
    <w:p w14:paraId="00000096" w14:textId="77777777" w:rsidR="00F64A9A" w:rsidRDefault="00E5691D" w:rsidP="002813CA">
      <w:pPr>
        <w:spacing w:before="160" w:after="160"/>
        <w:jc w:val="both"/>
      </w:pPr>
      <w:r>
        <w:t xml:space="preserve">(2) A szervezet megalakulásának, illetve működési céljának az egyesületi alapszabállyal való összhangját az egyesület ellenőrző bizottsága vizsgálja meg, és az ezzel kapcsolatos állásfoglalását az elnökség elé terjeszti. </w:t>
      </w:r>
    </w:p>
    <w:p w14:paraId="00000098" w14:textId="77777777" w:rsidR="00F64A9A" w:rsidRDefault="00E5691D" w:rsidP="002813CA">
      <w:pPr>
        <w:spacing w:before="160" w:after="160"/>
        <w:jc w:val="both"/>
      </w:pPr>
      <w:r>
        <w:t>(3) Az elnökség csak abban az esetben utasíthatja el a szervezet megalakítását, ha ennek céljai nem felelnek meg az alapszabálynak.</w:t>
      </w:r>
    </w:p>
    <w:p w14:paraId="0000009A" w14:textId="77777777" w:rsidR="00F64A9A" w:rsidRDefault="00E5691D" w:rsidP="002813CA">
      <w:pPr>
        <w:spacing w:before="160" w:after="160"/>
        <w:jc w:val="both"/>
      </w:pPr>
      <w:r>
        <w:t>(4) A szervezetek működésük szabályait szervezeti és működési szabályzatukban határozzák meg, amelyek jelen alapszabállyal ellentétesek nem lehetnek. A szervezetek szervezeti és működési szabályzatát a szervezetek tagjai fogadják el. A szervezet működési szabályzatát az egyesület ellenőrző bizottsága előzetesen véleményezi, arról az ellenőrző bizottság egyetértő állásfoglalását követően lehet dönteni.</w:t>
      </w:r>
    </w:p>
    <w:p w14:paraId="0000009C" w14:textId="77777777" w:rsidR="00F64A9A" w:rsidRDefault="00E5691D" w:rsidP="002813CA">
      <w:pPr>
        <w:spacing w:before="160" w:after="160"/>
        <w:jc w:val="both"/>
      </w:pPr>
      <w:r>
        <w:t>(5) A szervezetek bármely olyan nevet választhatnak, amely működési céljukat és területét, illetve tagságuk jellegét kifejezi. Ha a választott név nem utal az egyesülethez tartozásra, akkor az egyesület teljes nevének vagy az MKE rövidítésnek a név elemeként való beillesztésével a hivatalos, teljes névhasználat során „A Magyar Könyvtárosok Egyesülete szervezete” névkiegészítést kell alkalmazni.</w:t>
      </w:r>
    </w:p>
    <w:p w14:paraId="0000009E" w14:textId="77777777" w:rsidR="00F64A9A" w:rsidRDefault="00E5691D" w:rsidP="002813CA">
      <w:pPr>
        <w:spacing w:before="160" w:after="160"/>
        <w:jc w:val="both"/>
      </w:pPr>
      <w:r>
        <w:t>(6) A szervezeteken belül további szervezetek (alszervezetek) működhetnek. Az alszervezetek megalakulásának és a szervezethez tartozást is kifejező névválasztásának feltételeiről, továbbá vezetéséről és tevékenységi formáiról a szervezetek működési szabályai rendelkeznek.</w:t>
      </w:r>
    </w:p>
    <w:p w14:paraId="000000A0" w14:textId="77777777" w:rsidR="00F64A9A" w:rsidRDefault="00E5691D" w:rsidP="002813CA">
      <w:pPr>
        <w:spacing w:before="160" w:after="160"/>
        <w:jc w:val="both"/>
      </w:pPr>
      <w:r>
        <w:t>(7) A szervezet megszűnik, ha taggyűlése kimondja feloszlását, szétválását, más szervezettel való egyesülését, vagy ha az elnökség – a tanács és az egyesületi ellenőrző bizottság állásfoglalást kikérve, taglétszámának tartósan tíz fő alá csökkenése miatt – feloszlatja.</w:t>
      </w:r>
    </w:p>
    <w:p w14:paraId="000000A1" w14:textId="77777777" w:rsidR="00F64A9A" w:rsidRDefault="00F64A9A">
      <w:pPr>
        <w:pBdr>
          <w:top w:val="nil"/>
          <w:left w:val="nil"/>
          <w:bottom w:val="nil"/>
          <w:right w:val="nil"/>
          <w:between w:val="nil"/>
        </w:pBdr>
        <w:jc w:val="center"/>
        <w:rPr>
          <w:i/>
          <w:iCs/>
          <w:color w:val="000000"/>
          <w:sz w:val="28"/>
          <w:szCs w:val="28"/>
        </w:rPr>
      </w:pPr>
    </w:p>
    <w:p w14:paraId="000000A2"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IV. fejezet</w:t>
      </w:r>
    </w:p>
    <w:p w14:paraId="000000A3"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 küldöttgyűlés</w:t>
      </w:r>
    </w:p>
    <w:p w14:paraId="000000A4" w14:textId="77777777" w:rsidR="00F64A9A" w:rsidRDefault="00E5691D" w:rsidP="002813CA">
      <w:pPr>
        <w:spacing w:before="160" w:after="160"/>
        <w:jc w:val="both"/>
        <w:rPr>
          <w:color w:val="000000"/>
        </w:rPr>
      </w:pPr>
      <w:r>
        <w:rPr>
          <w:color w:val="000000"/>
        </w:rPr>
        <w:lastRenderedPageBreak/>
        <w:t xml:space="preserve">8. § (1) Az egyesület legfelsőbb vezető szerve, a tagok összességének képviselete a </w:t>
      </w:r>
      <w:sdt>
        <w:sdtPr>
          <w:tag w:val="goog_rdk_56"/>
          <w:id w:val="-1899913591"/>
        </w:sdtPr>
        <w:sdtEndPr/>
        <w:sdtContent/>
      </w:sdt>
      <w:r>
        <w:rPr>
          <w:color w:val="000000"/>
        </w:rPr>
        <w:t>küldöttgyűlés.</w:t>
      </w:r>
    </w:p>
    <w:p w14:paraId="000000A5" w14:textId="77777777" w:rsidR="00F64A9A" w:rsidRDefault="00E5691D" w:rsidP="002813CA">
      <w:pPr>
        <w:spacing w:before="160" w:after="160"/>
        <w:jc w:val="both"/>
        <w:rPr>
          <w:color w:val="000000"/>
        </w:rPr>
      </w:pPr>
      <w:r>
        <w:rPr>
          <w:color w:val="000000"/>
        </w:rPr>
        <w:t>(2) A küldöttgyűlést az MKE elnöke hívja össze. A küldöttgyűlés ülését az elnök meghívó kiküldésével hívja össze.</w:t>
      </w:r>
    </w:p>
    <w:p w14:paraId="000000A6" w14:textId="77777777" w:rsidR="00F64A9A" w:rsidRDefault="00E5691D" w:rsidP="00640BE0">
      <w:pPr>
        <w:spacing w:before="160"/>
        <w:jc w:val="both"/>
      </w:pPr>
      <w:r>
        <w:t>(3) A meghívónak tartalmaznia kell</w:t>
      </w:r>
    </w:p>
    <w:p w14:paraId="000000A7" w14:textId="77777777" w:rsidR="00F64A9A" w:rsidRDefault="00E5691D">
      <w:pPr>
        <w:ind w:firstLine="204"/>
        <w:jc w:val="both"/>
      </w:pPr>
      <w:r>
        <w:rPr>
          <w:i/>
          <w:iCs/>
        </w:rPr>
        <w:t xml:space="preserve">a) </w:t>
      </w:r>
      <w:r>
        <w:t>a MKE nevét és székhelyét;</w:t>
      </w:r>
    </w:p>
    <w:p w14:paraId="000000A8" w14:textId="77777777" w:rsidR="00F64A9A" w:rsidRDefault="00E5691D">
      <w:pPr>
        <w:ind w:firstLine="204"/>
        <w:jc w:val="both"/>
      </w:pPr>
      <w:r>
        <w:rPr>
          <w:i/>
          <w:iCs/>
        </w:rPr>
        <w:t xml:space="preserve">b) </w:t>
      </w:r>
      <w:r>
        <w:t>az ülés idejének és helyszínének megjelölését;</w:t>
      </w:r>
    </w:p>
    <w:p w14:paraId="000000A9" w14:textId="77777777" w:rsidR="00F64A9A" w:rsidRDefault="00E5691D" w:rsidP="00640BE0">
      <w:pPr>
        <w:spacing w:after="160"/>
        <w:ind w:firstLine="204"/>
        <w:jc w:val="both"/>
      </w:pPr>
      <w:r>
        <w:rPr>
          <w:i/>
          <w:iCs/>
        </w:rPr>
        <w:t xml:space="preserve">c) </w:t>
      </w:r>
      <w:r>
        <w:t>az ülés napirendjét.</w:t>
      </w:r>
    </w:p>
    <w:p w14:paraId="000000AB" w14:textId="77777777" w:rsidR="00F64A9A" w:rsidRDefault="00E5691D" w:rsidP="002813CA">
      <w:pPr>
        <w:spacing w:before="160" w:after="160"/>
        <w:jc w:val="both"/>
      </w:pPr>
      <w:r>
        <w:t>(4) A napirendet a meghívóban olyan részletességgel kell feltüntetni, hogy a szavazásra jogosultak a tárgyalni kívánt témakörökben álláspontjukat kialakíthassák.</w:t>
      </w:r>
    </w:p>
    <w:p w14:paraId="000000AD" w14:textId="77777777" w:rsidR="00F64A9A" w:rsidRDefault="00E5691D" w:rsidP="002813CA">
      <w:pPr>
        <w:spacing w:before="160" w:after="160"/>
        <w:jc w:val="both"/>
      </w:pPr>
      <w:r>
        <w:t xml:space="preserve">(5) A küldöttgyűlés az ülését az MKE székhelyén, elektronikus úton vagy ülés tartása nélkül tartja. </w:t>
      </w:r>
    </w:p>
    <w:p w14:paraId="000000AF" w14:textId="187F7313" w:rsidR="00F64A9A" w:rsidRDefault="00E5691D" w:rsidP="006D129E">
      <w:pPr>
        <w:spacing w:before="160"/>
        <w:jc w:val="both"/>
      </w:pPr>
      <w:r>
        <w:t xml:space="preserve">(5a) A küldöttgyűlés a küldöttek közötti párbeszédet, illetve vitát korlátozás nélkül lehetővé tevő elektronikus hírközlő eszköz közvetítésével is megtartható (konferencia-küldöttgyűlés). A használt elektronikus hírközlő eszköz </w:t>
      </w:r>
      <w:r w:rsidR="006D129E" w:rsidRPr="006D129E">
        <w:rPr>
          <w:strike/>
        </w:rPr>
        <w:t>skype, illetve egyéb,</w:t>
      </w:r>
      <w:r w:rsidR="006D129E">
        <w:t xml:space="preserve"> </w:t>
      </w:r>
      <w:r>
        <w:t xml:space="preserve">a kép és hang egyidejű közvetítését és a küldöttek korlátozásmentes, valós idejű kommunikációját egyszerre biztosító hálózati, illetve internetes elektronikai </w:t>
      </w:r>
      <w:sdt>
        <w:sdtPr>
          <w:tag w:val="goog_rdk_58"/>
          <w:id w:val="-1484871566"/>
        </w:sdtPr>
        <w:sdtEndPr/>
        <w:sdtContent>
          <w:r w:rsidRPr="006D129E">
            <w:rPr>
              <w:color w:val="EE0000"/>
            </w:rPr>
            <w:t>alkalmazás</w:t>
          </w:r>
        </w:sdtContent>
      </w:sdt>
      <w:r w:rsidR="006D129E">
        <w:t xml:space="preserve"> </w:t>
      </w:r>
      <w:r w:rsidR="006D129E" w:rsidRPr="006D129E">
        <w:rPr>
          <w:strike/>
        </w:rPr>
        <w:t>eszköz</w:t>
      </w:r>
      <w:r w:rsidR="006D129E">
        <w:t xml:space="preserve"> </w:t>
      </w:r>
      <w:r>
        <w:t xml:space="preserve">lehet. </w:t>
      </w:r>
    </w:p>
    <w:p w14:paraId="000000B1" w14:textId="77777777" w:rsidR="00F64A9A" w:rsidRDefault="00E5691D" w:rsidP="006D129E">
      <w:pPr>
        <w:spacing w:before="60"/>
        <w:jc w:val="both"/>
      </w:pPr>
      <w:r>
        <w:t>A küldött a szavazatát a küldöttgyűlést levezető vezető tisztségviselőnek hozzá intézett kérdése alapján adja le, a leadott szavazatok alapján a levezető vezető tisztségviselő összesíti a szavazatokat és megállapítja a szavazás eredményét. A konferencia-küldöttgyűlésen résztvevő küldöttek felszólalási joga és javaslattételi joga nem korlátozható, azt a levezető elnök a folyamatos hang és képkapcsolat alapján köteles biztosítani.</w:t>
      </w:r>
    </w:p>
    <w:p w14:paraId="000000B3" w14:textId="77777777" w:rsidR="00F64A9A" w:rsidRDefault="00E5691D" w:rsidP="006D129E">
      <w:pPr>
        <w:spacing w:before="60"/>
        <w:jc w:val="both"/>
      </w:pPr>
      <w:r>
        <w:t>A konferencia-küldöttgyűlésről hangfelvételt vagy videófelvételt kell készíteni.</w:t>
      </w:r>
    </w:p>
    <w:p w14:paraId="000000B5" w14:textId="77777777" w:rsidR="00F64A9A" w:rsidRDefault="00E5691D" w:rsidP="006D129E">
      <w:pPr>
        <w:spacing w:before="60"/>
        <w:jc w:val="both"/>
      </w:pPr>
      <w:r>
        <w:t>Amennyiben az elektronikus hírközlő eszköz működése valamely oknál fogva szünetel, abban az esetben a küldöttgyűlés ülésén szünetet kell elrendelni mindaddig, amíg az elektronikus hírközlő eszközön keresztül résztvevő küldött jelenléte nem biztosított.</w:t>
      </w:r>
    </w:p>
    <w:p w14:paraId="000000B7" w14:textId="77777777" w:rsidR="00F64A9A" w:rsidRDefault="00E5691D" w:rsidP="006D129E">
      <w:pPr>
        <w:spacing w:before="60"/>
        <w:jc w:val="both"/>
      </w:pPr>
      <w:r>
        <w:t xml:space="preserve">A konferencia-küldöttgyűlésen </w:t>
      </w:r>
      <w:proofErr w:type="spellStart"/>
      <w:r>
        <w:t>elhangzottakat</w:t>
      </w:r>
      <w:proofErr w:type="spellEnd"/>
      <w:r>
        <w:t xml:space="preserve">, és az ott hozott határozatokat hiteles módon úgy kell rögzíteni, hogy az utóbb is ellenőrizhető legyen. A küldöttgyűlésen </w:t>
      </w:r>
      <w:proofErr w:type="spellStart"/>
      <w:r>
        <w:t>elhangzottakról</w:t>
      </w:r>
      <w:proofErr w:type="spellEnd"/>
      <w:r>
        <w:t xml:space="preserve"> készült felvétel alapján jegyzőkönyvet kell készíteni, amelyet a vezető tisztségviselő hitelesít.</w:t>
      </w:r>
    </w:p>
    <w:p w14:paraId="000000B9" w14:textId="77777777" w:rsidR="00F64A9A" w:rsidRDefault="00E5691D" w:rsidP="006D129E">
      <w:pPr>
        <w:spacing w:before="160"/>
        <w:jc w:val="both"/>
      </w:pPr>
      <w:r>
        <w:t>(5b) A küldöttgyűlés jogosult ülés tartása nélkül is határozatot hozni. Ebben az esetben az MKE elnöke köteles a határozat tervezetét, valamint az ennek alapjául szolgáló adatokat, szükséges információkat tartalmazó előterjesztés mellékletével a küldöttek részére postai vagy elektronikus úton megküldeni. A küldötteknek a tervezet kézhezvételétől számított tizenöt napos határidő áll rendelkezésre, hogy szavazatukat az az MKE Elnöksége részére megküldjék.</w:t>
      </w:r>
    </w:p>
    <w:p w14:paraId="000000BB" w14:textId="77777777" w:rsidR="00F64A9A" w:rsidRDefault="00E5691D" w:rsidP="006D129E">
      <w:pPr>
        <w:spacing w:before="60" w:after="160"/>
        <w:jc w:val="both"/>
      </w:pPr>
      <w:r>
        <w:t>Az ülés tartása nélküli döntéshozatal során a határozathozatali eljárás akkor eredményes, ha legalább annyi szavazatot megküldenek az MKE Elnöksége részére, amennyi szavazati jogot képviselő küldött a határozatképességhez szükséges lenne ülés tartása esetén.</w:t>
      </w:r>
    </w:p>
    <w:p w14:paraId="000000BD" w14:textId="77777777" w:rsidR="00F64A9A" w:rsidRDefault="00E5691D" w:rsidP="002813CA">
      <w:pPr>
        <w:spacing w:before="160" w:after="160"/>
        <w:jc w:val="both"/>
      </w:pPr>
      <w:r>
        <w:t>(6) Ha a küldöttgyűlést nem szabályszerűen hívták össze, az ülést akkor lehet megtartani, ha az ülésen valamennyi részvételre jogosult jelen van, és egyhangúlag hozzájárul az ülés megtartásához.</w:t>
      </w:r>
    </w:p>
    <w:p w14:paraId="000000BF" w14:textId="77777777" w:rsidR="00F64A9A" w:rsidRDefault="00E5691D" w:rsidP="002813CA">
      <w:pPr>
        <w:spacing w:before="160" w:after="160"/>
        <w:jc w:val="both"/>
      </w:pPr>
      <w:r>
        <w:t>(7) A küldöttgyűlés ülésén a szabályszerűen közölt napirenden szereplő kérdésben hozható határozat, kivéve, ha valamennyi részvételre jogosult jelen van és a napirenden nem szereplő kérdés megtárgyalásához egyhangúlag hozzájárul.</w:t>
      </w:r>
    </w:p>
    <w:p w14:paraId="000000C1" w14:textId="77777777" w:rsidR="00F64A9A" w:rsidRDefault="00E5691D" w:rsidP="002813CA">
      <w:pPr>
        <w:spacing w:before="160" w:after="160"/>
        <w:jc w:val="both"/>
      </w:pPr>
      <w:r>
        <w:lastRenderedPageBreak/>
        <w:t>(8) A küldöttgyűlési meghívó kézbesítésétől közzétételétől számított, az alapszabályban meghatározott időn belül a tagok és az egyesület szervei az elnöktől a napirend kiegészítését kérhetik, a kiegészítés indokolásával.</w:t>
      </w:r>
    </w:p>
    <w:p w14:paraId="000000C3" w14:textId="77777777" w:rsidR="00F64A9A" w:rsidRDefault="00E5691D" w:rsidP="002813CA">
      <w:pPr>
        <w:spacing w:before="160" w:after="160"/>
        <w:jc w:val="both"/>
      </w:pPr>
      <w:r>
        <w:t>(9) A napirend kiegészítésének tárgyában az egyesület elnöke jogosult dönteni. Ha a napirend kiegészítése iránti kérelemről az elnök nem dönt vagy azt elutasítja, a küldöttgyűlés a napirend elfogadásáról szóló határozat meghozatalát megelőzően külön dönt a napirend kiegészítésének tárgyában.</w:t>
      </w:r>
    </w:p>
    <w:p w14:paraId="000000C5" w14:textId="77777777" w:rsidR="00F64A9A" w:rsidRDefault="00E5691D" w:rsidP="00AE1C4B">
      <w:pPr>
        <w:pBdr>
          <w:top w:val="nil"/>
          <w:left w:val="nil"/>
          <w:bottom w:val="nil"/>
          <w:right w:val="nil"/>
          <w:between w:val="nil"/>
        </w:pBdr>
        <w:spacing w:before="160"/>
        <w:rPr>
          <w:color w:val="000000"/>
        </w:rPr>
      </w:pPr>
      <w:r>
        <w:rPr>
          <w:color w:val="000000"/>
        </w:rPr>
        <w:t>(10) A küldöttgyűlést össze kell hívni:</w:t>
      </w:r>
    </w:p>
    <w:p w14:paraId="000000C6" w14:textId="7E095274" w:rsidR="00F64A9A" w:rsidRDefault="00E5691D">
      <w:pPr>
        <w:pBdr>
          <w:top w:val="nil"/>
          <w:left w:val="nil"/>
          <w:bottom w:val="nil"/>
          <w:right w:val="nil"/>
          <w:between w:val="nil"/>
        </w:pBdr>
        <w:ind w:left="708"/>
        <w:jc w:val="both"/>
        <w:rPr>
          <w:color w:val="000000"/>
        </w:rPr>
      </w:pPr>
      <w:r>
        <w:rPr>
          <w:color w:val="000000"/>
        </w:rPr>
        <w:t xml:space="preserve">a) legalább </w:t>
      </w:r>
      <w:proofErr w:type="spellStart"/>
      <w:r>
        <w:rPr>
          <w:color w:val="000000"/>
        </w:rPr>
        <w:t>éven</w:t>
      </w:r>
      <w:sdt>
        <w:sdtPr>
          <w:tag w:val="goog_rdk_60"/>
          <w:id w:val="-2034309730"/>
        </w:sdtPr>
        <w:sdtEndPr/>
        <w:sdtContent>
          <w:sdt>
            <w:sdtPr>
              <w:tag w:val="goog_rdk_61"/>
              <w:id w:val="78018464"/>
            </w:sdtPr>
            <w:sdtEndPr/>
            <w:sdtContent>
              <w:r w:rsidR="00AE1C4B" w:rsidRPr="00AE1C4B">
                <w:rPr>
                  <w:strike/>
                </w:rPr>
                <w:t>ként</w:t>
              </w:r>
              <w:r w:rsidRPr="00AE1C4B">
                <w:rPr>
                  <w:color w:val="EE0000"/>
                </w:rPr>
                <w:t>te</w:t>
              </w:r>
              <w:proofErr w:type="spellEnd"/>
            </w:sdtContent>
          </w:sdt>
        </w:sdtContent>
      </w:sdt>
      <w:r w:rsidR="00AE1C4B">
        <w:t xml:space="preserve"> </w:t>
      </w:r>
      <w:sdt>
        <w:sdtPr>
          <w:tag w:val="goog_rdk_63"/>
          <w:id w:val="-594440233"/>
        </w:sdtPr>
        <w:sdtEndPr/>
        <w:sdtContent>
          <w:r w:rsidRPr="00AE1C4B">
            <w:rPr>
              <w:color w:val="EE0000"/>
            </w:rPr>
            <w:t>egyszer (rendes,</w:t>
          </w:r>
          <w:sdt>
            <w:sdtPr>
              <w:rPr>
                <w:color w:val="EE0000"/>
              </w:rPr>
              <w:tag w:val="goog_rdk_64"/>
              <w:id w:val="922048864"/>
            </w:sdtPr>
            <w:sdtEndPr/>
            <w:sdtContent>
              <w:r w:rsidRPr="00AE1C4B">
                <w:rPr>
                  <w:color w:val="EE0000"/>
                </w:rPr>
                <w:t xml:space="preserve"> beszámoló küldöttgyűlés)</w:t>
              </w:r>
            </w:sdtContent>
          </w:sdt>
        </w:sdtContent>
      </w:sdt>
      <w:r>
        <w:rPr>
          <w:color w:val="000000"/>
        </w:rPr>
        <w:t>;</w:t>
      </w:r>
    </w:p>
    <w:p w14:paraId="000000C7" w14:textId="77777777" w:rsidR="00F64A9A" w:rsidRDefault="00E5691D">
      <w:pPr>
        <w:pBdr>
          <w:top w:val="nil"/>
          <w:left w:val="nil"/>
          <w:bottom w:val="nil"/>
          <w:right w:val="nil"/>
          <w:between w:val="nil"/>
        </w:pBdr>
        <w:ind w:left="708"/>
        <w:jc w:val="both"/>
        <w:rPr>
          <w:color w:val="000000"/>
        </w:rPr>
      </w:pPr>
      <w:r>
        <w:rPr>
          <w:color w:val="000000"/>
        </w:rPr>
        <w:t>b) mindenkor, amikor azt az elnökség elhatározza;</w:t>
      </w:r>
    </w:p>
    <w:p w14:paraId="000000C8" w14:textId="77777777" w:rsidR="00F64A9A" w:rsidRDefault="00E5691D">
      <w:pPr>
        <w:pBdr>
          <w:top w:val="nil"/>
          <w:left w:val="nil"/>
          <w:bottom w:val="nil"/>
          <w:right w:val="nil"/>
          <w:between w:val="nil"/>
        </w:pBdr>
        <w:ind w:left="708"/>
        <w:jc w:val="both"/>
        <w:rPr>
          <w:color w:val="000000"/>
        </w:rPr>
      </w:pPr>
      <w:r>
        <w:rPr>
          <w:color w:val="000000"/>
        </w:rPr>
        <w:t>c) ha az egyesület ellenőrző bizottsága – az alapszabály felhatalmazása alapján – rendkívüli küldöttgyűlés összehívását kéri;</w:t>
      </w:r>
    </w:p>
    <w:p w14:paraId="000000C9" w14:textId="77777777" w:rsidR="00F64A9A" w:rsidRDefault="00E5691D">
      <w:pPr>
        <w:pBdr>
          <w:top w:val="nil"/>
          <w:left w:val="nil"/>
          <w:bottom w:val="nil"/>
          <w:right w:val="nil"/>
          <w:between w:val="nil"/>
        </w:pBdr>
        <w:ind w:left="708"/>
        <w:jc w:val="both"/>
        <w:rPr>
          <w:color w:val="000000"/>
        </w:rPr>
      </w:pPr>
      <w:r>
        <w:rPr>
          <w:color w:val="000000"/>
        </w:rPr>
        <w:t xml:space="preserve">d) ha azt a bíróság elrendeli; </w:t>
      </w:r>
    </w:p>
    <w:p w14:paraId="000000CA" w14:textId="3CF33B43" w:rsidR="00F64A9A" w:rsidRDefault="00E5691D">
      <w:pPr>
        <w:pBdr>
          <w:top w:val="nil"/>
          <w:left w:val="nil"/>
          <w:bottom w:val="nil"/>
          <w:right w:val="nil"/>
          <w:between w:val="nil"/>
        </w:pBdr>
        <w:ind w:left="708"/>
        <w:jc w:val="both"/>
        <w:rPr>
          <w:color w:val="000000"/>
        </w:rPr>
      </w:pPr>
      <w:r>
        <w:rPr>
          <w:color w:val="000000"/>
        </w:rPr>
        <w:t xml:space="preserve">e) </w:t>
      </w:r>
      <w:sdt>
        <w:sdtPr>
          <w:tag w:val="goog_rdk_66"/>
          <w:id w:val="-559449472"/>
        </w:sdtPr>
        <w:sdtEndPr/>
        <w:sdtContent>
          <w:sdt>
            <w:sdtPr>
              <w:tag w:val="goog_rdk_67"/>
              <w:id w:val="751391684"/>
            </w:sdtPr>
            <w:sdtEndPr/>
            <w:sdtContent>
              <w:r w:rsidRPr="00AE1C4B">
                <w:rPr>
                  <w:color w:val="EE0000"/>
                </w:rPr>
                <w:t>mindig,</w:t>
              </w:r>
            </w:sdtContent>
          </w:sdt>
        </w:sdtContent>
      </w:sdt>
      <w:r>
        <w:rPr>
          <w:color w:val="000000"/>
        </w:rPr>
        <w:t xml:space="preserve"> </w:t>
      </w:r>
      <w:r w:rsidR="00AE1C4B" w:rsidRPr="00AE1C4B">
        <w:rPr>
          <w:strike/>
          <w:color w:val="000000"/>
        </w:rPr>
        <w:t>mindenkor</w:t>
      </w:r>
      <w:r w:rsidR="00AE1C4B">
        <w:rPr>
          <w:color w:val="000000"/>
        </w:rPr>
        <w:t xml:space="preserve"> </w:t>
      </w:r>
      <w:r>
        <w:rPr>
          <w:color w:val="000000"/>
        </w:rPr>
        <w:t>amikor a tagok legalább egyötöde – az ok és a cél megjelölésével – írásban kéri.</w:t>
      </w:r>
    </w:p>
    <w:p w14:paraId="000000CB" w14:textId="77777777" w:rsidR="00F64A9A" w:rsidRDefault="00E5691D" w:rsidP="002813CA">
      <w:pPr>
        <w:spacing w:before="160" w:after="160"/>
        <w:jc w:val="both"/>
        <w:rPr>
          <w:color w:val="000000"/>
        </w:rPr>
      </w:pPr>
      <w:r>
        <w:rPr>
          <w:color w:val="000000"/>
        </w:rPr>
        <w:t xml:space="preserve">(11) A küldöttgyűlést annak időpontja előtt legalább </w:t>
      </w:r>
      <w:r>
        <w:rPr>
          <w:strike/>
          <w:color w:val="000000"/>
        </w:rPr>
        <w:t>45</w:t>
      </w:r>
      <w:r>
        <w:rPr>
          <w:color w:val="000000"/>
        </w:rPr>
        <w:t xml:space="preserve"> </w:t>
      </w:r>
      <w:r>
        <w:rPr>
          <w:color w:val="EE0000"/>
        </w:rPr>
        <w:t>25</w:t>
      </w:r>
      <w:r>
        <w:rPr>
          <w:color w:val="000000"/>
        </w:rPr>
        <w:t xml:space="preserve"> nappal kell összehívni. A meghívóban közölni kell a küldöttgyűlés napirendjét. A küldöttgyűlésen megtárgyalandó dokumentumokat lehetőleg a meghívóval együtt, de legkésőbb a küldöttgyűlés időpontja előtt tíz nappal meg kell küldeni a küldötteknek, az őket delegáló szervezetek útján.</w:t>
      </w:r>
    </w:p>
    <w:p w14:paraId="000000CC" w14:textId="77777777" w:rsidR="00F64A9A" w:rsidRDefault="00E5691D" w:rsidP="002813CA">
      <w:pPr>
        <w:spacing w:before="160" w:after="160"/>
        <w:jc w:val="both"/>
      </w:pPr>
      <w:r>
        <w:t>(12) A küldöttgyűlés nem nyilvános; azon a tagokon és az elnökségen kívül az elnök által meghívottak és az alapszabály vagy a küldöttgyűlés határozata alapján tanácskozási joggal rendelkező személyek vehetnek részt.</w:t>
      </w:r>
    </w:p>
    <w:p w14:paraId="000000CD" w14:textId="77777777" w:rsidR="00F64A9A" w:rsidRDefault="00E5691D" w:rsidP="002813CA">
      <w:pPr>
        <w:spacing w:before="160" w:after="160"/>
        <w:jc w:val="both"/>
        <w:rPr>
          <w:color w:val="000000"/>
        </w:rPr>
      </w:pPr>
      <w:r>
        <w:rPr>
          <w:color w:val="000000"/>
        </w:rPr>
        <w:t xml:space="preserve">(13) A küldöttgyűlésen szavazati joggal vesznek részt a területi és szakterületi szervezetek egyéni tagjainak választott </w:t>
      </w:r>
      <w:proofErr w:type="spellStart"/>
      <w:r>
        <w:rPr>
          <w:color w:val="000000"/>
        </w:rPr>
        <w:t>küldöttei</w:t>
      </w:r>
      <w:proofErr w:type="spellEnd"/>
      <w:r>
        <w:rPr>
          <w:color w:val="000000"/>
        </w:rPr>
        <w:t>, továbbá a testületi tagok képviselői.</w:t>
      </w:r>
    </w:p>
    <w:p w14:paraId="000000CE" w14:textId="77777777" w:rsidR="00F64A9A" w:rsidRDefault="00E5691D">
      <w:pPr>
        <w:pBdr>
          <w:top w:val="nil"/>
          <w:left w:val="nil"/>
          <w:bottom w:val="nil"/>
          <w:right w:val="nil"/>
          <w:between w:val="nil"/>
        </w:pBdr>
        <w:jc w:val="both"/>
        <w:rPr>
          <w:color w:val="000000"/>
        </w:rPr>
      </w:pPr>
      <w:r>
        <w:rPr>
          <w:color w:val="000000"/>
        </w:rPr>
        <w:t xml:space="preserve">(14) Az egyesület egészét tekintve minden húsz egyéni tagot egy küldött képvisel. Minden szervezet legalább egy küldöttet választ, akkor is, ha taglétszáma nem éri el a húsz főt. Egy személy csak egy szervezet küldötte lehet. </w:t>
      </w:r>
      <w:r>
        <w:rPr>
          <w:strike/>
          <w:color w:val="000000"/>
        </w:rPr>
        <w:t xml:space="preserve">A küldöttek képviseleti joga egy választási időszakra, ezen belül egy általános tisztújító küldöttgyűlésre érvényes. </w:t>
      </w:r>
      <w:r>
        <w:rPr>
          <w:color w:val="000000"/>
        </w:rPr>
        <w:t>A küldöttek létszámának számítása a következők szerint történik: Minden szervezet minden megkezdett 20 fő természetes személy tagja után egy fő küldöttet választ.</w:t>
      </w:r>
    </w:p>
    <w:p w14:paraId="000000D0" w14:textId="77777777" w:rsidR="00F64A9A" w:rsidRDefault="00E5691D" w:rsidP="002813CA">
      <w:pPr>
        <w:spacing w:before="160" w:after="160"/>
        <w:jc w:val="both"/>
        <w:rPr>
          <w:color w:val="000000"/>
        </w:rPr>
      </w:pPr>
      <w:r>
        <w:rPr>
          <w:color w:val="000000"/>
        </w:rPr>
        <w:t>(15) A testületi tagokat a küldöttgyűlésen testületenként egy küldött képviseli.</w:t>
      </w:r>
    </w:p>
    <w:p w14:paraId="000000D1" w14:textId="693962B1" w:rsidR="00F64A9A" w:rsidRDefault="00E5691D" w:rsidP="002813CA">
      <w:pPr>
        <w:spacing w:before="160" w:after="160"/>
        <w:jc w:val="both"/>
        <w:rPr>
          <w:color w:val="000000"/>
        </w:rPr>
      </w:pPr>
      <w:r>
        <w:rPr>
          <w:color w:val="EE0000"/>
        </w:rPr>
        <w:t>(1</w:t>
      </w:r>
      <w:sdt>
        <w:sdtPr>
          <w:tag w:val="goog_rdk_70"/>
          <w:id w:val="893347227"/>
        </w:sdtPr>
        <w:sdtEndPr/>
        <w:sdtContent>
          <w:sdt>
            <w:sdtPr>
              <w:tag w:val="goog_rdk_71"/>
              <w:id w:val="-1414364593"/>
            </w:sdtPr>
            <w:sdtEndPr/>
            <w:sdtContent>
              <w:r>
                <w:rPr>
                  <w:color w:val="EE0000"/>
                </w:rPr>
                <w:t>6</w:t>
              </w:r>
            </w:sdtContent>
          </w:sdt>
        </w:sdtContent>
      </w:sdt>
      <w:r>
        <w:rPr>
          <w:color w:val="EE0000"/>
        </w:rPr>
        <w:t xml:space="preserve">) </w:t>
      </w:r>
      <w:r w:rsidR="00AE1C4B" w:rsidRPr="00AE1C4B">
        <w:rPr>
          <w:strike/>
        </w:rPr>
        <w:t>(17)</w:t>
      </w:r>
      <w:r w:rsidR="00AE1C4B" w:rsidRPr="00AE1C4B">
        <w:t xml:space="preserve"> </w:t>
      </w:r>
      <w:r>
        <w:rPr>
          <w:color w:val="000000"/>
        </w:rPr>
        <w:t>A területi és szakterületi szervezetek pótküldötteket is választanak. A küldött, illetve az akadályoztatása esetén helyébe lépő pótküldött funkcióját nem lehet átruházni.</w:t>
      </w:r>
    </w:p>
    <w:p w14:paraId="000000D2" w14:textId="77777777" w:rsidR="00F64A9A" w:rsidRDefault="00E5691D" w:rsidP="002813CA">
      <w:pPr>
        <w:spacing w:before="160" w:after="160"/>
        <w:jc w:val="both"/>
        <w:rPr>
          <w:color w:val="EE0000"/>
        </w:rPr>
      </w:pPr>
      <w:r>
        <w:rPr>
          <w:color w:val="EE0000"/>
        </w:rPr>
        <w:t>(</w:t>
      </w:r>
      <w:sdt>
        <w:sdtPr>
          <w:tag w:val="goog_rdk_73"/>
          <w:id w:val="96648824"/>
        </w:sdtPr>
        <w:sdtEndPr/>
        <w:sdtContent>
          <w:r>
            <w:rPr>
              <w:color w:val="EE0000"/>
            </w:rPr>
            <w:t>17</w:t>
          </w:r>
        </w:sdtContent>
      </w:sdt>
      <w:r>
        <w:rPr>
          <w:color w:val="EE0000"/>
        </w:rPr>
        <w:t xml:space="preserve">) A küldöttgyűlés </w:t>
      </w:r>
      <w:proofErr w:type="spellStart"/>
      <w:r>
        <w:rPr>
          <w:color w:val="EE0000"/>
        </w:rPr>
        <w:t>küldötteinek</w:t>
      </w:r>
      <w:proofErr w:type="spellEnd"/>
      <w:r>
        <w:rPr>
          <w:color w:val="EE0000"/>
        </w:rPr>
        <w:t xml:space="preserve"> mandátuma a következő </w:t>
      </w:r>
      <w:sdt>
        <w:sdtPr>
          <w:tag w:val="goog_rdk_74"/>
          <w:id w:val="-1875985046"/>
        </w:sdtPr>
        <w:sdtEndPr/>
        <w:sdtContent>
          <w:r>
            <w:rPr>
              <w:color w:val="EE0000"/>
            </w:rPr>
            <w:t xml:space="preserve">rendes, </w:t>
          </w:r>
        </w:sdtContent>
      </w:sdt>
      <w:r>
        <w:rPr>
          <w:color w:val="EE0000"/>
        </w:rPr>
        <w:t xml:space="preserve">beszámoló küldöttgyűlés összehívásának időpontjáig érvényes, a küldöttek képviselik szervezetüket vagy testületi tagintézményüket </w:t>
      </w:r>
      <w:proofErr w:type="gramStart"/>
      <w:r>
        <w:rPr>
          <w:color w:val="EE0000"/>
        </w:rPr>
        <w:t>rendes</w:t>
      </w:r>
      <w:proofErr w:type="gramEnd"/>
      <w:r>
        <w:rPr>
          <w:color w:val="EE0000"/>
        </w:rPr>
        <w:t xml:space="preserve"> vagy rendkívüli küldöttgyűlés összehívása esetén.</w:t>
      </w:r>
    </w:p>
    <w:p w14:paraId="000000D3" w14:textId="56D1374D" w:rsidR="00F64A9A" w:rsidRDefault="00AE1C4B" w:rsidP="002813CA">
      <w:pPr>
        <w:spacing w:before="160" w:after="160"/>
        <w:jc w:val="both"/>
        <w:rPr>
          <w:color w:val="000000"/>
        </w:rPr>
      </w:pPr>
      <w:r w:rsidRPr="00AE1C4B">
        <w:rPr>
          <w:color w:val="EE0000"/>
        </w:rPr>
        <w:t>(18)</w:t>
      </w:r>
      <w:r w:rsidRPr="00AE1C4B">
        <w:t xml:space="preserve"> </w:t>
      </w:r>
      <w:r w:rsidRPr="00AE1C4B">
        <w:rPr>
          <w:strike/>
        </w:rPr>
        <w:t>(</w:t>
      </w:r>
      <w:r w:rsidR="00E5691D" w:rsidRPr="00AE1C4B">
        <w:rPr>
          <w:strike/>
          <w:color w:val="000000"/>
        </w:rPr>
        <w:t>1</w:t>
      </w:r>
      <w:sdt>
        <w:sdtPr>
          <w:rPr>
            <w:strike/>
          </w:rPr>
          <w:tag w:val="goog_rdk_76"/>
          <w:id w:val="-1914208676"/>
        </w:sdtPr>
        <w:sdtEndPr>
          <w:rPr>
            <w:color w:val="000000"/>
          </w:rPr>
        </w:sdtEndPr>
        <w:sdtContent>
          <w:r w:rsidRPr="00AE1C4B">
            <w:rPr>
              <w:strike/>
            </w:rPr>
            <w:t>6</w:t>
          </w:r>
        </w:sdtContent>
      </w:sdt>
      <w:r w:rsidR="00E5691D" w:rsidRPr="00AE1C4B">
        <w:rPr>
          <w:strike/>
          <w:color w:val="000000"/>
        </w:rPr>
        <w:t>)</w:t>
      </w:r>
      <w:r w:rsidR="00E5691D">
        <w:rPr>
          <w:color w:val="000000"/>
        </w:rPr>
        <w:t xml:space="preserve"> A küldöttgyűlésen tanácskozási joggal vehetnek részt az elnökség, a tanács és az egyesület ellenőrző bizottságának azon tagjai, akiket regisztráló szervezeteik nem választottak, illetve testületi tagok nem delegáltak küldöttnek, a tiszteletbeli tagok, továbbá az elnökség által meghívott személyek.</w:t>
      </w:r>
    </w:p>
    <w:p w14:paraId="000000D4" w14:textId="39B48B57" w:rsidR="00F64A9A" w:rsidRDefault="000F5CD7" w:rsidP="002813CA">
      <w:pPr>
        <w:spacing w:before="160" w:after="160"/>
        <w:jc w:val="both"/>
      </w:pPr>
      <w:r w:rsidRPr="000F5CD7">
        <w:rPr>
          <w:color w:val="EE0000"/>
        </w:rPr>
        <w:t xml:space="preserve">(19) </w:t>
      </w:r>
      <w:r w:rsidR="00E5691D" w:rsidRPr="000F5CD7">
        <w:rPr>
          <w:strike/>
        </w:rPr>
        <w:t>(1</w:t>
      </w:r>
      <w:r w:rsidRPr="000F5CD7">
        <w:rPr>
          <w:strike/>
        </w:rPr>
        <w:t>8</w:t>
      </w:r>
      <w:r w:rsidR="00E5691D" w:rsidRPr="000F5CD7">
        <w:rPr>
          <w:strike/>
        </w:rPr>
        <w:t>)</w:t>
      </w:r>
      <w:r w:rsidR="00E5691D">
        <w:t xml:space="preserve"> A küldöttgyűlés ülése akkor határozatképes, ha azon a leadható szavazatok több mint felét képviselő szavazásra jogosult részt vesz. A határozatképességet minden határozathozatalnál vizsgálni kell. </w:t>
      </w:r>
    </w:p>
    <w:p w14:paraId="000000D6" w14:textId="3FDA42CD" w:rsidR="00F64A9A" w:rsidRPr="000F5CD7" w:rsidRDefault="00F40602" w:rsidP="002813CA">
      <w:pPr>
        <w:spacing w:before="160" w:after="160"/>
        <w:jc w:val="both"/>
      </w:pPr>
      <w:sdt>
        <w:sdtPr>
          <w:tag w:val="goog_rdk_81"/>
          <w:id w:val="-1720985784"/>
        </w:sdtPr>
        <w:sdtEndPr/>
        <w:sdtContent/>
      </w:sdt>
      <w:r w:rsidR="00E5691D">
        <w:rPr>
          <w:color w:val="EE0000"/>
        </w:rPr>
        <w:t>(</w:t>
      </w:r>
      <w:sdt>
        <w:sdtPr>
          <w:tag w:val="goog_rdk_82"/>
          <w:id w:val="-1321644862"/>
        </w:sdtPr>
        <w:sdtEndPr/>
        <w:sdtContent>
          <w:r w:rsidR="00E5691D">
            <w:rPr>
              <w:color w:val="EE0000"/>
            </w:rPr>
            <w:t>20</w:t>
          </w:r>
        </w:sdtContent>
      </w:sdt>
      <w:r w:rsidR="00E5691D">
        <w:rPr>
          <w:color w:val="EE0000"/>
        </w:rPr>
        <w:t>) Arra az esetre, ha a küldöttgyűlés nem határozatképes, azt az eredeti meghívóban meghirdetett, legkésőbb az eredeti időponttól számított harminc napon belüli időpontra, változatlan napirenddel ismét össze kell hívni. Az ismételten összehívott küldöttgyűlés, ha erről a tagságot a meghívóban már előre tájékoztatták, a megjelentek számától függetlenül határozatképes az eredeti tárgysorozat szerinti kérdésekben, kivéve a minősített szavazást igénylő ügyeket.</w:t>
      </w:r>
    </w:p>
    <w:p w14:paraId="000000D8" w14:textId="249B0B59" w:rsidR="00F64A9A" w:rsidRDefault="00E5691D" w:rsidP="002813CA">
      <w:pPr>
        <w:spacing w:before="160" w:after="160"/>
        <w:jc w:val="both"/>
      </w:pPr>
      <w:r>
        <w:rPr>
          <w:color w:val="EE0000"/>
        </w:rPr>
        <w:t>(</w:t>
      </w:r>
      <w:r w:rsidR="000F5CD7">
        <w:rPr>
          <w:color w:val="EE0000"/>
        </w:rPr>
        <w:t>21</w:t>
      </w:r>
      <w:r>
        <w:rPr>
          <w:color w:val="EE0000"/>
        </w:rPr>
        <w:t>)</w:t>
      </w:r>
      <w:r>
        <w:t xml:space="preserve"> </w:t>
      </w:r>
      <w:r w:rsidR="000F5CD7" w:rsidRPr="000F5CD7">
        <w:rPr>
          <w:strike/>
        </w:rPr>
        <w:t>(19)</w:t>
      </w:r>
      <w:r w:rsidR="000F5CD7">
        <w:t xml:space="preserve"> </w:t>
      </w:r>
      <w:r>
        <w:t>Ha egy tag vagy alapító valamely ügyben nem szavazhat, őt az adott határozat meghozatalánál a határozatképesség megállapítása során figyelmen kívül kell hagyni.</w:t>
      </w:r>
    </w:p>
    <w:p w14:paraId="000000DA" w14:textId="71B3D3A9" w:rsidR="00F64A9A" w:rsidRDefault="00E5691D" w:rsidP="002813CA">
      <w:pPr>
        <w:spacing w:before="160" w:after="160"/>
        <w:jc w:val="both"/>
      </w:pPr>
      <w:r>
        <w:rPr>
          <w:color w:val="EE0000"/>
        </w:rPr>
        <w:t>(2</w:t>
      </w:r>
      <w:sdt>
        <w:sdtPr>
          <w:tag w:val="goog_rdk_86"/>
          <w:id w:val="667604146"/>
        </w:sdtPr>
        <w:sdtEndPr/>
        <w:sdtContent>
          <w:r>
            <w:rPr>
              <w:color w:val="EE0000"/>
            </w:rPr>
            <w:t>2</w:t>
          </w:r>
        </w:sdtContent>
      </w:sdt>
      <w:r>
        <w:rPr>
          <w:color w:val="EE0000"/>
        </w:rPr>
        <w:t>)</w:t>
      </w:r>
      <w:r w:rsidRPr="000F5CD7">
        <w:t xml:space="preserve"> </w:t>
      </w:r>
      <w:r w:rsidR="000F5CD7" w:rsidRPr="000F5CD7">
        <w:rPr>
          <w:strike/>
        </w:rPr>
        <w:t>(20)</w:t>
      </w:r>
      <w:r w:rsidR="000F5CD7" w:rsidRPr="000F5CD7">
        <w:t xml:space="preserve"> </w:t>
      </w:r>
      <w:r>
        <w:t>A küldöttek a küldöttgyűlésen szavazással hozzák meg határozataikat.</w:t>
      </w:r>
    </w:p>
    <w:p w14:paraId="000000DC" w14:textId="2681E380" w:rsidR="00F64A9A" w:rsidRDefault="00E5691D">
      <w:pPr>
        <w:jc w:val="both"/>
      </w:pPr>
      <w:r>
        <w:rPr>
          <w:color w:val="EE0000"/>
        </w:rPr>
        <w:t>(</w:t>
      </w:r>
      <w:r w:rsidRPr="000F5CD7">
        <w:rPr>
          <w:color w:val="EE0000"/>
        </w:rPr>
        <w:t>2</w:t>
      </w:r>
      <w:r w:rsidR="000F5CD7" w:rsidRPr="000F5CD7">
        <w:rPr>
          <w:color w:val="EE0000"/>
        </w:rPr>
        <w:t>3</w:t>
      </w:r>
      <w:r w:rsidRPr="000F5CD7">
        <w:rPr>
          <w:color w:val="EE0000"/>
        </w:rPr>
        <w:t>)</w:t>
      </w:r>
      <w:r>
        <w:rPr>
          <w:color w:val="EE0000"/>
        </w:rPr>
        <w:t xml:space="preserve"> </w:t>
      </w:r>
      <w:r w:rsidR="000F5CD7" w:rsidRPr="000F5CD7">
        <w:rPr>
          <w:strike/>
        </w:rPr>
        <w:t>(21)</w:t>
      </w:r>
      <w:r w:rsidR="000F5CD7" w:rsidRPr="000F5CD7">
        <w:t xml:space="preserve"> </w:t>
      </w:r>
      <w:r>
        <w:t>A határozat meghozatalakor nem szavazhat az,</w:t>
      </w:r>
    </w:p>
    <w:p w14:paraId="000000DD" w14:textId="77777777" w:rsidR="00F64A9A" w:rsidRDefault="00E5691D">
      <w:pPr>
        <w:ind w:firstLine="204"/>
        <w:jc w:val="both"/>
      </w:pPr>
      <w:r>
        <w:rPr>
          <w:i/>
          <w:iCs/>
        </w:rPr>
        <w:t xml:space="preserve">a) </w:t>
      </w:r>
      <w:r>
        <w:t>akit a határozat kötelezettség vagy felelősség alól mentesít vagy a MKE terhére másfajta előnyben részesít;</w:t>
      </w:r>
    </w:p>
    <w:p w14:paraId="000000DE" w14:textId="77777777" w:rsidR="00F64A9A" w:rsidRDefault="00E5691D">
      <w:pPr>
        <w:ind w:firstLine="204"/>
        <w:jc w:val="both"/>
      </w:pPr>
      <w:r>
        <w:rPr>
          <w:i/>
          <w:iCs/>
        </w:rPr>
        <w:t xml:space="preserve">b) </w:t>
      </w:r>
      <w:r>
        <w:t>akivel a határozat szerint szerződést kell kötni;</w:t>
      </w:r>
    </w:p>
    <w:p w14:paraId="000000DF" w14:textId="77777777" w:rsidR="00F64A9A" w:rsidRDefault="00E5691D">
      <w:pPr>
        <w:ind w:firstLine="204"/>
        <w:jc w:val="both"/>
      </w:pPr>
      <w:r>
        <w:rPr>
          <w:i/>
          <w:iCs/>
        </w:rPr>
        <w:t xml:space="preserve">c) </w:t>
      </w:r>
      <w:r>
        <w:t>aki ellen a határozat alapján pert kell indítani;</w:t>
      </w:r>
    </w:p>
    <w:p w14:paraId="000000E0" w14:textId="77777777" w:rsidR="00F64A9A" w:rsidRDefault="00E5691D">
      <w:pPr>
        <w:ind w:firstLine="204"/>
        <w:jc w:val="both"/>
      </w:pPr>
      <w:r>
        <w:rPr>
          <w:i/>
          <w:iCs/>
        </w:rPr>
        <w:t xml:space="preserve">d) </w:t>
      </w:r>
      <w:r>
        <w:t>akinek olyan hozzátartozója érdekelt a döntésben, aki a MKE-</w:t>
      </w:r>
      <w:proofErr w:type="spellStart"/>
      <w:r>
        <w:t>nek</w:t>
      </w:r>
      <w:proofErr w:type="spellEnd"/>
      <w:r>
        <w:t xml:space="preserve"> nem tagja,</w:t>
      </w:r>
    </w:p>
    <w:p w14:paraId="000000E1" w14:textId="77777777" w:rsidR="00F64A9A" w:rsidRDefault="00E5691D">
      <w:pPr>
        <w:ind w:firstLine="204"/>
        <w:jc w:val="both"/>
      </w:pPr>
      <w:r>
        <w:rPr>
          <w:i/>
          <w:iCs/>
        </w:rPr>
        <w:t xml:space="preserve">e) </w:t>
      </w:r>
      <w:r>
        <w:t>aki a döntésben érdekelt más szervezettel többségi befolyáson alapuló kapcsolatban áll; vagy</w:t>
      </w:r>
    </w:p>
    <w:p w14:paraId="000000E2" w14:textId="77777777" w:rsidR="00F64A9A" w:rsidRDefault="00E5691D" w:rsidP="000F5CD7">
      <w:pPr>
        <w:spacing w:after="160"/>
        <w:ind w:firstLine="204"/>
        <w:jc w:val="both"/>
      </w:pPr>
      <w:r>
        <w:rPr>
          <w:i/>
          <w:iCs/>
        </w:rPr>
        <w:t xml:space="preserve">f) </w:t>
      </w:r>
      <w:r>
        <w:t>aki egyébként személyesen érdekelt a döntésben.</w:t>
      </w:r>
    </w:p>
    <w:p w14:paraId="000000E4" w14:textId="3DFD8612" w:rsidR="00F64A9A" w:rsidRDefault="00E5691D" w:rsidP="002813CA">
      <w:pPr>
        <w:spacing w:before="160" w:after="160"/>
        <w:jc w:val="both"/>
      </w:pPr>
      <w:r>
        <w:rPr>
          <w:color w:val="EE0000"/>
        </w:rPr>
        <w:t>(2</w:t>
      </w:r>
      <w:sdt>
        <w:sdtPr>
          <w:tag w:val="goog_rdk_90"/>
          <w:id w:val="-2080385379"/>
        </w:sdtPr>
        <w:sdtEndPr/>
        <w:sdtContent>
          <w:r>
            <w:rPr>
              <w:color w:val="EE0000"/>
            </w:rPr>
            <w:t>4</w:t>
          </w:r>
        </w:sdtContent>
      </w:sdt>
      <w:r>
        <w:rPr>
          <w:color w:val="EE0000"/>
        </w:rPr>
        <w:t>)</w:t>
      </w:r>
      <w:r>
        <w:t xml:space="preserve"> </w:t>
      </w:r>
      <w:r w:rsidR="000F5CD7" w:rsidRPr="000F5CD7">
        <w:rPr>
          <w:strike/>
        </w:rPr>
        <w:t>(22)</w:t>
      </w:r>
      <w:r w:rsidR="000F5CD7">
        <w:t xml:space="preserve"> </w:t>
      </w:r>
      <w:r>
        <w:t xml:space="preserve">A küldöttek határozatukat a határozatképesség megállapításánál figyelembe vett szavazatok többségével hozzák meg. </w:t>
      </w:r>
    </w:p>
    <w:p w14:paraId="000000E5" w14:textId="07567A05" w:rsidR="00F64A9A" w:rsidRDefault="00E5691D" w:rsidP="002813CA">
      <w:pPr>
        <w:spacing w:before="160" w:after="160"/>
        <w:jc w:val="both"/>
        <w:rPr>
          <w:color w:val="000000"/>
        </w:rPr>
      </w:pPr>
      <w:r>
        <w:rPr>
          <w:color w:val="EE0000"/>
        </w:rPr>
        <w:t>(2</w:t>
      </w:r>
      <w:r w:rsidR="000F5CD7">
        <w:rPr>
          <w:color w:val="EE0000"/>
        </w:rPr>
        <w:t>5</w:t>
      </w:r>
      <w:r>
        <w:rPr>
          <w:color w:val="EE0000"/>
        </w:rPr>
        <w:t xml:space="preserve">) </w:t>
      </w:r>
      <w:r w:rsidR="000F5CD7" w:rsidRPr="000F5CD7">
        <w:rPr>
          <w:strike/>
        </w:rPr>
        <w:t>(23)</w:t>
      </w:r>
      <w:r w:rsidR="000F5CD7" w:rsidRPr="000F5CD7">
        <w:t xml:space="preserve"> </w:t>
      </w:r>
      <w:r>
        <w:rPr>
          <w:color w:val="000000"/>
        </w:rPr>
        <w:t xml:space="preserve">A küldöttgyűlés minden küldöttének egy szavazata van. </w:t>
      </w:r>
    </w:p>
    <w:p w14:paraId="000000E6" w14:textId="52DC12A9" w:rsidR="00F64A9A" w:rsidRDefault="00E5691D" w:rsidP="00640BE0">
      <w:pPr>
        <w:spacing w:before="160" w:after="160"/>
        <w:jc w:val="both"/>
      </w:pPr>
      <w:r>
        <w:rPr>
          <w:color w:val="EE0000"/>
        </w:rPr>
        <w:t>(2</w:t>
      </w:r>
      <w:sdt>
        <w:sdtPr>
          <w:tag w:val="goog_rdk_96"/>
          <w:id w:val="-1464004759"/>
        </w:sdtPr>
        <w:sdtEndPr/>
        <w:sdtContent>
          <w:r>
            <w:rPr>
              <w:color w:val="EE0000"/>
            </w:rPr>
            <w:t>6</w:t>
          </w:r>
        </w:sdtContent>
      </w:sdt>
      <w:r>
        <w:rPr>
          <w:color w:val="EE0000"/>
        </w:rPr>
        <w:t>)</w:t>
      </w:r>
      <w:r>
        <w:t xml:space="preserve"> </w:t>
      </w:r>
      <w:r w:rsidR="000F5CD7" w:rsidRPr="000F5CD7">
        <w:rPr>
          <w:strike/>
        </w:rPr>
        <w:t>(24)</w:t>
      </w:r>
      <w:r w:rsidR="000F5CD7">
        <w:t xml:space="preserve"> </w:t>
      </w:r>
      <w:r>
        <w:t xml:space="preserve">A küldöttgyűlés, ha az alapszabály másként nem rendelkezik, a jelenlevők egyszerű szótöbbségével, nyílt szavazással hozza határozatait. Az MKE alapszabályának módosításához a </w:t>
      </w:r>
      <w:r w:rsidR="000F5CD7">
        <w:t xml:space="preserve">jelenlévő </w:t>
      </w:r>
      <w:r>
        <w:t>tagok háromnegyedes szótöbbséggel hozott határozata szükséges.</w:t>
      </w:r>
    </w:p>
    <w:p w14:paraId="000000E8" w14:textId="03A8D5B4" w:rsidR="00F64A9A" w:rsidRDefault="00E5691D" w:rsidP="00640BE0">
      <w:pPr>
        <w:spacing w:before="160" w:after="160"/>
        <w:jc w:val="both"/>
      </w:pPr>
      <w:r>
        <w:rPr>
          <w:color w:val="EE0000"/>
        </w:rPr>
        <w:t>(2</w:t>
      </w:r>
      <w:r w:rsidR="000F5CD7">
        <w:rPr>
          <w:color w:val="EE0000"/>
        </w:rPr>
        <w:t>7</w:t>
      </w:r>
      <w:r>
        <w:rPr>
          <w:color w:val="EE0000"/>
        </w:rPr>
        <w:t>)</w:t>
      </w:r>
      <w:r>
        <w:t xml:space="preserve"> </w:t>
      </w:r>
      <w:r w:rsidR="000F5CD7" w:rsidRPr="000F5CD7">
        <w:rPr>
          <w:strike/>
        </w:rPr>
        <w:t>(25)</w:t>
      </w:r>
      <w:r w:rsidR="000F5CD7">
        <w:t xml:space="preserve"> </w:t>
      </w:r>
      <w:r>
        <w:t>Az MKE céljának módosításához és az MKE megszűnéséről szóló küldöttgyűlési döntéshez a szavazati joggal rendelkező tagok háromnegyedes szótöbbséggel hozott határozata szükséges.</w:t>
      </w:r>
    </w:p>
    <w:p w14:paraId="000000E9" w14:textId="677FA66D" w:rsidR="00F64A9A" w:rsidRPr="009A0031" w:rsidRDefault="00E5691D" w:rsidP="00640BE0">
      <w:pPr>
        <w:spacing w:before="160" w:after="160"/>
        <w:jc w:val="both"/>
        <w:rPr>
          <w:strike/>
          <w:color w:val="000000"/>
        </w:rPr>
      </w:pPr>
      <w:r w:rsidRPr="009A0031">
        <w:rPr>
          <w:strike/>
        </w:rPr>
        <w:t>(2</w:t>
      </w:r>
      <w:sdt>
        <w:sdtPr>
          <w:rPr>
            <w:strike/>
          </w:rPr>
          <w:tag w:val="goog_rdk_105"/>
          <w:id w:val="68884060"/>
        </w:sdtPr>
        <w:sdtEndPr/>
        <w:sdtContent>
          <w:sdt>
            <w:sdtPr>
              <w:rPr>
                <w:strike/>
              </w:rPr>
              <w:tag w:val="goog_rdk_106"/>
              <w:id w:val="233014658"/>
            </w:sdtPr>
            <w:sdtEndPr/>
            <w:sdtContent>
              <w:r w:rsidR="009A0031" w:rsidRPr="009A0031">
                <w:rPr>
                  <w:strike/>
                </w:rPr>
                <w:t>6</w:t>
              </w:r>
            </w:sdtContent>
          </w:sdt>
        </w:sdtContent>
      </w:sdt>
      <w:r w:rsidRPr="009A0031">
        <w:rPr>
          <w:strike/>
        </w:rPr>
        <w:t xml:space="preserve">) </w:t>
      </w:r>
      <w:r w:rsidRPr="009A0031">
        <w:rPr>
          <w:strike/>
          <w:color w:val="000000"/>
        </w:rPr>
        <w:t xml:space="preserve">A küldöttgyűlés határozathozatalában nem vehet részt az a személy, aki vagy akinek hozzátartozója a határozat alapján kötelezettség vagy felelősség alól mentesül, vagy – jogszabály rendelkezéseinek </w:t>
      </w:r>
      <w:proofErr w:type="spellStart"/>
      <w:r w:rsidRPr="009A0031">
        <w:rPr>
          <w:strike/>
          <w:color w:val="000000"/>
        </w:rPr>
        <w:t>figyelembevéelével</w:t>
      </w:r>
      <w:proofErr w:type="spellEnd"/>
      <w:r w:rsidRPr="009A0031">
        <w:rPr>
          <w:strike/>
          <w:color w:val="000000"/>
        </w:rPr>
        <w:t xml:space="preserve"> – bármilyen más előnyben részesül, illetve valamely megkötendő jogügyletben egyébként érdekelt.</w:t>
      </w:r>
    </w:p>
    <w:p w14:paraId="000000EA" w14:textId="234F774D" w:rsidR="00F64A9A" w:rsidRDefault="00E5691D">
      <w:pPr>
        <w:pBdr>
          <w:top w:val="nil"/>
          <w:left w:val="nil"/>
          <w:bottom w:val="nil"/>
          <w:right w:val="nil"/>
          <w:between w:val="nil"/>
        </w:pBdr>
        <w:jc w:val="both"/>
        <w:rPr>
          <w:color w:val="000000"/>
        </w:rPr>
      </w:pPr>
      <w:r>
        <w:rPr>
          <w:color w:val="EE0000"/>
        </w:rPr>
        <w:t>(</w:t>
      </w:r>
      <w:r w:rsidRPr="009A0031">
        <w:rPr>
          <w:color w:val="EE0000"/>
        </w:rPr>
        <w:t>2</w:t>
      </w:r>
      <w:r w:rsidR="009A0031" w:rsidRPr="009A0031">
        <w:rPr>
          <w:color w:val="EE0000"/>
        </w:rPr>
        <w:t>8)</w:t>
      </w:r>
      <w:r>
        <w:rPr>
          <w:color w:val="EE0000"/>
        </w:rPr>
        <w:t xml:space="preserve"> </w:t>
      </w:r>
      <w:r w:rsidR="009A0031" w:rsidRPr="009A0031">
        <w:rPr>
          <w:strike/>
        </w:rPr>
        <w:t>(27)</w:t>
      </w:r>
      <w:r>
        <w:rPr>
          <w:color w:val="000000"/>
        </w:rPr>
        <w:t>A küldöttgyűlés maga határozza meg tárgysorozatát. Kizárólagos hatáskörébe tartozik:</w:t>
      </w:r>
    </w:p>
    <w:p w14:paraId="000000EB" w14:textId="77777777" w:rsidR="00F64A9A" w:rsidRDefault="00E5691D">
      <w:pPr>
        <w:pBdr>
          <w:top w:val="nil"/>
          <w:left w:val="nil"/>
          <w:bottom w:val="nil"/>
          <w:right w:val="nil"/>
          <w:between w:val="nil"/>
        </w:pBdr>
        <w:ind w:left="708"/>
        <w:jc w:val="both"/>
        <w:rPr>
          <w:color w:val="000000"/>
        </w:rPr>
      </w:pPr>
      <w:r>
        <w:rPr>
          <w:color w:val="000000"/>
        </w:rPr>
        <w:t>a) az alapszabály megállapítása és módosítása;</w:t>
      </w:r>
    </w:p>
    <w:p w14:paraId="000000EC" w14:textId="77777777" w:rsidR="00F64A9A" w:rsidRDefault="00E5691D">
      <w:pPr>
        <w:pBdr>
          <w:top w:val="nil"/>
          <w:left w:val="nil"/>
          <w:bottom w:val="nil"/>
          <w:right w:val="nil"/>
          <w:between w:val="nil"/>
        </w:pBdr>
        <w:ind w:left="708"/>
        <w:jc w:val="both"/>
        <w:rPr>
          <w:color w:val="000000"/>
        </w:rPr>
      </w:pPr>
      <w:r>
        <w:rPr>
          <w:color w:val="000000"/>
        </w:rPr>
        <w:t>b) az egyesület elnökének, főtitkárának és az elnökség további tagjainak, póttagjainak, továbbá az egyesület ellenőrző bizottsága elnökének, tagjainak és póttagjának megválasztása;</w:t>
      </w:r>
    </w:p>
    <w:p w14:paraId="000000ED" w14:textId="380EC85E" w:rsidR="00F64A9A" w:rsidRDefault="00F40602">
      <w:pPr>
        <w:pBdr>
          <w:top w:val="nil"/>
          <w:left w:val="nil"/>
          <w:bottom w:val="nil"/>
          <w:right w:val="nil"/>
          <w:between w:val="nil"/>
        </w:pBdr>
        <w:ind w:left="708"/>
        <w:jc w:val="both"/>
        <w:rPr>
          <w:color w:val="EE0000"/>
        </w:rPr>
      </w:pPr>
      <w:sdt>
        <w:sdtPr>
          <w:tag w:val="goog_rdk_112"/>
          <w:id w:val="-1699647481"/>
        </w:sdtPr>
        <w:sdtEndPr/>
        <w:sdtContent>
          <w:sdt>
            <w:sdtPr>
              <w:tag w:val="goog_rdk_113"/>
              <w:id w:val="-889852769"/>
            </w:sdtPr>
            <w:sdtEndPr/>
            <w:sdtContent>
              <w:r w:rsidR="00E5691D" w:rsidRPr="009A0031">
                <w:rPr>
                  <w:color w:val="EE0000"/>
                </w:rPr>
                <w:t>c</w:t>
              </w:r>
            </w:sdtContent>
          </w:sdt>
        </w:sdtContent>
      </w:sdt>
      <w:r w:rsidR="00E5691D">
        <w:rPr>
          <w:color w:val="EE0000"/>
        </w:rPr>
        <w:t>) elfogadja az egyesület szakmai stratégiáját és évente értékeli a stratégia végrehajtásáról szóló elnökségi beszámolót;</w:t>
      </w:r>
    </w:p>
    <w:p w14:paraId="000000EE" w14:textId="4A5703EE" w:rsidR="00F64A9A" w:rsidRPr="009A0031" w:rsidRDefault="009A0031" w:rsidP="009A0031">
      <w:pPr>
        <w:pBdr>
          <w:top w:val="nil"/>
          <w:left w:val="nil"/>
          <w:bottom w:val="nil"/>
          <w:right w:val="nil"/>
          <w:between w:val="nil"/>
        </w:pBdr>
        <w:ind w:left="708"/>
        <w:jc w:val="both"/>
        <w:rPr>
          <w:color w:val="000000"/>
        </w:rPr>
      </w:pPr>
      <w:r w:rsidRPr="009A0031">
        <w:rPr>
          <w:color w:val="EE0000"/>
        </w:rPr>
        <w:t xml:space="preserve">d) </w:t>
      </w:r>
      <w:r w:rsidRPr="009A0031">
        <w:rPr>
          <w:strike/>
          <w:color w:val="000000"/>
        </w:rPr>
        <w:t>c)</w:t>
      </w:r>
      <w:r w:rsidRPr="009A0031">
        <w:rPr>
          <w:color w:val="000000"/>
        </w:rPr>
        <w:t xml:space="preserve"> </w:t>
      </w:r>
      <w:r w:rsidR="00E5691D" w:rsidRPr="009A0031">
        <w:rPr>
          <w:color w:val="000000"/>
        </w:rPr>
        <w:t>az egyesület tevékenységi elveinek és irányainak meghatározása a két küldöttgyűlés közötti időszakra;</w:t>
      </w:r>
    </w:p>
    <w:p w14:paraId="000000EF" w14:textId="7D6C6AD2" w:rsidR="00F64A9A" w:rsidRDefault="009A0031" w:rsidP="009A0031">
      <w:pPr>
        <w:pBdr>
          <w:top w:val="nil"/>
          <w:left w:val="nil"/>
          <w:bottom w:val="nil"/>
          <w:right w:val="nil"/>
          <w:between w:val="nil"/>
        </w:pBdr>
        <w:ind w:left="708"/>
        <w:jc w:val="both"/>
        <w:rPr>
          <w:color w:val="000000"/>
        </w:rPr>
      </w:pPr>
      <w:r w:rsidRPr="009F03A7">
        <w:rPr>
          <w:color w:val="EE0000"/>
        </w:rPr>
        <w:t>e)</w:t>
      </w:r>
      <w:r>
        <w:rPr>
          <w:color w:val="000000"/>
        </w:rPr>
        <w:t xml:space="preserve"> </w:t>
      </w:r>
      <w:r w:rsidRPr="009F03A7">
        <w:rPr>
          <w:strike/>
          <w:color w:val="000000"/>
        </w:rPr>
        <w:t>d</w:t>
      </w:r>
      <w:r w:rsidR="00E5691D" w:rsidRPr="009F03A7">
        <w:rPr>
          <w:strike/>
          <w:color w:val="000000"/>
        </w:rPr>
        <w:t>)</w:t>
      </w:r>
      <w:r w:rsidR="00E5691D">
        <w:rPr>
          <w:color w:val="000000"/>
        </w:rPr>
        <w:t xml:space="preserve"> az egyesület gazdálkodási irányelveinek meghatározása és az MKE tagdíj megállapítása;</w:t>
      </w:r>
    </w:p>
    <w:p w14:paraId="000000F0" w14:textId="27861468" w:rsidR="00F64A9A" w:rsidRDefault="009F03A7" w:rsidP="009A0031">
      <w:pPr>
        <w:pBdr>
          <w:top w:val="nil"/>
          <w:left w:val="nil"/>
          <w:bottom w:val="nil"/>
          <w:right w:val="nil"/>
          <w:between w:val="nil"/>
        </w:pBdr>
        <w:ind w:left="708"/>
        <w:jc w:val="both"/>
        <w:rPr>
          <w:color w:val="000000"/>
        </w:rPr>
      </w:pPr>
      <w:r w:rsidRPr="009F03A7">
        <w:rPr>
          <w:color w:val="EE0000"/>
        </w:rPr>
        <w:t>f)</w:t>
      </w:r>
      <w:r>
        <w:rPr>
          <w:color w:val="000000"/>
        </w:rPr>
        <w:t xml:space="preserve"> </w:t>
      </w:r>
      <w:r w:rsidR="009A0031" w:rsidRPr="009F03A7">
        <w:rPr>
          <w:strike/>
          <w:color w:val="000000"/>
        </w:rPr>
        <w:t>e</w:t>
      </w:r>
      <w:r w:rsidR="00E5691D" w:rsidRPr="009F03A7">
        <w:rPr>
          <w:strike/>
          <w:color w:val="000000"/>
        </w:rPr>
        <w:t>)</w:t>
      </w:r>
      <w:r w:rsidR="00E5691D">
        <w:rPr>
          <w:color w:val="000000"/>
        </w:rPr>
        <w:t xml:space="preserve"> az egyesület közhasznúsági mellékletének elfogadása; </w:t>
      </w:r>
    </w:p>
    <w:p w14:paraId="000000F1" w14:textId="0060EF83" w:rsidR="00F64A9A" w:rsidRDefault="009F03A7" w:rsidP="009A0031">
      <w:pPr>
        <w:pBdr>
          <w:top w:val="nil"/>
          <w:left w:val="nil"/>
          <w:bottom w:val="nil"/>
          <w:right w:val="nil"/>
          <w:between w:val="nil"/>
        </w:pBdr>
        <w:ind w:left="708"/>
        <w:jc w:val="both"/>
        <w:rPr>
          <w:color w:val="000000"/>
        </w:rPr>
      </w:pPr>
      <w:r w:rsidRPr="009F03A7">
        <w:rPr>
          <w:color w:val="EE0000"/>
        </w:rPr>
        <w:t>g)</w:t>
      </w:r>
      <w:r>
        <w:rPr>
          <w:strike/>
        </w:rPr>
        <w:t xml:space="preserve"> </w:t>
      </w:r>
      <w:r w:rsidR="009A0031" w:rsidRPr="009F03A7">
        <w:rPr>
          <w:strike/>
        </w:rPr>
        <w:t>f</w:t>
      </w:r>
      <w:r w:rsidR="00E5691D" w:rsidRPr="009F03A7">
        <w:rPr>
          <w:strike/>
          <w:color w:val="000000"/>
        </w:rPr>
        <w:t>)</w:t>
      </w:r>
      <w:r w:rsidR="00E5691D">
        <w:rPr>
          <w:color w:val="000000"/>
        </w:rPr>
        <w:t xml:space="preserve"> az elnökség, a tanács és az egyesület ellenőrző bizottsága beszámolójának megvitatása és elfogadása;</w:t>
      </w:r>
    </w:p>
    <w:p w14:paraId="000000F2" w14:textId="33EB01E9" w:rsidR="00F64A9A" w:rsidRDefault="00F40602">
      <w:pPr>
        <w:pBdr>
          <w:top w:val="nil"/>
          <w:left w:val="nil"/>
          <w:bottom w:val="nil"/>
          <w:right w:val="nil"/>
          <w:between w:val="nil"/>
        </w:pBdr>
        <w:ind w:left="708"/>
        <w:jc w:val="both"/>
        <w:rPr>
          <w:color w:val="000000"/>
        </w:rPr>
      </w:pPr>
      <w:sdt>
        <w:sdtPr>
          <w:rPr>
            <w:color w:val="EE0000"/>
          </w:rPr>
          <w:tag w:val="goog_rdk_133"/>
          <w:id w:val="1755150249"/>
        </w:sdtPr>
        <w:sdtEndPr/>
        <w:sdtContent>
          <w:sdt>
            <w:sdtPr>
              <w:rPr>
                <w:color w:val="EE0000"/>
              </w:rPr>
              <w:tag w:val="goog_rdk_134"/>
              <w:id w:val="-707199145"/>
            </w:sdtPr>
            <w:sdtEndPr/>
            <w:sdtContent>
              <w:r w:rsidR="00E5691D" w:rsidRPr="009F03A7">
                <w:rPr>
                  <w:color w:val="EE0000"/>
                </w:rPr>
                <w:t>h</w:t>
              </w:r>
            </w:sdtContent>
          </w:sdt>
        </w:sdtContent>
      </w:sdt>
      <w:r w:rsidR="00E5691D" w:rsidRPr="009F03A7">
        <w:rPr>
          <w:color w:val="EE0000"/>
        </w:rPr>
        <w:t>)</w:t>
      </w:r>
      <w:r w:rsidR="00E5691D">
        <w:rPr>
          <w:color w:val="000000"/>
        </w:rPr>
        <w:t xml:space="preserve"> </w:t>
      </w:r>
      <w:r w:rsidR="009F03A7" w:rsidRPr="009F03A7">
        <w:rPr>
          <w:strike/>
          <w:color w:val="000000"/>
        </w:rPr>
        <w:t>g)</w:t>
      </w:r>
      <w:r w:rsidR="009F03A7">
        <w:rPr>
          <w:color w:val="000000"/>
        </w:rPr>
        <w:t xml:space="preserve"> </w:t>
      </w:r>
      <w:r w:rsidR="00E5691D">
        <w:rPr>
          <w:color w:val="000000"/>
        </w:rPr>
        <w:t xml:space="preserve">az egyesület feloszlásának vagy más </w:t>
      </w:r>
      <w:r w:rsidR="00E5691D" w:rsidRPr="00B41CF6">
        <w:rPr>
          <w:strike/>
          <w:color w:val="000000"/>
        </w:rPr>
        <w:t>társadalmi</w:t>
      </w:r>
      <w:r w:rsidR="00E5691D">
        <w:rPr>
          <w:color w:val="000000"/>
        </w:rPr>
        <w:t xml:space="preserve"> </w:t>
      </w:r>
      <w:r w:rsidR="00B41CF6" w:rsidRPr="00B41CF6">
        <w:rPr>
          <w:color w:val="EE0000"/>
        </w:rPr>
        <w:t>civil</w:t>
      </w:r>
      <w:r w:rsidR="00B41CF6">
        <w:rPr>
          <w:color w:val="000000"/>
        </w:rPr>
        <w:t xml:space="preserve"> </w:t>
      </w:r>
      <w:r w:rsidR="00E5691D">
        <w:rPr>
          <w:color w:val="000000"/>
        </w:rPr>
        <w:t>szervezettel való egyesülésének kimondása;</w:t>
      </w:r>
    </w:p>
    <w:p w14:paraId="000000F3" w14:textId="579ABB0C" w:rsidR="00F64A9A" w:rsidRDefault="00F40602">
      <w:pPr>
        <w:pBdr>
          <w:top w:val="nil"/>
          <w:left w:val="nil"/>
          <w:bottom w:val="nil"/>
          <w:right w:val="nil"/>
          <w:between w:val="nil"/>
        </w:pBdr>
        <w:ind w:left="708"/>
        <w:jc w:val="both"/>
        <w:rPr>
          <w:color w:val="000000"/>
        </w:rPr>
      </w:pPr>
      <w:sdt>
        <w:sdtPr>
          <w:rPr>
            <w:color w:val="EE0000"/>
          </w:rPr>
          <w:tag w:val="goog_rdk_137"/>
          <w:id w:val="-901352405"/>
        </w:sdtPr>
        <w:sdtEndPr/>
        <w:sdtContent>
          <w:sdt>
            <w:sdtPr>
              <w:rPr>
                <w:color w:val="EE0000"/>
              </w:rPr>
              <w:tag w:val="goog_rdk_138"/>
              <w:id w:val="1217810939"/>
            </w:sdtPr>
            <w:sdtEndPr/>
            <w:sdtContent>
              <w:r w:rsidR="00E5691D" w:rsidRPr="009F03A7">
                <w:rPr>
                  <w:color w:val="EE0000"/>
                </w:rPr>
                <w:t>i</w:t>
              </w:r>
            </w:sdtContent>
          </w:sdt>
        </w:sdtContent>
      </w:sdt>
      <w:r w:rsidR="00E5691D" w:rsidRPr="009F03A7">
        <w:rPr>
          <w:color w:val="EE0000"/>
        </w:rPr>
        <w:t xml:space="preserve">) </w:t>
      </w:r>
      <w:r w:rsidR="009F03A7" w:rsidRPr="009F03A7">
        <w:rPr>
          <w:strike/>
          <w:color w:val="000000"/>
        </w:rPr>
        <w:t>h)</w:t>
      </w:r>
      <w:r w:rsidR="009F03A7">
        <w:rPr>
          <w:color w:val="000000"/>
        </w:rPr>
        <w:t xml:space="preserve"> </w:t>
      </w:r>
      <w:r w:rsidR="00E5691D">
        <w:rPr>
          <w:color w:val="000000"/>
        </w:rPr>
        <w:t xml:space="preserve">az egyesület feloszlása esetén döntés vagyonának </w:t>
      </w:r>
      <w:r w:rsidR="00E5691D" w:rsidRPr="00B41CF6">
        <w:rPr>
          <w:strike/>
          <w:color w:val="000000"/>
        </w:rPr>
        <w:t>hovafordításáról</w:t>
      </w:r>
      <w:r w:rsidR="00B41CF6">
        <w:rPr>
          <w:color w:val="000000"/>
        </w:rPr>
        <w:t xml:space="preserve"> </w:t>
      </w:r>
      <w:r w:rsidR="00B41CF6" w:rsidRPr="00B41CF6">
        <w:rPr>
          <w:color w:val="EE0000"/>
        </w:rPr>
        <w:t>felhasználásáról</w:t>
      </w:r>
      <w:r w:rsidR="00E5691D">
        <w:rPr>
          <w:color w:val="000000"/>
        </w:rPr>
        <w:t>;</w:t>
      </w:r>
    </w:p>
    <w:p w14:paraId="000000F4" w14:textId="4DE98C4C" w:rsidR="00F64A9A" w:rsidRDefault="00F40602">
      <w:pPr>
        <w:pBdr>
          <w:top w:val="nil"/>
          <w:left w:val="nil"/>
          <w:bottom w:val="nil"/>
          <w:right w:val="nil"/>
          <w:between w:val="nil"/>
        </w:pBdr>
        <w:ind w:left="708"/>
        <w:jc w:val="both"/>
        <w:rPr>
          <w:color w:val="000000"/>
        </w:rPr>
      </w:pPr>
      <w:sdt>
        <w:sdtPr>
          <w:tag w:val="goog_rdk_141"/>
          <w:id w:val="-1159824616"/>
        </w:sdtPr>
        <w:sdtEndPr/>
        <w:sdtContent>
          <w:sdt>
            <w:sdtPr>
              <w:tag w:val="goog_rdk_142"/>
              <w:id w:val="-546317288"/>
            </w:sdtPr>
            <w:sdtEndPr/>
            <w:sdtContent>
              <w:r w:rsidR="00E5691D" w:rsidRPr="00B41CF6">
                <w:rPr>
                  <w:color w:val="EE0000"/>
                </w:rPr>
                <w:t>j</w:t>
              </w:r>
            </w:sdtContent>
          </w:sdt>
        </w:sdtContent>
      </w:sdt>
      <w:r w:rsidR="00E5691D">
        <w:rPr>
          <w:color w:val="000000"/>
        </w:rPr>
        <w:t xml:space="preserve">) </w:t>
      </w:r>
      <w:r w:rsidR="009F03A7">
        <w:rPr>
          <w:strike/>
          <w:color w:val="000000"/>
        </w:rPr>
        <w:t>i</w:t>
      </w:r>
      <w:r w:rsidR="009F03A7" w:rsidRPr="009F03A7">
        <w:rPr>
          <w:strike/>
          <w:color w:val="000000"/>
        </w:rPr>
        <w:t>)</w:t>
      </w:r>
      <w:r w:rsidR="009F03A7">
        <w:rPr>
          <w:strike/>
          <w:color w:val="000000"/>
        </w:rPr>
        <w:t xml:space="preserve"> </w:t>
      </w:r>
      <w:r w:rsidR="00E5691D">
        <w:rPr>
          <w:color w:val="000000"/>
        </w:rPr>
        <w:t>állásfoglalás, illetve döntés mindazon egyéb ügyekben, amelyeket az alapszabály vagy jogszabály a küldöttgyűlés kizárólagos hatáskörébe utal;</w:t>
      </w:r>
    </w:p>
    <w:p w14:paraId="000000F5" w14:textId="0E17CD2C" w:rsidR="00F64A9A" w:rsidRDefault="00F40602">
      <w:pPr>
        <w:pBdr>
          <w:top w:val="nil"/>
          <w:left w:val="nil"/>
          <w:bottom w:val="nil"/>
          <w:right w:val="nil"/>
          <w:between w:val="nil"/>
        </w:pBdr>
        <w:ind w:left="708"/>
        <w:jc w:val="both"/>
        <w:rPr>
          <w:color w:val="000000"/>
        </w:rPr>
      </w:pPr>
      <w:sdt>
        <w:sdtPr>
          <w:rPr>
            <w:color w:val="EE0000"/>
          </w:rPr>
          <w:tag w:val="goog_rdk_145"/>
          <w:id w:val="-1464285007"/>
        </w:sdtPr>
        <w:sdtEndPr/>
        <w:sdtContent>
          <w:sdt>
            <w:sdtPr>
              <w:rPr>
                <w:color w:val="EE0000"/>
              </w:rPr>
              <w:tag w:val="goog_rdk_146"/>
              <w:id w:val="-1768228299"/>
            </w:sdtPr>
            <w:sdtEndPr/>
            <w:sdtContent>
              <w:r w:rsidR="00E5691D" w:rsidRPr="009F03A7">
                <w:rPr>
                  <w:color w:val="EE0000"/>
                </w:rPr>
                <w:t>k</w:t>
              </w:r>
            </w:sdtContent>
          </w:sdt>
        </w:sdtContent>
      </w:sdt>
      <w:r w:rsidR="00E5691D">
        <w:rPr>
          <w:color w:val="000000"/>
        </w:rPr>
        <w:t xml:space="preserve">) </w:t>
      </w:r>
      <w:r w:rsidR="009F03A7">
        <w:rPr>
          <w:strike/>
          <w:color w:val="000000"/>
        </w:rPr>
        <w:t>j</w:t>
      </w:r>
      <w:r w:rsidR="009F03A7" w:rsidRPr="009F03A7">
        <w:rPr>
          <w:strike/>
          <w:color w:val="000000"/>
        </w:rPr>
        <w:t>)</w:t>
      </w:r>
      <w:r w:rsidR="009F03A7">
        <w:rPr>
          <w:strike/>
          <w:color w:val="000000"/>
        </w:rPr>
        <w:t xml:space="preserve"> </w:t>
      </w:r>
      <w:r w:rsidR="00E5691D">
        <w:rPr>
          <w:color w:val="000000"/>
        </w:rPr>
        <w:t>állásfoglalás, illetve döntés mindazon ügyekben, amelyeket a küldöttgyűlés hatáskörébe von, továbbá amelyeket az elnökség, a tanács, az egyesület ellenőrző bizottsága, illetve valamely szervezet taggyűlésének határozata megvitatásra javasolt, ha ezek tárgyalását a küldöttgyűlés a tárgysorozat elfogadásával jóváhagyja.</w:t>
      </w:r>
    </w:p>
    <w:p w14:paraId="000000F6" w14:textId="7DB957F1" w:rsidR="00F64A9A" w:rsidRDefault="00F40602">
      <w:pPr>
        <w:pBdr>
          <w:top w:val="nil"/>
          <w:left w:val="nil"/>
          <w:bottom w:val="nil"/>
          <w:right w:val="nil"/>
          <w:between w:val="nil"/>
        </w:pBdr>
        <w:ind w:left="708"/>
        <w:jc w:val="both"/>
        <w:rPr>
          <w:color w:val="000000"/>
        </w:rPr>
      </w:pPr>
      <w:sdt>
        <w:sdtPr>
          <w:rPr>
            <w:color w:val="EE0000"/>
          </w:rPr>
          <w:tag w:val="goog_rdk_149"/>
          <w:id w:val="-1106195176"/>
        </w:sdtPr>
        <w:sdtEndPr/>
        <w:sdtContent>
          <w:sdt>
            <w:sdtPr>
              <w:rPr>
                <w:color w:val="EE0000"/>
              </w:rPr>
              <w:tag w:val="goog_rdk_150"/>
              <w:id w:val="-904457611"/>
            </w:sdtPr>
            <w:sdtEndPr/>
            <w:sdtContent>
              <w:r w:rsidR="00E5691D" w:rsidRPr="00843F54">
                <w:rPr>
                  <w:color w:val="EE0000"/>
                </w:rPr>
                <w:t>l</w:t>
              </w:r>
            </w:sdtContent>
          </w:sdt>
        </w:sdtContent>
      </w:sdt>
      <w:r w:rsidR="00E5691D" w:rsidRPr="00843F54">
        <w:rPr>
          <w:color w:val="EE0000"/>
        </w:rPr>
        <w:t>)</w:t>
      </w:r>
      <w:r w:rsidR="00E5691D">
        <w:rPr>
          <w:color w:val="000000"/>
        </w:rPr>
        <w:t xml:space="preserve"> </w:t>
      </w:r>
      <w:r w:rsidR="00843F54" w:rsidRPr="00843F54">
        <w:rPr>
          <w:strike/>
          <w:color w:val="000000"/>
        </w:rPr>
        <w:t>k)</w:t>
      </w:r>
      <w:r w:rsidR="00843F54">
        <w:rPr>
          <w:color w:val="000000"/>
        </w:rPr>
        <w:t xml:space="preserve"> </w:t>
      </w:r>
      <w:r w:rsidR="00E5691D">
        <w:rPr>
          <w:color w:val="000000"/>
        </w:rPr>
        <w:t>a 4. § (3) bekezdésében említett együttműködési megállapodás megkötésére a küldöttgyűlés adhat felhatalmazást az elnök részére.</w:t>
      </w:r>
    </w:p>
    <w:p w14:paraId="250AFCF9" w14:textId="77777777" w:rsidR="00843F54" w:rsidRDefault="00E5691D" w:rsidP="00640BE0">
      <w:pPr>
        <w:spacing w:before="160" w:after="160"/>
        <w:jc w:val="both"/>
        <w:rPr>
          <w:strike/>
          <w:color w:val="000000"/>
        </w:rPr>
      </w:pPr>
      <w:r>
        <w:rPr>
          <w:strike/>
          <w:color w:val="000000"/>
        </w:rPr>
        <w:t xml:space="preserve">(28) A küldöttgyűlés </w:t>
      </w:r>
      <w:proofErr w:type="spellStart"/>
      <w:r>
        <w:rPr>
          <w:strike/>
          <w:color w:val="000000"/>
        </w:rPr>
        <w:t>küldötteinek</w:t>
      </w:r>
      <w:proofErr w:type="spellEnd"/>
      <w:r>
        <w:rPr>
          <w:strike/>
          <w:color w:val="000000"/>
        </w:rPr>
        <w:t xml:space="preserve"> mandátuma a következő rendes, évi küldöttgyűlés összehívásának időpontjáig érvényes. E küldöttek képviselik szervezetüket vagy testületi tag-intézményüket két küldöttgyűlés közötti rendkívüli küldöttgyűlés összehívása esetén.</w:t>
      </w:r>
    </w:p>
    <w:p w14:paraId="000000F8" w14:textId="6AA0F801" w:rsidR="00F64A9A" w:rsidRPr="00843F54" w:rsidRDefault="00843F54" w:rsidP="00640BE0">
      <w:pPr>
        <w:spacing w:before="160" w:after="160"/>
        <w:jc w:val="both"/>
        <w:rPr>
          <w:strike/>
          <w:color w:val="000000"/>
        </w:rPr>
      </w:pPr>
      <w:r w:rsidRPr="00843F54">
        <w:rPr>
          <w:color w:val="000000"/>
        </w:rPr>
        <w:t>(29)</w:t>
      </w:r>
      <w:r w:rsidR="00E5691D">
        <w:rPr>
          <w:color w:val="000000"/>
        </w:rPr>
        <w:t xml:space="preserve"> A küldöttgyűlés lefolyásáról két küldött által hitelesített jegyzőkönyvet kell készíteni, amelynek tartalmaznia kell a küldöttgyűlésen elfogadott döntések tartalmát, időpontját és hatályát, a döntést támogatók és ellenzők, illetve a tartózkodók számarányát. A jegyzőkönyvet, továbbá a küldöttgyűlésen megtárgyalt, illetve elfogadott dokumentumokat nyilvánosságra kell hozni az egyesület nyomtatott, illetve elektronikus hírlevelében, valamint az egyesület székhelyén elhelyezett hirdetőtáblán. </w:t>
      </w:r>
    </w:p>
    <w:p w14:paraId="000000F9" w14:textId="1737244E" w:rsidR="00F64A9A" w:rsidRDefault="00E5691D" w:rsidP="00640BE0">
      <w:pPr>
        <w:spacing w:before="160" w:after="160"/>
        <w:jc w:val="both"/>
        <w:rPr>
          <w:color w:val="000000"/>
        </w:rPr>
      </w:pPr>
      <w:r w:rsidRPr="00843F54">
        <w:t>(3</w:t>
      </w:r>
      <w:sdt>
        <w:sdtPr>
          <w:tag w:val="goog_rdk_159"/>
          <w:id w:val="1038013462"/>
        </w:sdtPr>
        <w:sdtEndPr/>
        <w:sdtContent>
          <w:r w:rsidRPr="00843F54">
            <w:t>0</w:t>
          </w:r>
        </w:sdtContent>
      </w:sdt>
      <w:r w:rsidRPr="00843F54">
        <w:t xml:space="preserve">) </w:t>
      </w:r>
      <w:r>
        <w:rPr>
          <w:color w:val="000000"/>
        </w:rPr>
        <w:t xml:space="preserve">A küldöttgyűlés határozatait írásban, igazolható módon kell közölni az elnökség tagjaival, a tanács, illetve az egyesületi ellenőrző bizottság elnökével, a szervezetek elnökeivel, továbbá a döntésben érdekelt más személyekkel, illetve csoportok képviselőivel. </w:t>
      </w:r>
    </w:p>
    <w:p w14:paraId="000000FA" w14:textId="6D117BA0" w:rsidR="00F64A9A" w:rsidRDefault="00F40602" w:rsidP="00640BE0">
      <w:pPr>
        <w:spacing w:before="160" w:after="160"/>
        <w:jc w:val="both"/>
        <w:rPr>
          <w:color w:val="000000"/>
        </w:rPr>
      </w:pPr>
      <w:sdt>
        <w:sdtPr>
          <w:tag w:val="goog_rdk_160"/>
          <w:id w:val="1715484537"/>
        </w:sdtPr>
        <w:sdtEndPr/>
        <w:sdtContent/>
      </w:sdt>
      <w:r w:rsidR="00E5691D">
        <w:rPr>
          <w:color w:val="000000"/>
        </w:rPr>
        <w:t>(3</w:t>
      </w:r>
      <w:r w:rsidR="00843F54">
        <w:t>1</w:t>
      </w:r>
      <w:r w:rsidR="00E5691D">
        <w:rPr>
          <w:color w:val="000000"/>
        </w:rPr>
        <w:t>) A küldöttgyűlés határozatait és állásfoglalásait a határozatok tárában kell nyilvántartani. Erről a főtitkár gondoskodik.</w:t>
      </w:r>
    </w:p>
    <w:p w14:paraId="000000FB" w14:textId="77777777" w:rsidR="00F64A9A" w:rsidRDefault="00E5691D" w:rsidP="00843F54">
      <w:pPr>
        <w:pBdr>
          <w:top w:val="nil"/>
          <w:left w:val="nil"/>
          <w:bottom w:val="nil"/>
          <w:right w:val="nil"/>
          <w:between w:val="nil"/>
        </w:pBdr>
        <w:spacing w:before="120" w:after="240"/>
        <w:jc w:val="center"/>
        <w:rPr>
          <w:i/>
          <w:iCs/>
          <w:color w:val="000000"/>
          <w:sz w:val="28"/>
          <w:szCs w:val="28"/>
        </w:rPr>
      </w:pPr>
      <w:r>
        <w:rPr>
          <w:i/>
          <w:iCs/>
          <w:color w:val="000000"/>
          <w:sz w:val="28"/>
          <w:szCs w:val="28"/>
        </w:rPr>
        <w:t>V. fejezet</w:t>
      </w:r>
    </w:p>
    <w:p w14:paraId="000000FC"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Az elnökség, tisztségviselői és bizottságai</w:t>
      </w:r>
    </w:p>
    <w:p w14:paraId="000000FD" w14:textId="77777777" w:rsidR="00F64A9A" w:rsidRDefault="00E5691D" w:rsidP="00843F54">
      <w:pPr>
        <w:spacing w:before="160" w:after="160"/>
        <w:jc w:val="both"/>
        <w:rPr>
          <w:color w:val="000000"/>
        </w:rPr>
      </w:pPr>
      <w:r>
        <w:rPr>
          <w:color w:val="000000"/>
        </w:rPr>
        <w:t>9. § (1) Az egyesület legfőbb ügyintéző és – két küldöttgyűlés között – képviseleti szerve az elnökség.</w:t>
      </w:r>
    </w:p>
    <w:p w14:paraId="000000FE" w14:textId="77777777" w:rsidR="00F64A9A" w:rsidRDefault="00E5691D" w:rsidP="00843F54">
      <w:pPr>
        <w:spacing w:before="160" w:after="160"/>
        <w:jc w:val="both"/>
        <w:rPr>
          <w:color w:val="000000"/>
        </w:rPr>
      </w:pPr>
      <w:r>
        <w:rPr>
          <w:color w:val="000000"/>
        </w:rPr>
        <w:t xml:space="preserve">(2) Az elnökségnek kilenc tagja és két póttagja van, akiket a küldöttgyűlés választ meg. </w:t>
      </w:r>
    </w:p>
    <w:p w14:paraId="000000FF" w14:textId="77777777" w:rsidR="00F64A9A" w:rsidRDefault="00E5691D" w:rsidP="00843F54">
      <w:pPr>
        <w:spacing w:before="160" w:after="160"/>
        <w:jc w:val="both"/>
        <w:rPr>
          <w:color w:val="000000"/>
        </w:rPr>
      </w:pPr>
      <w:r>
        <w:rPr>
          <w:color w:val="000000"/>
        </w:rPr>
        <w:t>(3) Az elnökség tagjai nem állhatnak egymással sem közvetlen családi kapcsolatban, sem tartós munkahelyi fölé- és alárendeltségi viszonyban. A munkahelyi korlátozás alól a küldöttgyűlés felmentést adhat.</w:t>
      </w:r>
    </w:p>
    <w:p w14:paraId="00000100" w14:textId="77777777" w:rsidR="00F64A9A" w:rsidRDefault="00E5691D" w:rsidP="00843F54">
      <w:pPr>
        <w:spacing w:before="160" w:after="160"/>
        <w:jc w:val="both"/>
      </w:pPr>
      <w:r>
        <w:t>(4) Az elnökség tisztségviselői az elnök, a főtitkár és az alelnökök. Feladataikról a 10. és 11. § intézkedik.</w:t>
      </w:r>
    </w:p>
    <w:p w14:paraId="00000101" w14:textId="77777777" w:rsidR="00F64A9A" w:rsidRDefault="00E5691D" w:rsidP="00843F54">
      <w:pPr>
        <w:spacing w:before="160" w:after="160"/>
        <w:jc w:val="both"/>
        <w:rPr>
          <w:color w:val="000000"/>
        </w:rPr>
      </w:pPr>
      <w:r>
        <w:rPr>
          <w:color w:val="000000"/>
        </w:rPr>
        <w:t xml:space="preserve">(5) Az elnökség évente legalább nyolc ülést tart. </w:t>
      </w:r>
    </w:p>
    <w:p w14:paraId="00000102" w14:textId="77777777" w:rsidR="00F64A9A" w:rsidRDefault="00E5691D" w:rsidP="00843F54">
      <w:pPr>
        <w:spacing w:before="160" w:after="160"/>
        <w:jc w:val="both"/>
      </w:pPr>
      <w:r>
        <w:t>(6) Az elnökség üléseit az elnök, illetve megbízása alapján a főtitkár hívja össze, az ülés időpontja előtt legalább nyolc nappal. A meghívóban közölni kell az ülés napirendjét. A megtárgyalandó dokumentumokat lehetőleg a meghívóval együtt meg kell küldeni.</w:t>
      </w:r>
    </w:p>
    <w:p w14:paraId="00000103" w14:textId="77777777" w:rsidR="00F64A9A" w:rsidRDefault="00E5691D" w:rsidP="00843F54">
      <w:pPr>
        <w:spacing w:before="160" w:after="160"/>
        <w:jc w:val="both"/>
        <w:rPr>
          <w:color w:val="000000"/>
        </w:rPr>
      </w:pPr>
      <w:r>
        <w:rPr>
          <w:color w:val="000000"/>
        </w:rPr>
        <w:lastRenderedPageBreak/>
        <w:t xml:space="preserve">(7) Az elnökség ülésein – tanácskozási joggal – részt vesz a tanács elnöke és az egyesületi ellenőrző bizottság elnöke, továbbá az elnökség póttagjai. Az elnök meghívására az ülésen tanácskozási joggal más személyek is részt vehetnek. </w:t>
      </w:r>
    </w:p>
    <w:p w14:paraId="00000104" w14:textId="77777777" w:rsidR="00F64A9A" w:rsidRDefault="00E5691D" w:rsidP="00843F54">
      <w:pPr>
        <w:spacing w:before="160" w:after="160"/>
        <w:jc w:val="both"/>
        <w:rPr>
          <w:color w:val="000000"/>
        </w:rPr>
      </w:pPr>
      <w:r>
        <w:rPr>
          <w:color w:val="000000"/>
        </w:rPr>
        <w:t>(8) Az elnökség határozatképes, ha ülésén tagjainak több mint fele jelen van. Ha az ülés nem határozatképes, megismételt ülést kell tartani. A megismételt ülés a határozatképtelen ülést követően 30 napon belüli időpontra hívható össze.</w:t>
      </w:r>
    </w:p>
    <w:p w14:paraId="00000105" w14:textId="77777777" w:rsidR="00F64A9A" w:rsidRDefault="00E5691D" w:rsidP="00843F54">
      <w:pPr>
        <w:spacing w:before="160" w:after="160"/>
        <w:jc w:val="both"/>
      </w:pPr>
      <w:r>
        <w:t>(9) Az elnökség határozatait nyílt szavazással, egyszerű szótöbbséggel hozza. Személyi ügyekben többségi döntés alapján titkos szavazás is elrendelhető. Szavazategyenlőség esetén az elnök (akadályoztatása esetén pedig az általa az ülés vezetésével megbízott alelnök) szavazata, titkos szavazás esetén sorshúzás dönt. A kisebbségi vélemény képviselőinek joguk van kérni a vitás kérdés megvitatását a tanácsban és ezt követően ismételten az elnökségen belül. Ilyen kérés esetén az elnökség a döntés végrehajtását felfüggeszti.</w:t>
      </w:r>
    </w:p>
    <w:p w14:paraId="00000107" w14:textId="2ABDFEE9" w:rsidR="00F64A9A" w:rsidRDefault="00E5691D" w:rsidP="00843F54">
      <w:pPr>
        <w:spacing w:before="160" w:after="160"/>
        <w:jc w:val="both"/>
      </w:pPr>
      <w:r>
        <w:t>(10) Az elnökségi ülés határozathozatalában való részvétel korlátait illetően a 8. § (26) bek</w:t>
      </w:r>
      <w:sdt>
        <w:sdtPr>
          <w:rPr>
            <w:color w:val="EE0000"/>
          </w:rPr>
          <w:tag w:val="goog_rdk_166"/>
          <w:id w:val="-294761267"/>
        </w:sdtPr>
        <w:sdtEndPr/>
        <w:sdtContent>
          <w:r w:rsidRPr="00843F54">
            <w:rPr>
              <w:color w:val="EE0000"/>
            </w:rPr>
            <w:t>ezdés</w:t>
          </w:r>
        </w:sdtContent>
      </w:sdt>
      <w:r>
        <w:t xml:space="preserve"> szerint kell eljárni.</w:t>
      </w:r>
    </w:p>
    <w:p w14:paraId="00000108" w14:textId="77777777" w:rsidR="00F64A9A" w:rsidRDefault="00E5691D" w:rsidP="00843F54">
      <w:pPr>
        <w:spacing w:before="160" w:after="160"/>
        <w:jc w:val="both"/>
        <w:rPr>
          <w:color w:val="000000"/>
        </w:rPr>
      </w:pPr>
      <w:r>
        <w:rPr>
          <w:color w:val="000000"/>
        </w:rPr>
        <w:t xml:space="preserve">(11) Az elnökség ülései nyilvánosak. A levezető elnök elrendelheti zárt ülés tartását, amennyiben az ülés témája személyiségi vagy adatvédelmi jogot érint. </w:t>
      </w:r>
    </w:p>
    <w:p w14:paraId="00000109" w14:textId="77777777" w:rsidR="00F64A9A" w:rsidRDefault="00E5691D" w:rsidP="00843F54">
      <w:pPr>
        <w:spacing w:before="160" w:after="160"/>
        <w:jc w:val="both"/>
        <w:rPr>
          <w:color w:val="000000"/>
        </w:rPr>
      </w:pPr>
      <w:r>
        <w:rPr>
          <w:color w:val="000000"/>
        </w:rPr>
        <w:t xml:space="preserve">(12) Az elnökség a tanács véleményére, állásfoglalására támaszkodva végzi munkáját. </w:t>
      </w:r>
    </w:p>
    <w:p w14:paraId="0000010A" w14:textId="77777777" w:rsidR="00F64A9A" w:rsidRDefault="00E5691D">
      <w:pPr>
        <w:pBdr>
          <w:top w:val="nil"/>
          <w:left w:val="nil"/>
          <w:bottom w:val="nil"/>
          <w:right w:val="nil"/>
          <w:between w:val="nil"/>
        </w:pBdr>
        <w:jc w:val="both"/>
        <w:rPr>
          <w:color w:val="000000"/>
        </w:rPr>
      </w:pPr>
      <w:r>
        <w:rPr>
          <w:color w:val="000000"/>
        </w:rPr>
        <w:t>(13) Az elnökség</w:t>
      </w:r>
    </w:p>
    <w:p w14:paraId="0000010B" w14:textId="77777777" w:rsidR="00F64A9A" w:rsidRDefault="00E5691D">
      <w:pPr>
        <w:pBdr>
          <w:top w:val="nil"/>
          <w:left w:val="nil"/>
          <w:bottom w:val="nil"/>
          <w:right w:val="nil"/>
          <w:between w:val="nil"/>
        </w:pBdr>
        <w:ind w:left="708"/>
        <w:jc w:val="both"/>
        <w:rPr>
          <w:color w:val="000000"/>
        </w:rPr>
      </w:pPr>
      <w:r>
        <w:rPr>
          <w:color w:val="000000"/>
        </w:rPr>
        <w:t>a) gondoskodik a küldöttgyűlés határozatainak végrehajtásáról és a küldöttgyűlés állásfoglalása szerint tervezi és szervezi az egyesület országos jellegű tevékenységét, illetve koordinálja és segíti a szervezetek munkáját;</w:t>
      </w:r>
    </w:p>
    <w:p w14:paraId="0000010C" w14:textId="77777777" w:rsidR="00F64A9A" w:rsidRDefault="00E5691D">
      <w:pPr>
        <w:pBdr>
          <w:top w:val="nil"/>
          <w:left w:val="nil"/>
          <w:bottom w:val="nil"/>
          <w:right w:val="nil"/>
          <w:between w:val="nil"/>
        </w:pBdr>
        <w:ind w:left="708"/>
        <w:jc w:val="both"/>
        <w:rPr>
          <w:color w:val="000000"/>
        </w:rPr>
      </w:pPr>
      <w:r>
        <w:rPr>
          <w:color w:val="000000"/>
        </w:rPr>
        <w:t>b) irányítja az egyesület gazdálkodási-vállalkozási tevékenységét;</w:t>
      </w:r>
    </w:p>
    <w:p w14:paraId="0000010D" w14:textId="77777777" w:rsidR="00F64A9A" w:rsidRDefault="00E5691D">
      <w:pPr>
        <w:pBdr>
          <w:top w:val="nil"/>
          <w:left w:val="nil"/>
          <w:bottom w:val="nil"/>
          <w:right w:val="nil"/>
          <w:between w:val="nil"/>
        </w:pBdr>
        <w:ind w:left="708"/>
        <w:jc w:val="both"/>
        <w:rPr>
          <w:color w:val="000000"/>
        </w:rPr>
      </w:pPr>
      <w:r>
        <w:rPr>
          <w:color w:val="000000"/>
        </w:rPr>
        <w:t>c) az egyesület ellenőrző bizottságának állásfoglalását kérve elkészíti és jóváhagyja az egyesület ügyrendi szabályzatát;</w:t>
      </w:r>
    </w:p>
    <w:p w14:paraId="0000010E" w14:textId="77777777" w:rsidR="00F64A9A" w:rsidRDefault="00E5691D">
      <w:pPr>
        <w:pBdr>
          <w:top w:val="nil"/>
          <w:left w:val="nil"/>
          <w:bottom w:val="nil"/>
          <w:right w:val="nil"/>
          <w:between w:val="nil"/>
        </w:pBdr>
        <w:ind w:left="708"/>
        <w:jc w:val="both"/>
        <w:rPr>
          <w:color w:val="000000"/>
        </w:rPr>
      </w:pPr>
      <w:r>
        <w:rPr>
          <w:color w:val="000000"/>
        </w:rPr>
        <w:t>d) elkészíti és a küldöttgyűlés elé terjeszti az egyesület tevékenységéről szóló éves beszámolót;</w:t>
      </w:r>
    </w:p>
    <w:p w14:paraId="0000010F" w14:textId="77777777" w:rsidR="00F64A9A" w:rsidRDefault="00E5691D">
      <w:pPr>
        <w:pBdr>
          <w:top w:val="nil"/>
          <w:left w:val="nil"/>
          <w:bottom w:val="nil"/>
          <w:right w:val="nil"/>
          <w:between w:val="nil"/>
        </w:pBdr>
        <w:ind w:left="708"/>
        <w:jc w:val="both"/>
        <w:rPr>
          <w:color w:val="000000"/>
        </w:rPr>
      </w:pPr>
      <w:r>
        <w:rPr>
          <w:color w:val="000000"/>
        </w:rPr>
        <w:t>e) elkészíti az egyesület évi költségvetését és beszámol annak teljesítéséről;</w:t>
      </w:r>
    </w:p>
    <w:p w14:paraId="00000110" w14:textId="77777777" w:rsidR="00F64A9A" w:rsidRDefault="00E5691D">
      <w:pPr>
        <w:pBdr>
          <w:top w:val="nil"/>
          <w:left w:val="nil"/>
          <w:bottom w:val="nil"/>
          <w:right w:val="nil"/>
          <w:between w:val="nil"/>
        </w:pBdr>
        <w:ind w:left="708"/>
        <w:jc w:val="both"/>
        <w:rPr>
          <w:color w:val="000000"/>
          <w:u w:val="single"/>
        </w:rPr>
      </w:pPr>
      <w:r>
        <w:rPr>
          <w:color w:val="000000"/>
        </w:rPr>
        <w:t>f) elkészíti – az egyesület ellenőrző bizottságának állásfoglalását kikérve – és a küldöttgyűlés elé terjeszti az egyesület közhasznúsági mellékletét;</w:t>
      </w:r>
    </w:p>
    <w:p w14:paraId="00000111" w14:textId="77777777" w:rsidR="00F64A9A" w:rsidRDefault="00E5691D">
      <w:pPr>
        <w:pBdr>
          <w:top w:val="nil"/>
          <w:left w:val="nil"/>
          <w:bottom w:val="nil"/>
          <w:right w:val="nil"/>
          <w:between w:val="nil"/>
        </w:pBdr>
        <w:ind w:left="708"/>
        <w:jc w:val="both"/>
        <w:rPr>
          <w:color w:val="000000"/>
        </w:rPr>
      </w:pPr>
      <w:r>
        <w:rPr>
          <w:color w:val="000000"/>
        </w:rPr>
        <w:t>g) jóváhagyja – az egyesület ellenőrző bizottságának és a Tanácsnak az egyetértésével – a szervezetek megalakulását, összeolvadását, illetve szétválását;</w:t>
      </w:r>
    </w:p>
    <w:p w14:paraId="00000112" w14:textId="77777777" w:rsidR="00F64A9A" w:rsidRDefault="00E5691D">
      <w:pPr>
        <w:pBdr>
          <w:top w:val="nil"/>
          <w:left w:val="nil"/>
          <w:bottom w:val="nil"/>
          <w:right w:val="nil"/>
          <w:between w:val="nil"/>
        </w:pBdr>
        <w:ind w:left="708"/>
        <w:jc w:val="both"/>
        <w:rPr>
          <w:color w:val="000000"/>
        </w:rPr>
      </w:pPr>
      <w:r>
        <w:rPr>
          <w:color w:val="000000"/>
        </w:rPr>
        <w:t>h) odaítéli a hatáskörébe tartozó kitüntetéseket, illetve javaslatot tesz kitüntetésekre; megválasztja az egyesület tiszteletbeli tagjait;</w:t>
      </w:r>
    </w:p>
    <w:p w14:paraId="00000113" w14:textId="77777777" w:rsidR="00F64A9A" w:rsidRDefault="00E5691D">
      <w:pPr>
        <w:pBdr>
          <w:top w:val="nil"/>
          <w:left w:val="nil"/>
          <w:bottom w:val="nil"/>
          <w:right w:val="nil"/>
          <w:between w:val="nil"/>
        </w:pBdr>
        <w:ind w:left="708"/>
        <w:jc w:val="both"/>
        <w:rPr>
          <w:color w:val="000000"/>
        </w:rPr>
      </w:pPr>
      <w:r>
        <w:rPr>
          <w:color w:val="000000"/>
        </w:rPr>
        <w:t>i) dönt, illetve javaslatot tesz a külföldi tanulmányutakon és hivatalos utakon résztvevők, valamint az ösztöndíjban és más cél szerinti támogatásban részesülők, továbbá a pályázatok nyerteseinek személyéről, illetve személyére;</w:t>
      </w:r>
    </w:p>
    <w:p w14:paraId="00000114" w14:textId="77777777" w:rsidR="00F64A9A" w:rsidRDefault="00E5691D">
      <w:pPr>
        <w:pBdr>
          <w:top w:val="nil"/>
          <w:left w:val="nil"/>
          <w:bottom w:val="nil"/>
          <w:right w:val="nil"/>
          <w:between w:val="nil"/>
        </w:pBdr>
        <w:ind w:left="708"/>
        <w:jc w:val="both"/>
        <w:rPr>
          <w:color w:val="000000"/>
        </w:rPr>
      </w:pPr>
      <w:r>
        <w:rPr>
          <w:color w:val="000000"/>
        </w:rPr>
        <w:t>j) határoz a jogkörébe tartozó felvételi, kizárási, újrafelvételi és fellebbezési ügyekben;</w:t>
      </w:r>
    </w:p>
    <w:p w14:paraId="00000115" w14:textId="77777777" w:rsidR="00F64A9A" w:rsidRDefault="00E5691D">
      <w:pPr>
        <w:pBdr>
          <w:top w:val="nil"/>
          <w:left w:val="nil"/>
          <w:bottom w:val="nil"/>
          <w:right w:val="nil"/>
          <w:between w:val="nil"/>
        </w:pBdr>
        <w:ind w:left="708"/>
        <w:jc w:val="both"/>
        <w:rPr>
          <w:color w:val="000000"/>
        </w:rPr>
      </w:pPr>
      <w:r>
        <w:rPr>
          <w:color w:val="000000"/>
        </w:rPr>
        <w:t>k) javaslatokat terjeszt megvitatásra a tanács elé;</w:t>
      </w:r>
    </w:p>
    <w:p w14:paraId="00000116" w14:textId="77777777" w:rsidR="00F64A9A" w:rsidRDefault="00E5691D">
      <w:pPr>
        <w:pBdr>
          <w:top w:val="nil"/>
          <w:left w:val="nil"/>
          <w:bottom w:val="nil"/>
          <w:right w:val="nil"/>
          <w:between w:val="nil"/>
        </w:pBdr>
        <w:ind w:left="708"/>
        <w:jc w:val="both"/>
        <w:rPr>
          <w:color w:val="000000"/>
        </w:rPr>
      </w:pPr>
      <w:r>
        <w:rPr>
          <w:color w:val="000000"/>
        </w:rPr>
        <w:t>l) megvitatja a tagok, a szervezetek, a tanács, illetve az egyesület ellenőrző bizottsága által javasolt kérdéseket, továbbá az elnökség bizottságainak jelentéseit és szükség szerint intézkedik;</w:t>
      </w:r>
    </w:p>
    <w:p w14:paraId="00000117" w14:textId="0A21F655" w:rsidR="00F64A9A" w:rsidRDefault="00E5691D">
      <w:pPr>
        <w:pBdr>
          <w:top w:val="nil"/>
          <w:left w:val="nil"/>
          <w:bottom w:val="nil"/>
          <w:right w:val="nil"/>
          <w:between w:val="nil"/>
        </w:pBdr>
        <w:ind w:left="708"/>
        <w:jc w:val="both"/>
        <w:rPr>
          <w:color w:val="000000"/>
        </w:rPr>
      </w:pPr>
      <w:r>
        <w:rPr>
          <w:color w:val="000000"/>
        </w:rPr>
        <w:t xml:space="preserve">m) dönt az egyesület más testületekkel, intézményekkel, </w:t>
      </w:r>
      <w:r w:rsidRPr="00B41CF6">
        <w:rPr>
          <w:strike/>
          <w:color w:val="000000"/>
        </w:rPr>
        <w:t>társadalmi</w:t>
      </w:r>
      <w:r>
        <w:rPr>
          <w:color w:val="000000"/>
        </w:rPr>
        <w:t xml:space="preserve"> </w:t>
      </w:r>
      <w:r w:rsidR="00B41CF6" w:rsidRPr="00B41CF6">
        <w:rPr>
          <w:color w:val="EE0000"/>
        </w:rPr>
        <w:t>civil</w:t>
      </w:r>
      <w:r w:rsidR="00B41CF6">
        <w:rPr>
          <w:color w:val="000000"/>
        </w:rPr>
        <w:t xml:space="preserve"> </w:t>
      </w:r>
      <w:r>
        <w:rPr>
          <w:color w:val="000000"/>
        </w:rPr>
        <w:t>szervezetekkel fenntartott kapcsolatainak kérdéseiben;</w:t>
      </w:r>
    </w:p>
    <w:p w14:paraId="00000118" w14:textId="77777777" w:rsidR="00F64A9A" w:rsidRDefault="00E5691D">
      <w:pPr>
        <w:pBdr>
          <w:top w:val="nil"/>
          <w:left w:val="nil"/>
          <w:bottom w:val="nil"/>
          <w:right w:val="nil"/>
          <w:between w:val="nil"/>
        </w:pBdr>
        <w:ind w:left="708"/>
        <w:jc w:val="both"/>
        <w:rPr>
          <w:color w:val="000000"/>
        </w:rPr>
      </w:pPr>
      <w:r>
        <w:rPr>
          <w:color w:val="000000"/>
        </w:rPr>
        <w:t xml:space="preserve">n) véleményt nyilvánít az egyesület </w:t>
      </w:r>
      <w:proofErr w:type="spellStart"/>
      <w:r>
        <w:rPr>
          <w:color w:val="000000"/>
        </w:rPr>
        <w:t>alkalmazottaival</w:t>
      </w:r>
      <w:proofErr w:type="spellEnd"/>
      <w:r>
        <w:rPr>
          <w:color w:val="000000"/>
        </w:rPr>
        <w:t xml:space="preserve"> kapcsolatos munkáltatói jogok gyakorlásáról;</w:t>
      </w:r>
    </w:p>
    <w:p w14:paraId="00000119" w14:textId="77777777" w:rsidR="00F64A9A" w:rsidRDefault="00E5691D">
      <w:pPr>
        <w:pBdr>
          <w:top w:val="nil"/>
          <w:left w:val="nil"/>
          <w:bottom w:val="nil"/>
          <w:right w:val="nil"/>
          <w:between w:val="nil"/>
        </w:pBdr>
        <w:ind w:left="708"/>
        <w:jc w:val="both"/>
        <w:rPr>
          <w:color w:val="000000"/>
        </w:rPr>
      </w:pPr>
      <w:r>
        <w:rPr>
          <w:color w:val="000000"/>
        </w:rPr>
        <w:t>o) állást foglal, dönt, illetve intézkedik minden egyéb olyan ügyben, amit az alapszabály, illetve a küldöttgyűlés hatáskörébe utal.</w:t>
      </w:r>
    </w:p>
    <w:p w14:paraId="0000011A" w14:textId="77777777" w:rsidR="00F64A9A" w:rsidRDefault="00E5691D" w:rsidP="00843F54">
      <w:pPr>
        <w:spacing w:before="160" w:after="160"/>
        <w:jc w:val="both"/>
        <w:rPr>
          <w:color w:val="000000"/>
        </w:rPr>
      </w:pPr>
      <w:r>
        <w:rPr>
          <w:color w:val="000000"/>
        </w:rPr>
        <w:lastRenderedPageBreak/>
        <w:t>(14) Az elnökség éves munkaterv alapján végzi munkáját.</w:t>
      </w:r>
    </w:p>
    <w:p w14:paraId="0000011B" w14:textId="1DC513AF" w:rsidR="00F64A9A" w:rsidRDefault="00E5691D" w:rsidP="00843F54">
      <w:pPr>
        <w:spacing w:before="160" w:after="160"/>
        <w:jc w:val="both"/>
        <w:rPr>
          <w:color w:val="000000"/>
        </w:rPr>
      </w:pPr>
      <w:r>
        <w:rPr>
          <w:color w:val="000000"/>
        </w:rPr>
        <w:t xml:space="preserve">(15) Az elnökség üléséről a 8. § (29) </w:t>
      </w:r>
      <w:sdt>
        <w:sdtPr>
          <w:tag w:val="goog_rdk_167"/>
          <w:id w:val="-466803568"/>
        </w:sdtPr>
        <w:sdtEndPr/>
        <w:sdtContent/>
      </w:sdt>
      <w:r>
        <w:rPr>
          <w:color w:val="000000"/>
        </w:rPr>
        <w:t>bek</w:t>
      </w:r>
      <w:sdt>
        <w:sdtPr>
          <w:tag w:val="goog_rdk_168"/>
          <w:id w:val="-973683568"/>
        </w:sdtPr>
        <w:sdtEndPr/>
        <w:sdtContent>
          <w:r w:rsidRPr="00843F54">
            <w:rPr>
              <w:color w:val="EE0000"/>
            </w:rPr>
            <w:t>ezdés</w:t>
          </w:r>
        </w:sdtContent>
      </w:sdt>
      <w:r>
        <w:rPr>
          <w:color w:val="000000"/>
        </w:rPr>
        <w:t xml:space="preserve"> értelemszerű alkalmazásával jegyzőkönyvet kell készíteni. </w:t>
      </w:r>
    </w:p>
    <w:p w14:paraId="0000011C" w14:textId="4C2D5876" w:rsidR="00F64A9A" w:rsidRDefault="00E5691D" w:rsidP="00843F54">
      <w:pPr>
        <w:spacing w:before="160" w:after="160"/>
        <w:jc w:val="both"/>
        <w:rPr>
          <w:color w:val="000000"/>
        </w:rPr>
      </w:pPr>
      <w:r>
        <w:rPr>
          <w:color w:val="000000"/>
        </w:rPr>
        <w:t xml:space="preserve">(16) Az elnökség határozatait nyilvánosságra hozza. Ennek módjáról értelemszerűen a 2. § (10) és (11) </w:t>
      </w:r>
      <w:sdt>
        <w:sdtPr>
          <w:tag w:val="goog_rdk_170"/>
          <w:id w:val="1173700830"/>
        </w:sdtPr>
        <w:sdtEndPr/>
        <w:sdtContent/>
      </w:sdt>
      <w:r>
        <w:rPr>
          <w:color w:val="000000"/>
        </w:rPr>
        <w:t>bek</w:t>
      </w:r>
      <w:sdt>
        <w:sdtPr>
          <w:rPr>
            <w:color w:val="EE0000"/>
          </w:rPr>
          <w:tag w:val="goog_rdk_172"/>
          <w:id w:val="-76777158"/>
        </w:sdtPr>
        <w:sdtEndPr/>
        <w:sdtContent>
          <w:sdt>
            <w:sdtPr>
              <w:rPr>
                <w:color w:val="EE0000"/>
              </w:rPr>
              <w:tag w:val="goog_rdk_173"/>
              <w:id w:val="444988241"/>
            </w:sdtPr>
            <w:sdtEndPr/>
            <w:sdtContent>
              <w:r w:rsidRPr="00843F54">
                <w:rPr>
                  <w:color w:val="EE0000"/>
                </w:rPr>
                <w:t>ezdé</w:t>
              </w:r>
              <w:r w:rsidR="00843F54" w:rsidRPr="00843F54">
                <w:rPr>
                  <w:color w:val="EE0000"/>
                </w:rPr>
                <w:t>sei</w:t>
              </w:r>
            </w:sdtContent>
          </w:sdt>
        </w:sdtContent>
      </w:sdt>
      <w:r>
        <w:rPr>
          <w:color w:val="000000"/>
        </w:rPr>
        <w:t xml:space="preserve">, valamint a 8. § (29), (30) és (31) </w:t>
      </w:r>
      <w:sdt>
        <w:sdtPr>
          <w:tag w:val="goog_rdk_174"/>
          <w:id w:val="-499836563"/>
        </w:sdtPr>
        <w:sdtEndPr/>
        <w:sdtContent/>
      </w:sdt>
      <w:r>
        <w:rPr>
          <w:color w:val="000000"/>
        </w:rPr>
        <w:t>bek</w:t>
      </w:r>
      <w:sdt>
        <w:sdtPr>
          <w:tag w:val="goog_rdk_176"/>
          <w:id w:val="541724619"/>
        </w:sdtPr>
        <w:sdtEndPr>
          <w:rPr>
            <w:color w:val="EE0000"/>
          </w:rPr>
        </w:sdtEndPr>
        <w:sdtContent>
          <w:sdt>
            <w:sdtPr>
              <w:rPr>
                <w:color w:val="EE0000"/>
              </w:rPr>
              <w:tag w:val="goog_rdk_177"/>
              <w:id w:val="1392179504"/>
            </w:sdtPr>
            <w:sdtEndPr/>
            <w:sdtContent>
              <w:r w:rsidRPr="001744A4">
                <w:rPr>
                  <w:color w:val="EE0000"/>
                </w:rPr>
                <w:t>ezdés</w:t>
              </w:r>
              <w:r w:rsidR="00843F54" w:rsidRPr="001744A4">
                <w:rPr>
                  <w:color w:val="EE0000"/>
                </w:rPr>
                <w:t>ei</w:t>
              </w:r>
            </w:sdtContent>
          </w:sdt>
        </w:sdtContent>
      </w:sdt>
      <w:r w:rsidRPr="001744A4">
        <w:rPr>
          <w:color w:val="EE0000"/>
        </w:rPr>
        <w:t xml:space="preserve"> </w:t>
      </w:r>
      <w:r>
        <w:rPr>
          <w:color w:val="000000"/>
        </w:rPr>
        <w:t>rendelkezik.</w:t>
      </w:r>
    </w:p>
    <w:p w14:paraId="0000011D" w14:textId="77777777" w:rsidR="00F64A9A" w:rsidRDefault="00E5691D" w:rsidP="00843F54">
      <w:pPr>
        <w:spacing w:before="160" w:after="160"/>
        <w:jc w:val="both"/>
        <w:rPr>
          <w:color w:val="000000"/>
        </w:rPr>
      </w:pPr>
      <w:r>
        <w:rPr>
          <w:color w:val="000000"/>
        </w:rPr>
        <w:t>10. § (1) Az elnökség munkáját az egyesület elnöke vezeti. Akadályoztatása esetén, illetve az elnökség vagy az elnök által reá ruházott feladatok tekintetében az elnök helyett az ezzel megbízott alelnök jár el.</w:t>
      </w:r>
    </w:p>
    <w:p w14:paraId="0000011E" w14:textId="77777777" w:rsidR="00F64A9A" w:rsidRDefault="00E5691D" w:rsidP="00843F54">
      <w:pPr>
        <w:spacing w:before="160" w:after="160"/>
        <w:jc w:val="both"/>
        <w:rPr>
          <w:color w:val="000000"/>
        </w:rPr>
      </w:pPr>
      <w:r>
        <w:rPr>
          <w:color w:val="000000"/>
        </w:rPr>
        <w:t xml:space="preserve">(2) Az </w:t>
      </w:r>
      <w:proofErr w:type="gramStart"/>
      <w:r>
        <w:rPr>
          <w:color w:val="000000"/>
        </w:rPr>
        <w:t>egyesület</w:t>
      </w:r>
      <w:proofErr w:type="gramEnd"/>
      <w:r>
        <w:rPr>
          <w:color w:val="000000"/>
        </w:rPr>
        <w:t xml:space="preserve"> mint közhasznú szervezet felelős személye az elnök.</w:t>
      </w:r>
    </w:p>
    <w:p w14:paraId="0000011F" w14:textId="77777777" w:rsidR="00F64A9A" w:rsidRDefault="00E5691D" w:rsidP="00843F54">
      <w:pPr>
        <w:spacing w:before="160" w:after="160"/>
        <w:jc w:val="both"/>
        <w:rPr>
          <w:color w:val="000000"/>
        </w:rPr>
      </w:pPr>
      <w:r>
        <w:rPr>
          <w:color w:val="000000"/>
        </w:rPr>
        <w:t>(3) Az elnök képviseli az egyesületet a bíróság előtt, továbbá a más szervezetekkel, intézményekkel és hatóságokkal fenntartott kapcsolatokban. E jogait – az elnökség egyetértésével – egyes képviseleti feladatokat illetően esetileg, meghatározott időre az alelnökökre, a főtitkárra, az elnökség további tagjaira, valamint az egyesület alkalmazottjaira átruházhatja.</w:t>
      </w:r>
    </w:p>
    <w:p w14:paraId="00000120" w14:textId="77777777" w:rsidR="00F64A9A" w:rsidRDefault="00E5691D" w:rsidP="00843F54">
      <w:pPr>
        <w:spacing w:before="160" w:after="160"/>
        <w:jc w:val="both"/>
        <w:rPr>
          <w:color w:val="000000"/>
        </w:rPr>
      </w:pPr>
      <w:r>
        <w:rPr>
          <w:color w:val="000000"/>
        </w:rPr>
        <w:t>(4) Az elnök képviseleti jogkörében az elnökség állásfoglalásai szerint köteles eljárni. Az egyesület nevében tett intézkedésekre, megnyilatkozásokra az elnökség iránymutatása szerint jogosult. Ha azonban a helyzet azonnali állásfoglalást követel, az elnök saját hatáskörében járhat el. Ilyen esetekben utólag kell kérnie az elnökség jóváhagyását.</w:t>
      </w:r>
    </w:p>
    <w:p w14:paraId="00000121" w14:textId="77777777" w:rsidR="00F64A9A" w:rsidRDefault="00E5691D" w:rsidP="00843F54">
      <w:pPr>
        <w:spacing w:before="160" w:after="160"/>
        <w:jc w:val="both"/>
      </w:pPr>
      <w:r>
        <w:t>(5) Az elnök a főtitkárral és/vagy az elnökség által kijelölt elnökségi tagok egyikével együtt rendelkezik aláírási joggal az egyesület bankszámlája felett.</w:t>
      </w:r>
    </w:p>
    <w:p w14:paraId="00000123" w14:textId="77777777" w:rsidR="00F64A9A" w:rsidRDefault="00E5691D" w:rsidP="00843F54">
      <w:pPr>
        <w:spacing w:before="160" w:after="160"/>
        <w:jc w:val="both"/>
        <w:rPr>
          <w:color w:val="EE0000"/>
        </w:rPr>
      </w:pPr>
      <w:r>
        <w:rPr>
          <w:color w:val="EE0000"/>
        </w:rPr>
        <w:t>(</w:t>
      </w:r>
      <w:sdt>
        <w:sdtPr>
          <w:tag w:val="goog_rdk_178"/>
          <w:id w:val="-1289001979"/>
        </w:sdtPr>
        <w:sdtEndPr/>
        <w:sdtContent>
          <w:r>
            <w:rPr>
              <w:color w:val="EE0000"/>
            </w:rPr>
            <w:t>6</w:t>
          </w:r>
        </w:sdtContent>
      </w:sdt>
      <w:r>
        <w:rPr>
          <w:color w:val="EE0000"/>
        </w:rPr>
        <w:t>) Az egyesület elnöke önállóan jelenti be az alszámlák felett rendelkező személyeket.</w:t>
      </w:r>
    </w:p>
    <w:p w14:paraId="00000125" w14:textId="07FCAD10" w:rsidR="00F64A9A" w:rsidRDefault="00E5691D" w:rsidP="00843F54">
      <w:pPr>
        <w:spacing w:before="160" w:after="160"/>
        <w:jc w:val="both"/>
      </w:pPr>
      <w:r w:rsidRPr="001744A4">
        <w:rPr>
          <w:color w:val="EE0000"/>
        </w:rPr>
        <w:t>(</w:t>
      </w:r>
      <w:sdt>
        <w:sdtPr>
          <w:rPr>
            <w:color w:val="EE0000"/>
          </w:rPr>
          <w:tag w:val="goog_rdk_179"/>
          <w:id w:val="-1202224122"/>
        </w:sdtPr>
        <w:sdtEndPr/>
        <w:sdtContent>
          <w:r w:rsidRPr="001744A4">
            <w:rPr>
              <w:color w:val="EE0000"/>
            </w:rPr>
            <w:t>7</w:t>
          </w:r>
        </w:sdtContent>
      </w:sdt>
      <w:r w:rsidRPr="001744A4">
        <w:rPr>
          <w:color w:val="EE0000"/>
        </w:rPr>
        <w:t xml:space="preserve">) </w:t>
      </w:r>
      <w:r w:rsidR="001744A4" w:rsidRPr="001744A4">
        <w:rPr>
          <w:strike/>
        </w:rPr>
        <w:t>(6)</w:t>
      </w:r>
      <w:r w:rsidR="001744A4">
        <w:t xml:space="preserve"> </w:t>
      </w:r>
      <w:r>
        <w:t xml:space="preserve">Az egyesület alkalmazottainak munkaviszonyát érintő kérdésekben az elnök gyakorolja a munkáltatói jogokat. A munkaviszony megszüntetés, munkaviszony létesítés, </w:t>
      </w:r>
      <w:r w:rsidRPr="00843F54">
        <w:rPr>
          <w:color w:val="000000"/>
        </w:rPr>
        <w:t>jutalmazás</w:t>
      </w:r>
      <w:r>
        <w:t>, 30 napot meghaladó fizetés nélküli szabadság engedélyezése, munkáltatói kölcsön juttatása, valamint fegyelmi eljárás megindítása tekintetében az intézkedés megtételéhez az elnökség előzetes jóváhagyása szükséges.</w:t>
      </w:r>
    </w:p>
    <w:p w14:paraId="00000126" w14:textId="77777777" w:rsidR="00F64A9A" w:rsidRDefault="00E5691D" w:rsidP="00843F54">
      <w:pPr>
        <w:spacing w:before="160" w:after="160"/>
        <w:jc w:val="both"/>
        <w:rPr>
          <w:color w:val="000000"/>
        </w:rPr>
      </w:pPr>
      <w:r>
        <w:rPr>
          <w:color w:val="000000"/>
        </w:rPr>
        <w:t>11. § (1) A főtitkár szervezi az elnökség munkatervének végrehajtását és ellátja az egyesület működésével, gazdálkodásával (költségvetésével) és nyilvántartásaival kapcsolatos szervezési feladatokat.</w:t>
      </w:r>
    </w:p>
    <w:p w14:paraId="00000127" w14:textId="77777777" w:rsidR="00F64A9A" w:rsidRDefault="00E5691D" w:rsidP="00843F54">
      <w:pPr>
        <w:spacing w:before="160" w:after="160"/>
        <w:jc w:val="both"/>
      </w:pPr>
      <w:r>
        <w:t>(2) A főtitkár irányítja a titkárság munkáját.</w:t>
      </w:r>
    </w:p>
    <w:p w14:paraId="00000128" w14:textId="77777777" w:rsidR="00F64A9A" w:rsidRDefault="00E5691D" w:rsidP="00843F54">
      <w:pPr>
        <w:spacing w:before="160" w:after="160"/>
        <w:jc w:val="both"/>
        <w:rPr>
          <w:color w:val="000000"/>
        </w:rPr>
      </w:pPr>
      <w:r>
        <w:rPr>
          <w:color w:val="000000"/>
        </w:rPr>
        <w:t>(3) Az ügyvezető titkár az egyesület alkalmazottjaként szervezi, illetve végzi az elnökség és a titkárság szervezési és ügyviteli teendőit, ennek során gondoskodik az egyesületi információáramlásról.</w:t>
      </w:r>
    </w:p>
    <w:p w14:paraId="00000129" w14:textId="77777777" w:rsidR="00F64A9A" w:rsidRDefault="00E5691D" w:rsidP="00843F54">
      <w:pPr>
        <w:spacing w:before="160" w:after="160"/>
        <w:jc w:val="both"/>
        <w:rPr>
          <w:color w:val="000000"/>
        </w:rPr>
      </w:pPr>
      <w:r>
        <w:rPr>
          <w:color w:val="000000"/>
        </w:rPr>
        <w:t>12. § Az elnökség saját munkájának segítésére, továbbá egyes kérdések tanulmányozására, illetve gondozására állandó vagy ideiglenes bizottságokat hozhat létre.</w:t>
      </w:r>
    </w:p>
    <w:p w14:paraId="104A082B" w14:textId="77777777" w:rsidR="00373D65" w:rsidRDefault="00373D65" w:rsidP="00843F54">
      <w:pPr>
        <w:spacing w:before="160" w:after="160"/>
        <w:jc w:val="both"/>
        <w:rPr>
          <w:color w:val="000000"/>
        </w:rPr>
      </w:pPr>
    </w:p>
    <w:p w14:paraId="0000012A"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VI. fejezet</w:t>
      </w:r>
    </w:p>
    <w:p w14:paraId="0000012B"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 tanács</w:t>
      </w:r>
    </w:p>
    <w:p w14:paraId="0000012C" w14:textId="77777777" w:rsidR="00F64A9A" w:rsidRDefault="00E5691D" w:rsidP="00843F54">
      <w:pPr>
        <w:spacing w:before="160" w:after="160"/>
        <w:jc w:val="both"/>
        <w:rPr>
          <w:color w:val="000000"/>
        </w:rPr>
      </w:pPr>
      <w:r>
        <w:rPr>
          <w:color w:val="000000"/>
        </w:rPr>
        <w:t xml:space="preserve">13. § (1) A szervezetekben regisztrált tagság képviseleti és az elnökség tanácsadó szerve a tanács. </w:t>
      </w:r>
    </w:p>
    <w:p w14:paraId="0000012D" w14:textId="77777777" w:rsidR="00F64A9A" w:rsidRDefault="00E5691D" w:rsidP="00843F54">
      <w:pPr>
        <w:spacing w:before="160" w:after="160"/>
        <w:jc w:val="both"/>
      </w:pPr>
      <w:r>
        <w:lastRenderedPageBreak/>
        <w:t xml:space="preserve">(2) A tanács a területi és szakterületi szervezeteknek a </w:t>
      </w:r>
      <w:r w:rsidRPr="00843F54">
        <w:rPr>
          <w:color w:val="000000"/>
        </w:rPr>
        <w:t>taggyűlésük</w:t>
      </w:r>
      <w:r>
        <w:t xml:space="preserve"> által egy választási időszakra megválasztott egy-egy képviselőjéből áll.</w:t>
      </w:r>
    </w:p>
    <w:p w14:paraId="0000012F" w14:textId="77777777" w:rsidR="00F64A9A" w:rsidRDefault="00E5691D" w:rsidP="00843F54">
      <w:pPr>
        <w:spacing w:before="160" w:after="160"/>
        <w:jc w:val="both"/>
      </w:pPr>
      <w:r>
        <w:t xml:space="preserve">(3) A tanács alakuló ülését a tisztújító </w:t>
      </w:r>
      <w:r w:rsidRPr="00843F54">
        <w:rPr>
          <w:color w:val="000000"/>
        </w:rPr>
        <w:t>küldöttgyűlésen</w:t>
      </w:r>
      <w:r>
        <w:t xml:space="preserve"> megválasztott elnökség alakuló ülését megelőző időpontra az egyesület elnöke hívja össze és vezeti. Az ülésen kell megválasztani a tanács elnökét.</w:t>
      </w:r>
    </w:p>
    <w:p w14:paraId="00000130" w14:textId="77777777" w:rsidR="00F64A9A" w:rsidRDefault="00E5691D" w:rsidP="00843F54">
      <w:pPr>
        <w:spacing w:before="160" w:after="160"/>
        <w:jc w:val="both"/>
        <w:rPr>
          <w:color w:val="000000"/>
        </w:rPr>
      </w:pPr>
      <w:r>
        <w:rPr>
          <w:color w:val="000000"/>
        </w:rPr>
        <w:t>(4) A tanács működését a tagjai sorából a tagok által egy választási időszakra megválasztott elnök irányítja, aki az elnökség ülésein tanácskozási joggal vesz részt.</w:t>
      </w:r>
    </w:p>
    <w:p w14:paraId="00000131" w14:textId="77777777" w:rsidR="00F64A9A" w:rsidRDefault="00E5691D" w:rsidP="00843F54">
      <w:pPr>
        <w:spacing w:before="160" w:after="160"/>
        <w:jc w:val="both"/>
        <w:rPr>
          <w:color w:val="000000"/>
        </w:rPr>
      </w:pPr>
      <w:r>
        <w:rPr>
          <w:color w:val="000000"/>
        </w:rPr>
        <w:t>(5) A tanács évente legalább négy ülést tart. A tanács ülését össze kell hívni, ha azt az egyesület elnöke vagy az egyesület ellenőrző bizottságának elnöke – a napirend meghatározásával – javasolja.</w:t>
      </w:r>
    </w:p>
    <w:p w14:paraId="00000132" w14:textId="77777777" w:rsidR="00F64A9A" w:rsidRDefault="00E5691D" w:rsidP="00843F54">
      <w:pPr>
        <w:spacing w:before="160" w:after="160"/>
        <w:jc w:val="both"/>
        <w:rPr>
          <w:color w:val="000000"/>
        </w:rPr>
      </w:pPr>
      <w:r>
        <w:rPr>
          <w:color w:val="000000"/>
        </w:rPr>
        <w:t>(6) A tanács üléseit annak elnöke hívja össze, az ülés időpontja előtt legalább tizennégy nappal. A meghívóban közölni kell az ülés napirendjét. A megtárgyalandó dokumentumokat a meghívóval együtt, de legkésőbb az ülés időpontja előtt négy nappal meg kell küldeni.</w:t>
      </w:r>
    </w:p>
    <w:p w14:paraId="00000133" w14:textId="77777777" w:rsidR="00F64A9A" w:rsidRDefault="00E5691D" w:rsidP="00843F54">
      <w:pPr>
        <w:spacing w:before="160" w:after="160"/>
        <w:jc w:val="both"/>
        <w:rPr>
          <w:color w:val="000000"/>
        </w:rPr>
      </w:pPr>
      <w:r>
        <w:rPr>
          <w:color w:val="000000"/>
        </w:rPr>
        <w:t>(7) A tanács működésének további szabályait maga határozza meg.</w:t>
      </w:r>
    </w:p>
    <w:p w14:paraId="00000134" w14:textId="77777777" w:rsidR="00F64A9A" w:rsidRDefault="00E5691D" w:rsidP="00843F54">
      <w:pPr>
        <w:spacing w:before="160" w:after="160"/>
        <w:jc w:val="both"/>
        <w:rPr>
          <w:color w:val="000000"/>
        </w:rPr>
      </w:pPr>
      <w:r>
        <w:rPr>
          <w:color w:val="000000"/>
        </w:rPr>
        <w:t>(8) A tanács működésének szervezéséhez a főtitkár köteles segítséget nyújtani.</w:t>
      </w:r>
    </w:p>
    <w:p w14:paraId="00000135" w14:textId="77777777" w:rsidR="00F64A9A" w:rsidRDefault="00E5691D" w:rsidP="00843F54">
      <w:pPr>
        <w:spacing w:before="160" w:after="160"/>
        <w:jc w:val="both"/>
        <w:rPr>
          <w:color w:val="000000"/>
        </w:rPr>
      </w:pPr>
      <w:r>
        <w:rPr>
          <w:color w:val="000000"/>
        </w:rPr>
        <w:t xml:space="preserve">(9) A tanács minden olyan kérdést megtárgyalhat, amelyet tagjainak javaslatára napirendre tűz, vagy aminek megtárgyalását az elnökség vagy az egyesület ellenőrző bizottsága javasolja. </w:t>
      </w:r>
    </w:p>
    <w:p w14:paraId="00000136" w14:textId="77777777" w:rsidR="00F64A9A" w:rsidRDefault="00E5691D" w:rsidP="00843F54">
      <w:pPr>
        <w:spacing w:before="160" w:after="160"/>
        <w:jc w:val="both"/>
        <w:rPr>
          <w:color w:val="000000"/>
        </w:rPr>
      </w:pPr>
      <w:r>
        <w:rPr>
          <w:color w:val="000000"/>
        </w:rPr>
        <w:t>(10) A tanács a megtárgyalt kérdésekben állást foglal. Állásfoglalását az egyesület elnökségével, illetve az egyesület ellenőrző bizottságával közli.</w:t>
      </w:r>
    </w:p>
    <w:p w14:paraId="00000137" w14:textId="0B623016" w:rsidR="00F64A9A" w:rsidRDefault="00E5691D" w:rsidP="00843F54">
      <w:pPr>
        <w:spacing w:before="160" w:after="160"/>
        <w:jc w:val="both"/>
        <w:rPr>
          <w:color w:val="000000"/>
        </w:rPr>
      </w:pPr>
      <w:r>
        <w:rPr>
          <w:color w:val="000000"/>
        </w:rPr>
        <w:t xml:space="preserve">(11) A tanács üléséről a 8. § (29) </w:t>
      </w:r>
      <w:sdt>
        <w:sdtPr>
          <w:tag w:val="goog_rdk_181"/>
          <w:id w:val="819698652"/>
        </w:sdtPr>
        <w:sdtEndPr/>
        <w:sdtContent/>
      </w:sdt>
      <w:r>
        <w:rPr>
          <w:color w:val="000000"/>
        </w:rPr>
        <w:t>bek</w:t>
      </w:r>
      <w:sdt>
        <w:sdtPr>
          <w:tag w:val="goog_rdk_183"/>
          <w:id w:val="-454508972"/>
        </w:sdtPr>
        <w:sdtEndPr/>
        <w:sdtContent>
          <w:sdt>
            <w:sdtPr>
              <w:rPr>
                <w:color w:val="EE0000"/>
              </w:rPr>
              <w:tag w:val="goog_rdk_184"/>
              <w:id w:val="-272624312"/>
            </w:sdtPr>
            <w:sdtEndPr>
              <w:rPr>
                <w:color w:val="auto"/>
              </w:rPr>
            </w:sdtEndPr>
            <w:sdtContent>
              <w:r w:rsidRPr="001744A4">
                <w:rPr>
                  <w:color w:val="EE0000"/>
                </w:rPr>
                <w:t>ezdés</w:t>
              </w:r>
            </w:sdtContent>
          </w:sdt>
        </w:sdtContent>
      </w:sdt>
      <w:r>
        <w:rPr>
          <w:color w:val="000000"/>
        </w:rPr>
        <w:t xml:space="preserve"> értelemszerű alkalmazásával jegyzőkönyvet kell készíteni.</w:t>
      </w:r>
    </w:p>
    <w:p w14:paraId="00000138" w14:textId="77777777" w:rsidR="00F64A9A" w:rsidRDefault="00E5691D" w:rsidP="00843F54">
      <w:pPr>
        <w:spacing w:before="160" w:after="160"/>
        <w:jc w:val="both"/>
        <w:rPr>
          <w:color w:val="000000"/>
        </w:rPr>
      </w:pPr>
      <w:r>
        <w:rPr>
          <w:color w:val="000000"/>
        </w:rPr>
        <w:t>(12) A tanács elnöke köteles beszámolni a küldöttgyűlésen a tanács tevékenységéről és folyamatosan tájékoztatni e munkáról az elnökséget.</w:t>
      </w:r>
    </w:p>
    <w:p w14:paraId="00000139" w14:textId="77777777" w:rsidR="00F64A9A" w:rsidRDefault="00E5691D" w:rsidP="00843F54">
      <w:pPr>
        <w:spacing w:before="160" w:after="160"/>
        <w:jc w:val="both"/>
        <w:rPr>
          <w:color w:val="000000"/>
        </w:rPr>
      </w:pPr>
      <w:r>
        <w:rPr>
          <w:color w:val="000000"/>
        </w:rPr>
        <w:t>(13) A tanács tagjai kötelesek beszámolni az általuk képviselt szervezet taggyűlésén a tanácsban végzett munkájukról, és folyamatosan tájékoztatni e munkáról a szervezet vezetőségét.</w:t>
      </w:r>
    </w:p>
    <w:p w14:paraId="2E4EDEC9" w14:textId="77777777" w:rsidR="00373D65" w:rsidRDefault="00373D65" w:rsidP="00843F54">
      <w:pPr>
        <w:spacing w:before="160" w:after="160"/>
        <w:jc w:val="both"/>
        <w:rPr>
          <w:color w:val="000000"/>
        </w:rPr>
      </w:pPr>
    </w:p>
    <w:p w14:paraId="0000013B"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VII. fejezet</w:t>
      </w:r>
    </w:p>
    <w:p w14:paraId="0000013C"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Az egyesület ellenőrző bizottsága</w:t>
      </w:r>
    </w:p>
    <w:p w14:paraId="0000013D" w14:textId="3D3D8B36" w:rsidR="00F64A9A" w:rsidRDefault="00E5691D" w:rsidP="00843F54">
      <w:pPr>
        <w:spacing w:before="160" w:after="160"/>
        <w:jc w:val="both"/>
        <w:rPr>
          <w:color w:val="000000"/>
        </w:rPr>
      </w:pPr>
      <w:r>
        <w:rPr>
          <w:color w:val="000000"/>
        </w:rPr>
        <w:t xml:space="preserve">14. § (1) Az egyesület – és ezen belül a képviseleti és ügyintéző szervek, valamint a titkárság – alapszabály és az ügyrendi szabályok szerinti működését és gazdálkodását, továbbá a közhasznúság céljainak érvényesülését az egyesület ellenőrző bizottsága (e szakasz további részében: ellenőrző bizottság) felügyeli, az </w:t>
      </w:r>
      <w:proofErr w:type="gramStart"/>
      <w:r>
        <w:rPr>
          <w:color w:val="000000"/>
        </w:rPr>
        <w:t>egyesület</w:t>
      </w:r>
      <w:proofErr w:type="gramEnd"/>
      <w:r>
        <w:rPr>
          <w:color w:val="000000"/>
        </w:rPr>
        <w:t xml:space="preserve"> mint közhasznú szervezet felügyelő szerveként. </w:t>
      </w:r>
      <w:sdt>
        <w:sdtPr>
          <w:tag w:val="goog_rdk_185"/>
          <w:id w:val="-838609731"/>
        </w:sdtPr>
        <w:sdtEndPr/>
        <w:sdtContent/>
      </w:sdt>
      <w:r>
        <w:rPr>
          <w:color w:val="000000"/>
        </w:rPr>
        <w:t xml:space="preserve">Feladatait a szervezetek </w:t>
      </w:r>
      <w:r w:rsidR="001744A4" w:rsidRPr="001744A4">
        <w:rPr>
          <w:strike/>
          <w:color w:val="000000"/>
        </w:rPr>
        <w:t>ellenőrző bizottságaival</w:t>
      </w:r>
      <w:sdt>
        <w:sdtPr>
          <w:rPr>
            <w:color w:val="EE0000"/>
          </w:rPr>
          <w:tag w:val="goog_rdk_187"/>
          <w:id w:val="-904632528"/>
        </w:sdtPr>
        <w:sdtEndPr/>
        <w:sdtContent>
          <w:r w:rsidRPr="001744A4">
            <w:rPr>
              <w:color w:val="EE0000"/>
            </w:rPr>
            <w:t xml:space="preserve"> gazdálkodást ellenőrző személye</w:t>
          </w:r>
          <w:sdt>
            <w:sdtPr>
              <w:rPr>
                <w:color w:val="EE0000"/>
              </w:rPr>
              <w:tag w:val="goog_rdk_188"/>
              <w:id w:val="-1067417708"/>
            </w:sdtPr>
            <w:sdtEndPr/>
            <w:sdtContent>
              <w:r w:rsidRPr="001744A4">
                <w:rPr>
                  <w:color w:val="EE0000"/>
                </w:rPr>
                <w:t>ivel</w:t>
              </w:r>
            </w:sdtContent>
          </w:sdt>
          <w:r w:rsidRPr="001744A4">
            <w:rPr>
              <w:color w:val="EE0000"/>
            </w:rPr>
            <w:t xml:space="preserve"> </w:t>
          </w:r>
        </w:sdtContent>
      </w:sdt>
      <w:r>
        <w:rPr>
          <w:color w:val="000000"/>
        </w:rPr>
        <w:t xml:space="preserve">megosztva, velük együttműködve látja el. </w:t>
      </w:r>
    </w:p>
    <w:p w14:paraId="0000013E" w14:textId="77777777" w:rsidR="00F64A9A" w:rsidRDefault="00E5691D" w:rsidP="00843F54">
      <w:pPr>
        <w:spacing w:before="160" w:after="160"/>
        <w:jc w:val="both"/>
        <w:rPr>
          <w:color w:val="000000"/>
        </w:rPr>
      </w:pPr>
      <w:r>
        <w:rPr>
          <w:color w:val="000000"/>
        </w:rPr>
        <w:t xml:space="preserve">(2) </w:t>
      </w:r>
      <w:sdt>
        <w:sdtPr>
          <w:tag w:val="goog_rdk_189"/>
          <w:id w:val="2078695748"/>
        </w:sdtPr>
        <w:sdtEndPr/>
        <w:sdtContent/>
      </w:sdt>
      <w:r>
        <w:rPr>
          <w:color w:val="000000"/>
        </w:rPr>
        <w:t>Az ellenőrző bizottságnak öt, a küldöttgyűlés által választott tagja van, köztük a bizottság elnöke; továbbá egy póttagja van. Tagjai sem közvetlen családi kapcsolatban, sem munkahelyi fölé- és alárendeltségi viszonyban nem állhatnak egymással, az elnökség tagjaival, valamint az általuk ellenőrzött szervezetek, más testületek szervezeti és gazdasági kérdésekért felelős tagjaival, továbbá a titkárság munkatársaival.</w:t>
      </w:r>
    </w:p>
    <w:p w14:paraId="0000013F" w14:textId="77777777" w:rsidR="00F64A9A" w:rsidRDefault="00E5691D" w:rsidP="00843F54">
      <w:pPr>
        <w:spacing w:before="160" w:after="160"/>
        <w:jc w:val="both"/>
        <w:rPr>
          <w:color w:val="000000"/>
        </w:rPr>
      </w:pPr>
      <w:r>
        <w:rPr>
          <w:color w:val="000000"/>
        </w:rPr>
        <w:lastRenderedPageBreak/>
        <w:t xml:space="preserve">(3) Az ellenőrző bizottság tagjai vagy hozzátartozóik nem állhatnak munkaviszonyban vagy munkavégzésre irányuló egyéb jogviszonyban az egyesülettel, továbbá nem részesülhetnek az egyesület cél szerinti juttatásából, kivéve a bárki által megkötés nélkül igénybe vehető nem pénzbeli szolgáltatásokat és az egyesület által tagjának a tagsági jogviszony alapján nyújtott, az alapszabálynak megfelelő cél szerinti juttatást. </w:t>
      </w:r>
    </w:p>
    <w:p w14:paraId="00000140" w14:textId="4A255E7F" w:rsidR="00F64A9A" w:rsidRDefault="00E5691D" w:rsidP="001744A4">
      <w:pPr>
        <w:pBdr>
          <w:top w:val="nil"/>
          <w:left w:val="nil"/>
          <w:bottom w:val="nil"/>
          <w:right w:val="nil"/>
          <w:between w:val="nil"/>
        </w:pBdr>
        <w:jc w:val="both"/>
        <w:rPr>
          <w:color w:val="000000"/>
        </w:rPr>
      </w:pPr>
      <w:r>
        <w:rPr>
          <w:color w:val="000000"/>
        </w:rPr>
        <w:t xml:space="preserve">(4) </w:t>
      </w:r>
      <w:sdt>
        <w:sdtPr>
          <w:tag w:val="goog_rdk_190"/>
          <w:id w:val="1549353605"/>
        </w:sdtPr>
        <w:sdtEndPr/>
        <w:sdtContent/>
      </w:sdt>
      <w:r>
        <w:rPr>
          <w:color w:val="000000"/>
        </w:rPr>
        <w:t>Az ellenőrző bizottság évente legalább</w:t>
      </w:r>
      <w:r w:rsidR="001744A4">
        <w:rPr>
          <w:color w:val="000000"/>
        </w:rPr>
        <w:t xml:space="preserve"> </w:t>
      </w:r>
      <w:r w:rsidR="001744A4" w:rsidRPr="001744A4">
        <w:rPr>
          <w:strike/>
          <w:color w:val="000000"/>
        </w:rPr>
        <w:t>négy</w:t>
      </w:r>
      <w:r>
        <w:rPr>
          <w:color w:val="000000"/>
        </w:rPr>
        <w:t xml:space="preserve"> </w:t>
      </w:r>
      <w:r w:rsidR="001744A4" w:rsidRPr="001744A4">
        <w:rPr>
          <w:color w:val="EE0000"/>
        </w:rPr>
        <w:t xml:space="preserve">egy </w:t>
      </w:r>
      <w:r>
        <w:rPr>
          <w:color w:val="000000"/>
        </w:rPr>
        <w:t>ülést tart.</w:t>
      </w:r>
    </w:p>
    <w:p w14:paraId="00000141" w14:textId="77777777" w:rsidR="00F64A9A" w:rsidRDefault="00F40602" w:rsidP="00843F54">
      <w:pPr>
        <w:spacing w:before="160" w:after="160"/>
        <w:jc w:val="both"/>
      </w:pPr>
      <w:sdt>
        <w:sdtPr>
          <w:tag w:val="goog_rdk_194"/>
          <w:id w:val="-942487966"/>
        </w:sdtPr>
        <w:sdtEndPr/>
        <w:sdtContent/>
      </w:sdt>
      <w:r w:rsidR="00E5691D">
        <w:t xml:space="preserve">(5) Az ellenőrző bizottság üléseit annak elnöke hívja össze </w:t>
      </w:r>
      <w:r w:rsidR="00E5691D" w:rsidRPr="00843F54">
        <w:rPr>
          <w:color w:val="000000"/>
        </w:rPr>
        <w:t>legalább</w:t>
      </w:r>
      <w:r w:rsidR="00E5691D">
        <w:t xml:space="preserve"> tizennégy nappal az ülés előtt. A meghívóban közölni kell a napirendet. A megtárgyalandó dokumentumokat a meghívóval együtt, de legkésőbb az ülés időpontja előtt négy nappal meg kell küldeni.</w:t>
      </w:r>
    </w:p>
    <w:p w14:paraId="00000142" w14:textId="77777777" w:rsidR="00F64A9A" w:rsidRDefault="00E5691D" w:rsidP="00843F54">
      <w:pPr>
        <w:spacing w:before="160" w:after="160"/>
        <w:jc w:val="both"/>
        <w:rPr>
          <w:color w:val="000000"/>
        </w:rPr>
      </w:pPr>
      <w:r>
        <w:rPr>
          <w:color w:val="000000"/>
        </w:rPr>
        <w:t>(6) Az ellenőrző bizottság ülése határozatképes, ha tagjainak ötven százaléka plusz egy fő jelen van. Amennyiben az ülés nem határozatképes, a megismételt ülés a határozatképtelen ülést követően 30 napon belüli időpontra hívható össze. Ügyrendjét maga állapítja meg. Működésére az elnökség működésének szabályait kell alkalmazni.</w:t>
      </w:r>
    </w:p>
    <w:p w14:paraId="00000143" w14:textId="77777777" w:rsidR="00F64A9A" w:rsidRDefault="00E5691D" w:rsidP="00843F54">
      <w:pPr>
        <w:spacing w:before="160" w:after="160"/>
        <w:jc w:val="both"/>
      </w:pPr>
      <w:r>
        <w:t>(7) Az ellenőrző bizottság munkaterv szerint végzi munkáját.</w:t>
      </w:r>
    </w:p>
    <w:p w14:paraId="00000145" w14:textId="77777777" w:rsidR="00F64A9A" w:rsidRDefault="00E5691D" w:rsidP="00843F54">
      <w:pPr>
        <w:spacing w:before="160" w:after="160"/>
        <w:jc w:val="both"/>
      </w:pPr>
      <w:r>
        <w:t xml:space="preserve">(8) Az ellenőrző bizottság munkája során az egyesület, illetve a szervezet tisztségviselőitől jelentést, az egyesület munkavállalóitól </w:t>
      </w:r>
      <w:r w:rsidRPr="00843F54">
        <w:rPr>
          <w:color w:val="000000"/>
        </w:rPr>
        <w:t>tájékoztatást</w:t>
      </w:r>
      <w:r>
        <w:t xml:space="preserve"> kérhet, továbbá betekinthet az egyesület, illetve a szervezet nyilvántartásaiba és irataiba, azokat megvizsgálhatja. Munkájához felhasználja a szervezetek ellenőrző bizottságainak vizsgálati jelentéseit, illetve a közösen végzett ellenőrzések eredményeit.</w:t>
      </w:r>
    </w:p>
    <w:p w14:paraId="00000147" w14:textId="77777777" w:rsidR="00F64A9A" w:rsidRDefault="00E5691D" w:rsidP="00843F54">
      <w:pPr>
        <w:spacing w:before="160" w:after="160"/>
        <w:jc w:val="both"/>
      </w:pPr>
      <w:r>
        <w:t xml:space="preserve">(9) Az ellenőrző bizottság egyetértése szükséges a szervezetek megalakulásának, összeolvadásának vagy szétválásának, </w:t>
      </w:r>
      <w:r w:rsidRPr="00843F54">
        <w:rPr>
          <w:color w:val="000000"/>
        </w:rPr>
        <w:t>továbbá</w:t>
      </w:r>
      <w:r>
        <w:t xml:space="preserve"> a szervezetek működési szabályainak elfogadásához, valamint az egyesület közhasznúsági mellékletének a küldöttgyűlés elé terjesztendő szövege jóváhagyásához. Ki kell kérni az ellenőrző bizottság állásfoglalását az egyesület ügyrendi szabályainak elkészítése kapcsán.</w:t>
      </w:r>
    </w:p>
    <w:p w14:paraId="00000148" w14:textId="77777777" w:rsidR="00F64A9A" w:rsidRDefault="00E5691D" w:rsidP="00843F54">
      <w:pPr>
        <w:spacing w:before="160" w:after="160"/>
        <w:jc w:val="both"/>
        <w:rPr>
          <w:color w:val="000000"/>
        </w:rPr>
      </w:pPr>
      <w:r>
        <w:rPr>
          <w:color w:val="000000"/>
        </w:rPr>
        <w:t>(10) Az ellenőrző bizottságnak működéséről és tapasztalatairól évenként beszámolót kell összeállítania és a küldöttgyűlés elé terjesztenie.</w:t>
      </w:r>
    </w:p>
    <w:p w14:paraId="00000149" w14:textId="46031003" w:rsidR="00F64A9A" w:rsidRDefault="00E5691D" w:rsidP="00843F54">
      <w:pPr>
        <w:spacing w:before="160" w:after="160"/>
        <w:jc w:val="both"/>
        <w:rPr>
          <w:color w:val="000000"/>
        </w:rPr>
      </w:pPr>
      <w:r>
        <w:rPr>
          <w:color w:val="000000"/>
        </w:rPr>
        <w:t xml:space="preserve">(11) Az ellenőrző bizottság üléséről a 8. § (29) </w:t>
      </w:r>
      <w:sdt>
        <w:sdtPr>
          <w:tag w:val="goog_rdk_195"/>
          <w:id w:val="402456347"/>
        </w:sdtPr>
        <w:sdtEndPr/>
        <w:sdtContent/>
      </w:sdt>
      <w:r>
        <w:rPr>
          <w:color w:val="000000"/>
        </w:rPr>
        <w:t>bek</w:t>
      </w:r>
      <w:sdt>
        <w:sdtPr>
          <w:rPr>
            <w:color w:val="EE0000"/>
          </w:rPr>
          <w:tag w:val="goog_rdk_197"/>
          <w:id w:val="2052629182"/>
        </w:sdtPr>
        <w:sdtEndPr/>
        <w:sdtContent>
          <w:sdt>
            <w:sdtPr>
              <w:rPr>
                <w:color w:val="EE0000"/>
              </w:rPr>
              <w:tag w:val="goog_rdk_198"/>
              <w:id w:val="654692128"/>
            </w:sdtPr>
            <w:sdtEndPr/>
            <w:sdtContent>
              <w:r w:rsidRPr="00373D65">
                <w:rPr>
                  <w:color w:val="EE0000"/>
                </w:rPr>
                <w:t>ezdés</w:t>
              </w:r>
            </w:sdtContent>
          </w:sdt>
        </w:sdtContent>
      </w:sdt>
      <w:r>
        <w:rPr>
          <w:color w:val="000000"/>
        </w:rPr>
        <w:t xml:space="preserve"> értelemszerű alkalmazásával jegyzőkönyvet kell készíteni.</w:t>
      </w:r>
    </w:p>
    <w:p w14:paraId="0000014A" w14:textId="306049DE" w:rsidR="00F64A9A" w:rsidRDefault="00E5691D" w:rsidP="00843F54">
      <w:pPr>
        <w:spacing w:before="160" w:after="160"/>
        <w:jc w:val="both"/>
        <w:rPr>
          <w:color w:val="000000"/>
        </w:rPr>
      </w:pPr>
      <w:r>
        <w:rPr>
          <w:color w:val="000000"/>
        </w:rPr>
        <w:t xml:space="preserve">(12) Az ellenőrző bizottság határozatait nyilvánosságra hozza. Ennek módjáról értelemszerűen a 2. § (10) és (11) </w:t>
      </w:r>
      <w:sdt>
        <w:sdtPr>
          <w:tag w:val="goog_rdk_199"/>
          <w:id w:val="208375399"/>
        </w:sdtPr>
        <w:sdtEndPr/>
        <w:sdtContent/>
      </w:sdt>
      <w:r>
        <w:rPr>
          <w:color w:val="000000"/>
        </w:rPr>
        <w:t>bek</w:t>
      </w:r>
      <w:sdt>
        <w:sdtPr>
          <w:rPr>
            <w:color w:val="EE0000"/>
          </w:rPr>
          <w:tag w:val="goog_rdk_201"/>
          <w:id w:val="396916045"/>
        </w:sdtPr>
        <w:sdtEndPr/>
        <w:sdtContent>
          <w:sdt>
            <w:sdtPr>
              <w:rPr>
                <w:color w:val="EE0000"/>
              </w:rPr>
              <w:tag w:val="goog_rdk_202"/>
              <w:id w:val="-671108552"/>
            </w:sdtPr>
            <w:sdtEndPr/>
            <w:sdtContent>
              <w:r w:rsidRPr="00373D65">
                <w:rPr>
                  <w:color w:val="EE0000"/>
                </w:rPr>
                <w:t>ezdés</w:t>
              </w:r>
              <w:r w:rsidR="00373D65" w:rsidRPr="00373D65">
                <w:rPr>
                  <w:color w:val="EE0000"/>
                </w:rPr>
                <w:t>ei</w:t>
              </w:r>
            </w:sdtContent>
          </w:sdt>
        </w:sdtContent>
      </w:sdt>
      <w:r>
        <w:rPr>
          <w:color w:val="000000"/>
        </w:rPr>
        <w:t xml:space="preserve">, valamint a 8. § (29), (30) és (31) </w:t>
      </w:r>
      <w:sdt>
        <w:sdtPr>
          <w:tag w:val="goog_rdk_203"/>
          <w:id w:val="1718812920"/>
        </w:sdtPr>
        <w:sdtEndPr/>
        <w:sdtContent/>
      </w:sdt>
      <w:r>
        <w:rPr>
          <w:color w:val="000000"/>
        </w:rPr>
        <w:t>bek</w:t>
      </w:r>
      <w:sdt>
        <w:sdtPr>
          <w:rPr>
            <w:color w:val="EE0000"/>
          </w:rPr>
          <w:tag w:val="goog_rdk_204"/>
          <w:id w:val="-2132375074"/>
        </w:sdtPr>
        <w:sdtEndPr/>
        <w:sdtContent>
          <w:r w:rsidRPr="00373D65">
            <w:rPr>
              <w:color w:val="EE0000"/>
            </w:rPr>
            <w:t>ezdései</w:t>
          </w:r>
        </w:sdtContent>
      </w:sdt>
      <w:r>
        <w:rPr>
          <w:color w:val="000000"/>
        </w:rPr>
        <w:t xml:space="preserve"> rendelkezik.</w:t>
      </w:r>
    </w:p>
    <w:p w14:paraId="0000014B" w14:textId="77777777" w:rsidR="00F64A9A" w:rsidRDefault="00E5691D" w:rsidP="00373D65">
      <w:pPr>
        <w:spacing w:before="160"/>
        <w:jc w:val="both"/>
        <w:rPr>
          <w:color w:val="000000"/>
        </w:rPr>
      </w:pPr>
      <w:r>
        <w:rPr>
          <w:color w:val="000000"/>
        </w:rPr>
        <w:t>(13) Az ellenőrző bizottság köteles az elnökséget tájékoztatni és elnökségi ülés összehívását kezdeményezni, ha arról szerez tudomást, hogy</w:t>
      </w:r>
    </w:p>
    <w:p w14:paraId="0000014C" w14:textId="77777777" w:rsidR="00F64A9A" w:rsidRDefault="00E5691D">
      <w:pPr>
        <w:pBdr>
          <w:top w:val="nil"/>
          <w:left w:val="nil"/>
          <w:bottom w:val="nil"/>
          <w:right w:val="nil"/>
          <w:between w:val="nil"/>
        </w:pBdr>
        <w:ind w:left="708"/>
        <w:jc w:val="both"/>
        <w:rPr>
          <w:color w:val="000000"/>
        </w:rPr>
      </w:pPr>
      <w:r>
        <w:rPr>
          <w:color w:val="000000"/>
        </w:rPr>
        <w:t xml:space="preserve">a) az egyesület működése során olyan jogszabálysértés vagy az egyesület érdekeit súlyosan sértő esemény (mulasztás) történt, amelynek megszüntetése vagy következményeinek elhárítása, illetve enyhítése az elnökség döntését teszi szükségessé; </w:t>
      </w:r>
    </w:p>
    <w:p w14:paraId="0000014D" w14:textId="77777777" w:rsidR="00F64A9A" w:rsidRDefault="00E5691D">
      <w:pPr>
        <w:pBdr>
          <w:top w:val="nil"/>
          <w:left w:val="nil"/>
          <w:bottom w:val="nil"/>
          <w:right w:val="nil"/>
          <w:between w:val="nil"/>
        </w:pBdr>
        <w:ind w:left="708"/>
        <w:jc w:val="both"/>
        <w:rPr>
          <w:color w:val="000000"/>
        </w:rPr>
      </w:pPr>
      <w:r>
        <w:rPr>
          <w:color w:val="000000"/>
        </w:rPr>
        <w:t xml:space="preserve">b) az elnökség vagy az egyesületi ellenőrző bizottság tagjainak felelősségét megalapozó tény merült fel. </w:t>
      </w:r>
    </w:p>
    <w:p w14:paraId="0000014F" w14:textId="77777777" w:rsidR="00F64A9A" w:rsidRDefault="00E5691D" w:rsidP="00843F54">
      <w:pPr>
        <w:spacing w:before="160" w:after="160"/>
        <w:jc w:val="both"/>
      </w:pPr>
      <w:r>
        <w:t xml:space="preserve">(14) Az elnökségi ülést az ellenőrző bizottság indítványára – annak megtételétől számított harminc napon belül – össze </w:t>
      </w:r>
      <w:r w:rsidRPr="00843F54">
        <w:rPr>
          <w:color w:val="000000"/>
        </w:rPr>
        <w:t>kell</w:t>
      </w:r>
      <w:r>
        <w:t xml:space="preserve"> hívni. E határidő eredménytelen letelte esetén az ülés összehívására az ellenőrző bizottság is jogosult.</w:t>
      </w:r>
    </w:p>
    <w:p w14:paraId="00000151" w14:textId="77777777" w:rsidR="00F64A9A" w:rsidRDefault="00E5691D" w:rsidP="00843F54">
      <w:pPr>
        <w:spacing w:before="160" w:after="160"/>
        <w:jc w:val="both"/>
      </w:pPr>
      <w:r>
        <w:t xml:space="preserve">(15) Ha az elnökség a törvényes </w:t>
      </w:r>
      <w:r w:rsidRPr="00843F54">
        <w:rPr>
          <w:color w:val="000000"/>
        </w:rPr>
        <w:t>működés</w:t>
      </w:r>
      <w:r>
        <w:t xml:space="preserve"> helyreállítása érdekében szükséges intézkedéseket nem teszi meg, az ellenőrző bizottság rendkívüli küldöttgyűlés összehívását kérheti a tárgyban, </w:t>
      </w:r>
      <w:r>
        <w:lastRenderedPageBreak/>
        <w:t xml:space="preserve">amit az elnökségnek teljesítenie kell. Ezzel egyidejűleg az ellenőrző bizottság köteles haladéktalanul értesíteni a törvényességi felügyeletet ellátó ügyészséget. </w:t>
      </w:r>
    </w:p>
    <w:p w14:paraId="34D5AF5F" w14:textId="77777777" w:rsidR="00373D65" w:rsidRDefault="00373D65" w:rsidP="00843F54">
      <w:pPr>
        <w:spacing w:before="160" w:after="160"/>
        <w:jc w:val="both"/>
      </w:pPr>
    </w:p>
    <w:p w14:paraId="00000154" w14:textId="77777777" w:rsidR="00F64A9A" w:rsidRDefault="00E5691D" w:rsidP="001744A4">
      <w:pPr>
        <w:pBdr>
          <w:top w:val="nil"/>
          <w:left w:val="nil"/>
          <w:bottom w:val="nil"/>
          <w:right w:val="nil"/>
          <w:between w:val="nil"/>
        </w:pBdr>
        <w:spacing w:before="120" w:after="240"/>
        <w:jc w:val="center"/>
        <w:rPr>
          <w:i/>
          <w:iCs/>
          <w:sz w:val="28"/>
          <w:szCs w:val="28"/>
        </w:rPr>
      </w:pPr>
      <w:r>
        <w:rPr>
          <w:i/>
          <w:iCs/>
          <w:sz w:val="28"/>
          <w:szCs w:val="28"/>
        </w:rPr>
        <w:t>VIII. fejezet</w:t>
      </w:r>
    </w:p>
    <w:p w14:paraId="00000156" w14:textId="77777777" w:rsidR="00F64A9A" w:rsidRDefault="00E5691D" w:rsidP="001744A4">
      <w:pPr>
        <w:pBdr>
          <w:top w:val="nil"/>
          <w:left w:val="nil"/>
          <w:bottom w:val="nil"/>
          <w:right w:val="nil"/>
          <w:between w:val="nil"/>
        </w:pBdr>
        <w:spacing w:before="120" w:after="120"/>
        <w:jc w:val="center"/>
        <w:rPr>
          <w:sz w:val="28"/>
          <w:szCs w:val="28"/>
        </w:rPr>
      </w:pPr>
      <w:r>
        <w:rPr>
          <w:sz w:val="28"/>
          <w:szCs w:val="28"/>
        </w:rPr>
        <w:t xml:space="preserve">A szervezetek taggyűlése, </w:t>
      </w:r>
      <w:r w:rsidRPr="001744A4">
        <w:rPr>
          <w:color w:val="000000"/>
          <w:sz w:val="28"/>
          <w:szCs w:val="28"/>
        </w:rPr>
        <w:t>vezetősége</w:t>
      </w:r>
      <w:r>
        <w:rPr>
          <w:sz w:val="28"/>
          <w:szCs w:val="28"/>
        </w:rPr>
        <w:t xml:space="preserve"> </w:t>
      </w:r>
      <w:r>
        <w:rPr>
          <w:strike/>
          <w:sz w:val="28"/>
          <w:szCs w:val="28"/>
        </w:rPr>
        <w:t>és ellenőrző bizottsága</w:t>
      </w:r>
    </w:p>
    <w:p w14:paraId="00000157" w14:textId="77777777" w:rsidR="00F64A9A" w:rsidRDefault="00F64A9A">
      <w:pPr>
        <w:ind w:left="405"/>
        <w:jc w:val="center"/>
        <w:rPr>
          <w:sz w:val="28"/>
          <w:szCs w:val="28"/>
        </w:rPr>
      </w:pPr>
    </w:p>
    <w:p w14:paraId="00000158" w14:textId="77777777" w:rsidR="00F64A9A" w:rsidRDefault="00E5691D" w:rsidP="00843F54">
      <w:pPr>
        <w:spacing w:before="160" w:after="160"/>
        <w:jc w:val="both"/>
      </w:pPr>
      <w:r>
        <w:t xml:space="preserve">15. § (1) A szervezetek legfőbb </w:t>
      </w:r>
      <w:r w:rsidRPr="00843F54">
        <w:rPr>
          <w:color w:val="000000"/>
        </w:rPr>
        <w:t>vezető</w:t>
      </w:r>
      <w:r>
        <w:t xml:space="preserve"> szerve a taggyűlés.</w:t>
      </w:r>
    </w:p>
    <w:p w14:paraId="00000159" w14:textId="77777777" w:rsidR="00F64A9A" w:rsidRDefault="00E5691D" w:rsidP="00843F54">
      <w:pPr>
        <w:spacing w:before="160" w:after="160"/>
        <w:jc w:val="both"/>
        <w:rPr>
          <w:color w:val="000000"/>
        </w:rPr>
      </w:pPr>
      <w:r>
        <w:rPr>
          <w:color w:val="000000"/>
        </w:rPr>
        <w:t>(2) A taggyűlést a vezetőség hívja össze.</w:t>
      </w:r>
    </w:p>
    <w:p w14:paraId="0000015A" w14:textId="77777777" w:rsidR="00F64A9A" w:rsidRDefault="00E5691D" w:rsidP="00373D65">
      <w:pPr>
        <w:spacing w:before="160"/>
        <w:jc w:val="both"/>
        <w:rPr>
          <w:color w:val="000000"/>
        </w:rPr>
      </w:pPr>
      <w:r>
        <w:rPr>
          <w:color w:val="000000"/>
        </w:rPr>
        <w:t>(3) A taggyűlést össze kell hívni</w:t>
      </w:r>
    </w:p>
    <w:p w14:paraId="0000015B" w14:textId="7441EA5C" w:rsidR="00F64A9A" w:rsidRDefault="00E5691D">
      <w:pPr>
        <w:pBdr>
          <w:top w:val="nil"/>
          <w:left w:val="nil"/>
          <w:bottom w:val="nil"/>
          <w:right w:val="nil"/>
          <w:between w:val="nil"/>
        </w:pBdr>
        <w:ind w:left="708"/>
        <w:jc w:val="both"/>
        <w:rPr>
          <w:color w:val="000000"/>
        </w:rPr>
      </w:pPr>
      <w:r>
        <w:rPr>
          <w:color w:val="000000"/>
        </w:rPr>
        <w:t>a) évenként, a</w:t>
      </w:r>
      <w:sdt>
        <w:sdtPr>
          <w:tag w:val="goog_rdk_206"/>
          <w:id w:val="1922329364"/>
        </w:sdtPr>
        <w:sdtEndPr/>
        <w:sdtContent>
          <w:r w:rsidR="00373D65" w:rsidRPr="00373D65">
            <w:rPr>
              <w:strike/>
            </w:rPr>
            <w:t>z</w:t>
          </w:r>
          <w:r w:rsidR="00373D65">
            <w:rPr>
              <w:strike/>
            </w:rPr>
            <w:t xml:space="preserve"> egyesületi </w:t>
          </w:r>
        </w:sdtContent>
      </w:sdt>
      <w:r w:rsidR="00373D65">
        <w:rPr>
          <w:color w:val="000000"/>
        </w:rPr>
        <w:t xml:space="preserve"> </w:t>
      </w:r>
      <w:sdt>
        <w:sdtPr>
          <w:tag w:val="goog_rdk_209"/>
          <w:id w:val="1601325845"/>
        </w:sdtPr>
        <w:sdtEndPr/>
        <w:sdtContent>
          <w:r w:rsidRPr="00373D65">
            <w:rPr>
              <w:color w:val="EE0000"/>
            </w:rPr>
            <w:t>beszámoló</w:t>
          </w:r>
          <w:r>
            <w:rPr>
              <w:color w:val="000000"/>
            </w:rPr>
            <w:t xml:space="preserve"> </w:t>
          </w:r>
        </w:sdtContent>
      </w:sdt>
      <w:r>
        <w:rPr>
          <w:color w:val="000000"/>
        </w:rPr>
        <w:t>küldöttgyűlés időpontja előtt</w:t>
      </w:r>
      <w:r>
        <w:rPr>
          <w:strike/>
          <w:color w:val="000000"/>
        </w:rPr>
        <w:t>i</w:t>
      </w:r>
      <w:r>
        <w:rPr>
          <w:color w:val="000000"/>
        </w:rPr>
        <w:t xml:space="preserve"> </w:t>
      </w:r>
      <w:r>
        <w:rPr>
          <w:strike/>
          <w:color w:val="000000"/>
        </w:rPr>
        <w:t xml:space="preserve">két hetet </w:t>
      </w:r>
      <w:r>
        <w:rPr>
          <w:color w:val="EE0000"/>
        </w:rPr>
        <w:t>legalább</w:t>
      </w:r>
      <w:r>
        <w:rPr>
          <w:color w:val="000000"/>
        </w:rPr>
        <w:t xml:space="preserve"> </w:t>
      </w:r>
      <w:r>
        <w:rPr>
          <w:strike/>
          <w:color w:val="000000"/>
        </w:rPr>
        <w:t xml:space="preserve">megelőző </w:t>
      </w:r>
      <w:r>
        <w:rPr>
          <w:color w:val="000000"/>
        </w:rPr>
        <w:t xml:space="preserve">45 nappal </w:t>
      </w:r>
      <w:r>
        <w:rPr>
          <w:strike/>
          <w:color w:val="000000"/>
        </w:rPr>
        <w:t>napos időszakban</w:t>
      </w:r>
      <w:r>
        <w:rPr>
          <w:color w:val="000000"/>
        </w:rPr>
        <w:t>;</w:t>
      </w:r>
    </w:p>
    <w:p w14:paraId="0000015C" w14:textId="77777777" w:rsidR="00F64A9A" w:rsidRDefault="00E5691D">
      <w:pPr>
        <w:pBdr>
          <w:top w:val="nil"/>
          <w:left w:val="nil"/>
          <w:bottom w:val="nil"/>
          <w:right w:val="nil"/>
          <w:between w:val="nil"/>
        </w:pBdr>
        <w:ind w:left="708"/>
        <w:jc w:val="both"/>
        <w:rPr>
          <w:color w:val="000000"/>
        </w:rPr>
      </w:pPr>
      <w:r>
        <w:rPr>
          <w:color w:val="000000"/>
        </w:rPr>
        <w:t>b) mindenkor, amikor azt a vezetőség elhatározza;</w:t>
      </w:r>
    </w:p>
    <w:p w14:paraId="0000015D" w14:textId="77777777" w:rsidR="00F64A9A" w:rsidRDefault="00E5691D">
      <w:pPr>
        <w:pBdr>
          <w:top w:val="nil"/>
          <w:left w:val="nil"/>
          <w:bottom w:val="nil"/>
          <w:right w:val="nil"/>
          <w:between w:val="nil"/>
        </w:pBdr>
        <w:ind w:left="708"/>
        <w:jc w:val="both"/>
        <w:rPr>
          <w:color w:val="000000"/>
        </w:rPr>
      </w:pPr>
      <w:r>
        <w:rPr>
          <w:color w:val="000000"/>
        </w:rPr>
        <w:t xml:space="preserve">c) ha az elnökség, továbbá az egyesület, illetve </w:t>
      </w:r>
      <w:r>
        <w:rPr>
          <w:color w:val="EE0000"/>
        </w:rPr>
        <w:t xml:space="preserve">az egyesület </w:t>
      </w:r>
      <w:r>
        <w:rPr>
          <w:strike/>
          <w:color w:val="000000"/>
        </w:rPr>
        <w:t xml:space="preserve">szervezet </w:t>
      </w:r>
      <w:r>
        <w:rPr>
          <w:color w:val="000000"/>
        </w:rPr>
        <w:t>ellenőrző bizottsága – az egyesület alapszabályának, illetve a szervezet működési szabályainak felhatalmazása alapján – rendkívüli taggyűlés összehívását kéri;</w:t>
      </w:r>
    </w:p>
    <w:p w14:paraId="0000015E" w14:textId="77777777" w:rsidR="00F64A9A" w:rsidRDefault="00E5691D">
      <w:pPr>
        <w:pBdr>
          <w:top w:val="nil"/>
          <w:left w:val="nil"/>
          <w:bottom w:val="nil"/>
          <w:right w:val="nil"/>
          <w:between w:val="nil"/>
        </w:pBdr>
        <w:ind w:left="708"/>
        <w:jc w:val="both"/>
        <w:rPr>
          <w:color w:val="000000"/>
        </w:rPr>
      </w:pPr>
      <w:r>
        <w:rPr>
          <w:color w:val="000000"/>
        </w:rPr>
        <w:t>d) ha a tagok egyharmada – az ok és a cél megjelölésével – írásban kéri.</w:t>
      </w:r>
    </w:p>
    <w:p w14:paraId="0000015F" w14:textId="77777777" w:rsidR="00F64A9A" w:rsidRDefault="00E5691D" w:rsidP="00843F54">
      <w:pPr>
        <w:spacing w:before="160" w:after="160"/>
        <w:jc w:val="both"/>
        <w:rPr>
          <w:color w:val="000000"/>
        </w:rPr>
      </w:pPr>
      <w:r>
        <w:rPr>
          <w:color w:val="000000"/>
        </w:rPr>
        <w:t>(4) A taggyűlést annak időpontja előtt legalább tizennégy nappal össze kell hívni. A meghívóban közölni kell a taggyűlés napirendjét. A megtárgyalandó dokumentumokat a meghívóval együtt, de legkésőbb a taggyűlés időpontja előtt négy nappal meg kell küldeni.</w:t>
      </w:r>
    </w:p>
    <w:p w14:paraId="00000160" w14:textId="77777777" w:rsidR="00F64A9A" w:rsidRDefault="00E5691D" w:rsidP="00843F54">
      <w:pPr>
        <w:spacing w:before="160" w:after="160"/>
        <w:jc w:val="both"/>
        <w:rPr>
          <w:color w:val="000000"/>
        </w:rPr>
      </w:pPr>
      <w:r>
        <w:rPr>
          <w:color w:val="000000"/>
        </w:rPr>
        <w:t>(5) A taggyűlésen szavazati joggal vesznek részt a szervezetben regisztrált egyéni tagok, továbbá az itt regisztrált testületi tagok egy-egy képviselője. A taggyűlésen tanácskozási joggal vehetnek részt az egyesület más szervezeteinek tagjai, valamint a szervezet elnöke által meghívott más személyek.</w:t>
      </w:r>
    </w:p>
    <w:p w14:paraId="00000161" w14:textId="77777777" w:rsidR="00F64A9A" w:rsidRDefault="00E5691D" w:rsidP="00843F54">
      <w:pPr>
        <w:spacing w:before="160" w:after="160"/>
        <w:jc w:val="both"/>
        <w:rPr>
          <w:color w:val="000000"/>
        </w:rPr>
      </w:pPr>
      <w:r>
        <w:rPr>
          <w:color w:val="000000"/>
        </w:rPr>
        <w:t xml:space="preserve">(6) A taggyűlés határozatképes, ha a tagok ötven százaléka plusz egy fő jelen van. </w:t>
      </w:r>
    </w:p>
    <w:p w14:paraId="00000162" w14:textId="77777777" w:rsidR="00F64A9A" w:rsidRDefault="00E5691D" w:rsidP="00843F54">
      <w:pPr>
        <w:spacing w:before="160" w:after="160"/>
        <w:jc w:val="both"/>
        <w:rPr>
          <w:color w:val="000000"/>
        </w:rPr>
      </w:pPr>
      <w:r>
        <w:rPr>
          <w:color w:val="000000"/>
        </w:rPr>
        <w:t>(7) A határozatképesség hiánya miatt megismételt taggyűlést harminc napon belüli időpontra újra össze kell hívni. A megismételt taggyűlés az eredeti napirendre felvett kérdésekben a jelenlevők számától függetlenül határozatképes, ha erről a tagokat a meghívóban már előre tájékoztatták.</w:t>
      </w:r>
    </w:p>
    <w:p w14:paraId="00000163" w14:textId="77777777" w:rsidR="00F64A9A" w:rsidRDefault="00E5691D" w:rsidP="00843F54">
      <w:pPr>
        <w:spacing w:before="160" w:after="160"/>
        <w:jc w:val="both"/>
        <w:rPr>
          <w:color w:val="000000"/>
        </w:rPr>
      </w:pPr>
      <w:r>
        <w:rPr>
          <w:color w:val="000000"/>
        </w:rPr>
        <w:t>(8) A taggyűlés határozatait egyszerű szótöbbséggel, nyílt szavazással hozza, a jelenlevők kétharmadának szavazata szükséges azonban a szervezet működési szabályainak megállapítására és módosítására, továbbá a szervezet más szervezettel való egyesülésének, szétválásának, valamint feloszlásának kimondására vonatkozó javaslatok elfogadásához. A tisztségviselőket titkos szavazással kell megválasztani, egyébként a jelenlevő tagok többségének kívánságára kell titkos szavazással határozatot hozni. Szavazategyenlőség esetén a levezető elnök szavazata, titkos szavazás esetén sorshúzás dönt.</w:t>
      </w:r>
    </w:p>
    <w:p w14:paraId="00000164" w14:textId="77777777" w:rsidR="00F64A9A" w:rsidRDefault="00E5691D">
      <w:pPr>
        <w:pBdr>
          <w:top w:val="nil"/>
          <w:left w:val="nil"/>
          <w:bottom w:val="nil"/>
          <w:right w:val="nil"/>
          <w:between w:val="nil"/>
        </w:pBdr>
        <w:jc w:val="both"/>
        <w:rPr>
          <w:color w:val="000000"/>
        </w:rPr>
      </w:pPr>
      <w:r>
        <w:rPr>
          <w:color w:val="000000"/>
        </w:rPr>
        <w:t>(9) A taggyűlés hatáskörébe tartozik:</w:t>
      </w:r>
    </w:p>
    <w:p w14:paraId="00000165" w14:textId="77777777" w:rsidR="00F64A9A" w:rsidRDefault="00E5691D">
      <w:pPr>
        <w:pBdr>
          <w:top w:val="nil"/>
          <w:left w:val="nil"/>
          <w:bottom w:val="nil"/>
          <w:right w:val="nil"/>
          <w:between w:val="nil"/>
        </w:pBdr>
        <w:ind w:left="708"/>
        <w:jc w:val="both"/>
        <w:rPr>
          <w:color w:val="000000"/>
        </w:rPr>
      </w:pPr>
      <w:r>
        <w:rPr>
          <w:color w:val="000000"/>
        </w:rPr>
        <w:t>a) a szervezet működési szabályainak megállapítása és módosítása;</w:t>
      </w:r>
    </w:p>
    <w:p w14:paraId="00000166" w14:textId="77777777" w:rsidR="00F64A9A" w:rsidRDefault="00E5691D">
      <w:pPr>
        <w:pBdr>
          <w:top w:val="nil"/>
          <w:left w:val="nil"/>
          <w:bottom w:val="nil"/>
          <w:right w:val="nil"/>
          <w:between w:val="nil"/>
        </w:pBdr>
        <w:ind w:left="708"/>
        <w:jc w:val="both"/>
        <w:rPr>
          <w:color w:val="000000"/>
        </w:rPr>
      </w:pPr>
      <w:r>
        <w:rPr>
          <w:color w:val="000000"/>
        </w:rPr>
        <w:t xml:space="preserve">b) a szervezet vezetőségének </w:t>
      </w:r>
      <w:r>
        <w:rPr>
          <w:strike/>
          <w:color w:val="000000"/>
        </w:rPr>
        <w:t>és ellenőrző bizottságának</w:t>
      </w:r>
      <w:r>
        <w:rPr>
          <w:color w:val="000000"/>
        </w:rPr>
        <w:t xml:space="preserve"> megválasztása;</w:t>
      </w:r>
    </w:p>
    <w:p w14:paraId="00000167" w14:textId="77777777" w:rsidR="00F64A9A" w:rsidRDefault="00E5691D">
      <w:pPr>
        <w:pBdr>
          <w:top w:val="nil"/>
          <w:left w:val="nil"/>
          <w:bottom w:val="nil"/>
          <w:right w:val="nil"/>
          <w:between w:val="nil"/>
        </w:pBdr>
        <w:ind w:left="708"/>
        <w:jc w:val="both"/>
        <w:rPr>
          <w:color w:val="000000"/>
        </w:rPr>
      </w:pPr>
      <w:r>
        <w:rPr>
          <w:color w:val="000000"/>
        </w:rPr>
        <w:t>c) a szervezet tanácsi képviselőjének megválasztása;</w:t>
      </w:r>
    </w:p>
    <w:p w14:paraId="00000168" w14:textId="77777777" w:rsidR="00F64A9A" w:rsidRDefault="00E5691D">
      <w:pPr>
        <w:pBdr>
          <w:top w:val="nil"/>
          <w:left w:val="nil"/>
          <w:bottom w:val="nil"/>
          <w:right w:val="nil"/>
          <w:between w:val="nil"/>
        </w:pBdr>
        <w:ind w:left="708"/>
        <w:jc w:val="both"/>
        <w:rPr>
          <w:color w:val="000000"/>
        </w:rPr>
      </w:pPr>
      <w:r>
        <w:rPr>
          <w:color w:val="000000"/>
        </w:rPr>
        <w:t xml:space="preserve">d) a szervezet </w:t>
      </w:r>
      <w:proofErr w:type="spellStart"/>
      <w:r>
        <w:rPr>
          <w:color w:val="000000"/>
        </w:rPr>
        <w:t>küldötteinek</w:t>
      </w:r>
      <w:proofErr w:type="spellEnd"/>
      <w:r>
        <w:rPr>
          <w:color w:val="000000"/>
        </w:rPr>
        <w:t xml:space="preserve"> és </w:t>
      </w:r>
      <w:proofErr w:type="spellStart"/>
      <w:r>
        <w:rPr>
          <w:color w:val="000000"/>
        </w:rPr>
        <w:t>pótküldötteinek</w:t>
      </w:r>
      <w:proofErr w:type="spellEnd"/>
      <w:r>
        <w:rPr>
          <w:color w:val="000000"/>
        </w:rPr>
        <w:t xml:space="preserve"> megválasztása a küldöttgyűlésre;</w:t>
      </w:r>
    </w:p>
    <w:p w14:paraId="00000169" w14:textId="77777777" w:rsidR="00F64A9A" w:rsidRDefault="00E5691D">
      <w:pPr>
        <w:pBdr>
          <w:top w:val="nil"/>
          <w:left w:val="nil"/>
          <w:bottom w:val="nil"/>
          <w:right w:val="nil"/>
          <w:between w:val="nil"/>
        </w:pBdr>
        <w:ind w:left="708"/>
        <w:jc w:val="both"/>
        <w:rPr>
          <w:color w:val="000000"/>
        </w:rPr>
      </w:pPr>
      <w:r>
        <w:rPr>
          <w:color w:val="000000"/>
        </w:rPr>
        <w:t>e) a szervezet álláspontjának kialakítása a küldöttgyűlés napirendjével kapcsolatban;</w:t>
      </w:r>
    </w:p>
    <w:p w14:paraId="0000016A" w14:textId="77777777" w:rsidR="00F64A9A" w:rsidRDefault="00E5691D">
      <w:pPr>
        <w:pBdr>
          <w:top w:val="nil"/>
          <w:left w:val="nil"/>
          <w:bottom w:val="nil"/>
          <w:right w:val="nil"/>
          <w:between w:val="nil"/>
        </w:pBdr>
        <w:ind w:left="708"/>
        <w:jc w:val="both"/>
        <w:rPr>
          <w:color w:val="000000"/>
        </w:rPr>
      </w:pPr>
      <w:r>
        <w:rPr>
          <w:color w:val="000000"/>
        </w:rPr>
        <w:t>f) a szervezet gazdálkodási irányelveinek megállapítása;</w:t>
      </w:r>
    </w:p>
    <w:p w14:paraId="0000016B" w14:textId="77777777" w:rsidR="00F64A9A" w:rsidRDefault="00E5691D">
      <w:pPr>
        <w:pBdr>
          <w:top w:val="nil"/>
          <w:left w:val="nil"/>
          <w:bottom w:val="nil"/>
          <w:right w:val="nil"/>
          <w:between w:val="nil"/>
        </w:pBdr>
        <w:ind w:left="708"/>
        <w:jc w:val="both"/>
        <w:rPr>
          <w:color w:val="000000"/>
        </w:rPr>
      </w:pPr>
      <w:r>
        <w:rPr>
          <w:color w:val="000000"/>
        </w:rPr>
        <w:lastRenderedPageBreak/>
        <w:t>g) a szervezet éves költségvetésének, illetve bevételi és kiadási előirányzatának meghatározása;</w:t>
      </w:r>
    </w:p>
    <w:p w14:paraId="0000016C" w14:textId="77777777" w:rsidR="00F64A9A" w:rsidRDefault="00E5691D">
      <w:pPr>
        <w:pBdr>
          <w:top w:val="nil"/>
          <w:left w:val="nil"/>
          <w:bottom w:val="nil"/>
          <w:right w:val="nil"/>
          <w:between w:val="nil"/>
        </w:pBdr>
        <w:ind w:left="708"/>
        <w:jc w:val="both"/>
        <w:rPr>
          <w:color w:val="000000"/>
        </w:rPr>
      </w:pPr>
      <w:r>
        <w:rPr>
          <w:color w:val="000000"/>
        </w:rPr>
        <w:t xml:space="preserve">h) a vezetőség, </w:t>
      </w:r>
      <w:r>
        <w:rPr>
          <w:strike/>
          <w:color w:val="000000"/>
        </w:rPr>
        <w:t>az ellenőrző bizottság,</w:t>
      </w:r>
      <w:r>
        <w:rPr>
          <w:color w:val="000000"/>
        </w:rPr>
        <w:t xml:space="preserve"> valamint a tanácsi képviselő beszámolójának megvitatása és elfogadása;</w:t>
      </w:r>
    </w:p>
    <w:p w14:paraId="0000016D" w14:textId="289F1C80" w:rsidR="00F64A9A" w:rsidRDefault="00373D65">
      <w:pPr>
        <w:pBdr>
          <w:top w:val="nil"/>
          <w:left w:val="nil"/>
          <w:bottom w:val="nil"/>
          <w:right w:val="nil"/>
          <w:between w:val="nil"/>
        </w:pBdr>
        <w:ind w:left="708"/>
        <w:jc w:val="both"/>
        <w:rPr>
          <w:color w:val="000000"/>
        </w:rPr>
      </w:pPr>
      <w:r>
        <w:rPr>
          <w:color w:val="000000"/>
        </w:rPr>
        <w:t>i)</w:t>
      </w:r>
      <w:r>
        <w:t xml:space="preserve"> </w:t>
      </w:r>
      <w:r w:rsidRPr="00373D65">
        <w:rPr>
          <w:strike/>
          <w:color w:val="000000"/>
        </w:rPr>
        <w:t>a szervezet más szervezettel való egyesülésének, szétválásának, valamint feloszlásának kimondása; a szervezet feloszlása és szétválása esetén döntés vagyona hovafordításáról; szétválás esetén döntés a jogutód szervezet(</w:t>
      </w:r>
      <w:proofErr w:type="spellStart"/>
      <w:r w:rsidRPr="00373D65">
        <w:rPr>
          <w:strike/>
          <w:color w:val="000000"/>
        </w:rPr>
        <w:t>ek</w:t>
      </w:r>
      <w:proofErr w:type="spellEnd"/>
      <w:r w:rsidRPr="00373D65">
        <w:rPr>
          <w:strike/>
          <w:color w:val="000000"/>
        </w:rPr>
        <w:t>)</w:t>
      </w:r>
      <w:proofErr w:type="spellStart"/>
      <w:r w:rsidRPr="00373D65">
        <w:rPr>
          <w:strike/>
          <w:color w:val="000000"/>
        </w:rPr>
        <w:t>ről</w:t>
      </w:r>
      <w:proofErr w:type="spellEnd"/>
      <w:r>
        <w:rPr>
          <w:strike/>
          <w:color w:val="000000"/>
        </w:rPr>
        <w:t xml:space="preserve">; </w:t>
      </w:r>
      <w:sdt>
        <w:sdtPr>
          <w:rPr>
            <w:color w:val="EE0000"/>
          </w:rPr>
          <w:tag w:val="goog_rdk_212"/>
          <w:id w:val="-998761047"/>
        </w:sdtPr>
        <w:sdtEndPr/>
        <w:sdtContent>
          <w:r w:rsidRPr="00373D65">
            <w:rPr>
              <w:color w:val="EE0000"/>
            </w:rPr>
            <w:t>A szervezet más szervezettel történő egyesülésének, szétválásának vagy feloszlásának kimondása; feloszlás vagy szétválás esetén döntés a szervezet vagyonának felhasználásáról; szétválás esetén döntés a jogutód szervezet(</w:t>
          </w:r>
          <w:proofErr w:type="spellStart"/>
          <w:r w:rsidRPr="00373D65">
            <w:rPr>
              <w:color w:val="EE0000"/>
            </w:rPr>
            <w:t>ek</w:t>
          </w:r>
          <w:proofErr w:type="spellEnd"/>
          <w:r w:rsidRPr="00373D65">
            <w:rPr>
              <w:color w:val="EE0000"/>
            </w:rPr>
            <w:t>) meghatározás</w:t>
          </w:r>
          <w:r w:rsidR="00E5691D" w:rsidRPr="00373D65">
            <w:rPr>
              <w:color w:val="EE0000"/>
            </w:rPr>
            <w:t>áról</w:t>
          </w:r>
        </w:sdtContent>
      </w:sdt>
      <w:r w:rsidR="00E5691D">
        <w:rPr>
          <w:color w:val="000000"/>
        </w:rPr>
        <w:t>;</w:t>
      </w:r>
    </w:p>
    <w:p w14:paraId="0000016E" w14:textId="77777777" w:rsidR="00F64A9A" w:rsidRDefault="00E5691D" w:rsidP="00373D65">
      <w:pPr>
        <w:pBdr>
          <w:top w:val="nil"/>
          <w:left w:val="nil"/>
          <w:bottom w:val="nil"/>
          <w:right w:val="nil"/>
          <w:between w:val="nil"/>
        </w:pBdr>
        <w:spacing w:after="160"/>
        <w:ind w:left="709"/>
        <w:jc w:val="both"/>
        <w:rPr>
          <w:color w:val="000000"/>
        </w:rPr>
      </w:pPr>
      <w:r>
        <w:rPr>
          <w:color w:val="000000"/>
        </w:rPr>
        <w:t>j) döntés mindazokban az ügyekben, amelyeket az egyesület alapszabálya, a szervezet működési szabályai, illetve az elnökségnek, a tanácsnak, az egyesület ellenőrző bizottságának, továbbá a szervezet vezetőségének és ellenőrző bizottságának határozata a taggyűlés hatáskörébe utal.</w:t>
      </w:r>
    </w:p>
    <w:p w14:paraId="0000016F" w14:textId="2066A2C9" w:rsidR="00F64A9A" w:rsidRDefault="00E5691D" w:rsidP="00843F54">
      <w:pPr>
        <w:spacing w:before="160" w:after="160"/>
        <w:jc w:val="both"/>
        <w:rPr>
          <w:color w:val="000000"/>
        </w:rPr>
      </w:pPr>
      <w:r>
        <w:rPr>
          <w:color w:val="000000"/>
        </w:rPr>
        <w:t xml:space="preserve">(10) A taggyűlésről a 8. § (29) </w:t>
      </w:r>
      <w:sdt>
        <w:sdtPr>
          <w:tag w:val="goog_rdk_213"/>
          <w:id w:val="-1344567194"/>
        </w:sdtPr>
        <w:sdtEndPr/>
        <w:sdtContent/>
      </w:sdt>
      <w:r>
        <w:rPr>
          <w:color w:val="000000"/>
        </w:rPr>
        <w:t>bek</w:t>
      </w:r>
      <w:sdt>
        <w:sdtPr>
          <w:rPr>
            <w:color w:val="EE0000"/>
          </w:rPr>
          <w:tag w:val="goog_rdk_214"/>
          <w:id w:val="1166103769"/>
        </w:sdtPr>
        <w:sdtEndPr/>
        <w:sdtContent>
          <w:r w:rsidRPr="00B77450">
            <w:rPr>
              <w:color w:val="EE0000"/>
            </w:rPr>
            <w:t>ezdés</w:t>
          </w:r>
        </w:sdtContent>
      </w:sdt>
      <w:r>
        <w:rPr>
          <w:color w:val="000000"/>
        </w:rPr>
        <w:t xml:space="preserve"> értelemszerű alkalmazásával jegyzőkönyvet kell készíteni.</w:t>
      </w:r>
    </w:p>
    <w:p w14:paraId="00000170" w14:textId="3F7F5E4D" w:rsidR="00F64A9A" w:rsidRDefault="00E5691D" w:rsidP="00843F54">
      <w:pPr>
        <w:spacing w:before="160" w:after="160"/>
        <w:jc w:val="both"/>
        <w:rPr>
          <w:color w:val="000000"/>
        </w:rPr>
      </w:pPr>
      <w:r>
        <w:rPr>
          <w:color w:val="000000"/>
        </w:rPr>
        <w:t xml:space="preserve">(11) A taggyűlés határozatait nyilvánosságra hozza. Ennek módjáról értelemszerűen a 2. § (10) és (11) </w:t>
      </w:r>
      <w:sdt>
        <w:sdtPr>
          <w:tag w:val="goog_rdk_216"/>
          <w:id w:val="-1165404815"/>
        </w:sdtPr>
        <w:sdtEndPr/>
        <w:sdtContent/>
      </w:sdt>
      <w:r>
        <w:rPr>
          <w:color w:val="000000"/>
        </w:rPr>
        <w:t>bek</w:t>
      </w:r>
      <w:sdt>
        <w:sdtPr>
          <w:tag w:val="goog_rdk_218"/>
          <w:id w:val="-1531969316"/>
        </w:sdtPr>
        <w:sdtEndPr/>
        <w:sdtContent>
          <w:sdt>
            <w:sdtPr>
              <w:tag w:val="goog_rdk_219"/>
              <w:id w:val="777811512"/>
            </w:sdtPr>
            <w:sdtEndPr/>
            <w:sdtContent>
              <w:r w:rsidRPr="00B77450">
                <w:rPr>
                  <w:color w:val="000000"/>
                </w:rPr>
                <w:t>ezdés</w:t>
              </w:r>
            </w:sdtContent>
          </w:sdt>
        </w:sdtContent>
      </w:sdt>
      <w:r>
        <w:rPr>
          <w:color w:val="000000"/>
        </w:rPr>
        <w:t xml:space="preserve">, valamint a 8. § (29), (30) és (31) </w:t>
      </w:r>
      <w:sdt>
        <w:sdtPr>
          <w:tag w:val="goog_rdk_220"/>
          <w:id w:val="-48321473"/>
        </w:sdtPr>
        <w:sdtEndPr/>
        <w:sdtContent/>
      </w:sdt>
      <w:r>
        <w:rPr>
          <w:color w:val="000000"/>
        </w:rPr>
        <w:t>bek</w:t>
      </w:r>
      <w:sdt>
        <w:sdtPr>
          <w:tag w:val="goog_rdk_222"/>
          <w:id w:val="-1468365473"/>
        </w:sdtPr>
        <w:sdtEndPr>
          <w:rPr>
            <w:color w:val="EE0000"/>
          </w:rPr>
        </w:sdtEndPr>
        <w:sdtContent>
          <w:sdt>
            <w:sdtPr>
              <w:rPr>
                <w:color w:val="EE0000"/>
              </w:rPr>
              <w:tag w:val="goog_rdk_223"/>
              <w:id w:val="1845247388"/>
            </w:sdtPr>
            <w:sdtEndPr/>
            <w:sdtContent>
              <w:r w:rsidRPr="00B77450">
                <w:rPr>
                  <w:color w:val="EE0000"/>
                </w:rPr>
                <w:t>ezdései</w:t>
              </w:r>
            </w:sdtContent>
          </w:sdt>
        </w:sdtContent>
      </w:sdt>
      <w:r w:rsidRPr="00B77450">
        <w:rPr>
          <w:color w:val="EE0000"/>
        </w:rPr>
        <w:t xml:space="preserve"> </w:t>
      </w:r>
      <w:r>
        <w:rPr>
          <w:color w:val="000000"/>
        </w:rPr>
        <w:t>rendelkezik.</w:t>
      </w:r>
    </w:p>
    <w:p w14:paraId="00000171" w14:textId="77777777" w:rsidR="00F64A9A" w:rsidRDefault="00E5691D" w:rsidP="00843F54">
      <w:pPr>
        <w:spacing w:before="160" w:after="160"/>
        <w:jc w:val="both"/>
      </w:pPr>
      <w:r>
        <w:t>16. § (1) A szervezet ügyintéző és – két taggyűlés között – képviseleti szerve a vezetőség, amelyet a taggyűlés egy választási időszakra választ.</w:t>
      </w:r>
    </w:p>
    <w:p w14:paraId="00000172" w14:textId="77777777" w:rsidR="00F64A9A" w:rsidRDefault="00E5691D" w:rsidP="00843F54">
      <w:pPr>
        <w:spacing w:before="160" w:after="160"/>
        <w:jc w:val="both"/>
        <w:rPr>
          <w:color w:val="000000"/>
        </w:rPr>
      </w:pPr>
      <w:r>
        <w:rPr>
          <w:color w:val="000000"/>
        </w:rPr>
        <w:t xml:space="preserve">(2) A vezetőség létszámát, a póttagok számát és a vezetőségen belüli funkciókat a szervezet működési szabályai határozzák meg, </w:t>
      </w:r>
      <w:r>
        <w:rPr>
          <w:color w:val="EE0000"/>
        </w:rPr>
        <w:t>kötelező elnök, titkár és gazdálkodást ellenőrző személy megválasztása</w:t>
      </w:r>
      <w:r>
        <w:rPr>
          <w:color w:val="000000"/>
        </w:rPr>
        <w:t>.</w:t>
      </w:r>
    </w:p>
    <w:p w14:paraId="00000173" w14:textId="77777777" w:rsidR="00F64A9A" w:rsidRDefault="00E5691D" w:rsidP="00843F54">
      <w:pPr>
        <w:spacing w:before="160" w:after="160"/>
        <w:jc w:val="both"/>
        <w:rPr>
          <w:color w:val="000000"/>
        </w:rPr>
      </w:pPr>
      <w:r>
        <w:rPr>
          <w:color w:val="000000"/>
        </w:rPr>
        <w:t>(3) A vezetőség működési módját a szervezet működési szabályai, továbbá az ügyrendi szabályok határozzák meg.</w:t>
      </w:r>
    </w:p>
    <w:p w14:paraId="00000174" w14:textId="77777777" w:rsidR="00F64A9A" w:rsidRDefault="00E5691D" w:rsidP="00843F54">
      <w:pPr>
        <w:spacing w:before="160" w:after="160"/>
        <w:jc w:val="both"/>
      </w:pPr>
      <w:r>
        <w:t xml:space="preserve">(4) A vezetőség gondoskodik a szervezet működési szabályaiban foglaltak, továbbá a taggyűlés határozatainak </w:t>
      </w:r>
      <w:r w:rsidRPr="00843F54">
        <w:rPr>
          <w:color w:val="000000"/>
        </w:rPr>
        <w:t>végrehajtásáról</w:t>
      </w:r>
      <w:r>
        <w:t>. A szervezet működése tekintetében felelős az egyesület alapszabálya és az ügyrendi szabályok rendelkezéseinek, illetve a küldöttgyűlés és az elnökség által az alapszabály szerinti hatáskörben hozott határozatoknak a végrehajtásáért. A taggyűlések közötti időszakokban dönt a szervezetet érintő mindazon ügyekben, amelyeket az alapszabály és a szervezet működési szabályai nem utalnak a taggyűlés hatáskörébe.</w:t>
      </w:r>
    </w:p>
    <w:p w14:paraId="00000176" w14:textId="45EAA925" w:rsidR="00F64A9A" w:rsidRPr="00565CEB" w:rsidRDefault="00E5691D" w:rsidP="00843F54">
      <w:pPr>
        <w:spacing w:before="160" w:after="160"/>
        <w:jc w:val="both"/>
        <w:rPr>
          <w:strike/>
        </w:rPr>
      </w:pPr>
      <w:r w:rsidRPr="00565CEB">
        <w:rPr>
          <w:strike/>
        </w:rPr>
        <w:t xml:space="preserve">(5) A taggyűlés a szervezet működési szabályai, illetve ügyrendi szabályai szerinti működésének ellenőrzésére elnökből és két tagból álló ellenőrző bizottságot választ. A bizottságnak egy póttagja van. A szervezet ellenőrző bizottságának tagjaira a 14. § (2) és (3) </w:t>
      </w:r>
      <w:sdt>
        <w:sdtPr>
          <w:rPr>
            <w:strike/>
          </w:rPr>
          <w:tag w:val="goog_rdk_224"/>
          <w:id w:val="50220953"/>
        </w:sdtPr>
        <w:sdtEndPr/>
        <w:sdtContent/>
      </w:sdt>
      <w:r w:rsidRPr="00565CEB">
        <w:rPr>
          <w:strike/>
        </w:rPr>
        <w:t>bek</w:t>
      </w:r>
      <w:sdt>
        <w:sdtPr>
          <w:rPr>
            <w:strike/>
          </w:rPr>
          <w:tag w:val="goog_rdk_226"/>
          <w:id w:val="-1890351001"/>
        </w:sdtPr>
        <w:sdtEndPr/>
        <w:sdtContent>
          <w:r w:rsidRPr="00565CEB">
            <w:rPr>
              <w:strike/>
            </w:rPr>
            <w:t>ezdés</w:t>
          </w:r>
        </w:sdtContent>
      </w:sdt>
      <w:r w:rsidRPr="00565CEB">
        <w:rPr>
          <w:strike/>
        </w:rPr>
        <w:t xml:space="preserve"> szerinti korlátozások értelemszerűen érvényesek. Az ellenőrző bizottság tevékenységi formáira vonatkozóan a 14. § (8) és (9) </w:t>
      </w:r>
      <w:sdt>
        <w:sdtPr>
          <w:rPr>
            <w:strike/>
          </w:rPr>
          <w:tag w:val="goog_rdk_227"/>
          <w:id w:val="1244373768"/>
        </w:sdtPr>
        <w:sdtEndPr/>
        <w:sdtContent/>
      </w:sdt>
      <w:r w:rsidRPr="00565CEB">
        <w:rPr>
          <w:strike/>
        </w:rPr>
        <w:t>bek</w:t>
      </w:r>
      <w:sdt>
        <w:sdtPr>
          <w:rPr>
            <w:strike/>
          </w:rPr>
          <w:tag w:val="goog_rdk_228"/>
          <w:id w:val="-751810133"/>
        </w:sdtPr>
        <w:sdtEndPr/>
        <w:sdtContent>
          <w:r w:rsidRPr="00565CEB">
            <w:rPr>
              <w:strike/>
            </w:rPr>
            <w:t>ezdései</w:t>
          </w:r>
        </w:sdtContent>
      </w:sdt>
      <w:r w:rsidRPr="00565CEB">
        <w:rPr>
          <w:strike/>
        </w:rPr>
        <w:t xml:space="preserve"> rendelkezéseit kell értelemszerűen alkalmazni.</w:t>
      </w:r>
    </w:p>
    <w:p w14:paraId="00000177" w14:textId="77777777" w:rsidR="00F64A9A" w:rsidRDefault="00F64A9A">
      <w:pPr>
        <w:jc w:val="both"/>
      </w:pPr>
    </w:p>
    <w:p w14:paraId="00000178"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IX. fejezet</w:t>
      </w:r>
    </w:p>
    <w:p w14:paraId="00000179"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 tisztségviselők választása</w:t>
      </w:r>
    </w:p>
    <w:p w14:paraId="0000017A" w14:textId="77777777" w:rsidR="00F64A9A" w:rsidRDefault="00E5691D" w:rsidP="00843F54">
      <w:pPr>
        <w:spacing w:before="160" w:after="160"/>
        <w:jc w:val="both"/>
      </w:pPr>
      <w:r>
        <w:t xml:space="preserve">17. § (1) Az egyesület tisztségviselőit (ügyintéző és képviseleti szervének, valamint ellenőrző bizottságának tagjait) </w:t>
      </w:r>
      <w:r w:rsidRPr="00843F54">
        <w:rPr>
          <w:color w:val="000000"/>
        </w:rPr>
        <w:t>tisztújító</w:t>
      </w:r>
      <w:r>
        <w:t xml:space="preserve"> küldöttgyűlésen kell megválasztani. A szervezetek tisztségviselőit (ügyintéző és képviseleti szervük, </w:t>
      </w:r>
      <w:r w:rsidRPr="00565CEB">
        <w:rPr>
          <w:strike/>
        </w:rPr>
        <w:t>valamint ellenőrző bizottságuk</w:t>
      </w:r>
      <w:r>
        <w:t xml:space="preserve"> tagjait) a </w:t>
      </w:r>
      <w:r>
        <w:lastRenderedPageBreak/>
        <w:t>tisztújító küldöttgyűlés időpontját megelőző két hónapon belül megtartott vezetőségválasztó taggyűlésen kell megválasztani.</w:t>
      </w:r>
    </w:p>
    <w:p w14:paraId="0000017C" w14:textId="77777777" w:rsidR="00F64A9A" w:rsidRDefault="00E5691D" w:rsidP="00843F54">
      <w:pPr>
        <w:spacing w:before="160" w:after="160"/>
        <w:jc w:val="both"/>
      </w:pPr>
      <w:r>
        <w:t xml:space="preserve">(2) Az egyesületi és a </w:t>
      </w:r>
      <w:r w:rsidRPr="00843F54">
        <w:rPr>
          <w:color w:val="000000"/>
        </w:rPr>
        <w:t>szervezeti</w:t>
      </w:r>
      <w:r>
        <w:t xml:space="preserve"> tisztségviselőket </w:t>
      </w:r>
      <w:proofErr w:type="gramStart"/>
      <w:r>
        <w:t>négy éves</w:t>
      </w:r>
      <w:proofErr w:type="gramEnd"/>
      <w:r>
        <w:t xml:space="preserve"> választási időszakra választják az egyesület, illetve a szervezet nagykorú tagjai közül. A tisztségviselőket titkos szavazással kell megválasztani.</w:t>
      </w:r>
    </w:p>
    <w:p w14:paraId="0000017D" w14:textId="77777777" w:rsidR="00F64A9A" w:rsidRDefault="00E5691D" w:rsidP="00843F54">
      <w:pPr>
        <w:spacing w:before="160" w:after="160"/>
        <w:jc w:val="both"/>
        <w:rPr>
          <w:color w:val="000000"/>
        </w:rPr>
      </w:pPr>
      <w:r>
        <w:rPr>
          <w:color w:val="000000"/>
        </w:rPr>
        <w:t>(3) Az egyesület elnökét, főtitkárát, elnökségének további tagjait és póttagjait a küldöttgyűlés választja meg.</w:t>
      </w:r>
    </w:p>
    <w:p w14:paraId="0000017E" w14:textId="77777777" w:rsidR="00F64A9A" w:rsidRDefault="00E5691D" w:rsidP="00843F54">
      <w:pPr>
        <w:spacing w:before="160" w:after="160"/>
        <w:jc w:val="both"/>
        <w:rPr>
          <w:color w:val="000000"/>
        </w:rPr>
      </w:pPr>
      <w:r>
        <w:rPr>
          <w:color w:val="000000"/>
        </w:rPr>
        <w:t>(4) Az egyesület alelnökeit tagjai sorából az elnökség választja meg.</w:t>
      </w:r>
    </w:p>
    <w:p w14:paraId="3C04042C" w14:textId="0278DB98" w:rsidR="00B77450" w:rsidRDefault="00E5691D" w:rsidP="00843F54">
      <w:pPr>
        <w:spacing w:before="160" w:after="160"/>
        <w:jc w:val="both"/>
      </w:pPr>
      <w:r>
        <w:rPr>
          <w:color w:val="000000"/>
        </w:rPr>
        <w:t xml:space="preserve">(5) Az egyesület ellenőrző bizottságának elnökét, tagjait és póttagját a küldöttgyűlés választja </w:t>
      </w:r>
      <w:sdt>
        <w:sdtPr>
          <w:tag w:val="goog_rdk_230"/>
          <w:id w:val="-2025816662"/>
        </w:sdtPr>
        <w:sdtEndPr/>
        <w:sdtContent/>
      </w:sdt>
      <w:r>
        <w:rPr>
          <w:color w:val="000000"/>
        </w:rPr>
        <w:t>meg</w:t>
      </w:r>
      <w:r w:rsidR="00B77450">
        <w:t>.</w:t>
      </w:r>
    </w:p>
    <w:p w14:paraId="00000180" w14:textId="78D5C56E" w:rsidR="00F64A9A" w:rsidRDefault="00E5691D" w:rsidP="00843F54">
      <w:pPr>
        <w:spacing w:before="160" w:after="160"/>
        <w:jc w:val="both"/>
        <w:rPr>
          <w:color w:val="000000"/>
        </w:rPr>
      </w:pPr>
      <w:r>
        <w:rPr>
          <w:color w:val="000000"/>
        </w:rPr>
        <w:t>(6) A tanács elnökét tagjai sorából a tanács választja meg.</w:t>
      </w:r>
    </w:p>
    <w:p w14:paraId="00000181" w14:textId="77777777" w:rsidR="00F64A9A" w:rsidRDefault="00E5691D" w:rsidP="00843F54">
      <w:pPr>
        <w:spacing w:before="160" w:after="160"/>
        <w:jc w:val="both"/>
      </w:pPr>
      <w:r>
        <w:t xml:space="preserve">(7) A szervezet </w:t>
      </w:r>
      <w:r w:rsidRPr="00843F54">
        <w:rPr>
          <w:color w:val="000000"/>
        </w:rPr>
        <w:t>elnökét</w:t>
      </w:r>
      <w:r>
        <w:t xml:space="preserve">, vezetőségének további tagjait és póttagjait a taggyűlés választja meg. Ugyancsak a taggyűlés választja meg a </w:t>
      </w:r>
      <w:r w:rsidRPr="00565CEB">
        <w:rPr>
          <w:strike/>
        </w:rPr>
        <w:t>szervezet ellenőrző bizottságának elnökét, további tagjait és póttagját, valamint</w:t>
      </w:r>
      <w:r>
        <w:t xml:space="preserve"> a szervezet tanácsi képviselőjét.</w:t>
      </w:r>
    </w:p>
    <w:p w14:paraId="00000183" w14:textId="77777777" w:rsidR="00F64A9A" w:rsidRDefault="00E5691D" w:rsidP="00843F54">
      <w:pPr>
        <w:spacing w:before="160" w:after="160"/>
        <w:jc w:val="both"/>
      </w:pPr>
      <w:r>
        <w:t xml:space="preserve">(8) Az egyesület tagjai egyidejűleg több választott tisztséget is betölthetnek, kivéve az egyesület elnökét, az </w:t>
      </w:r>
      <w:r w:rsidRPr="00843F54">
        <w:rPr>
          <w:color w:val="000000"/>
        </w:rPr>
        <w:t>egyesület</w:t>
      </w:r>
      <w:r>
        <w:t xml:space="preserve"> főtitkárát, az egyesület ellenőrző bizottságának elnökét és annak tagjait.</w:t>
      </w:r>
    </w:p>
    <w:p w14:paraId="00000184" w14:textId="77777777" w:rsidR="00F64A9A" w:rsidRDefault="00E5691D" w:rsidP="00843F54">
      <w:pPr>
        <w:spacing w:before="160" w:after="160"/>
        <w:jc w:val="both"/>
        <w:rPr>
          <w:color w:val="000000"/>
        </w:rPr>
      </w:pPr>
      <w:r>
        <w:rPr>
          <w:color w:val="000000"/>
        </w:rPr>
        <w:t>(9) A tisztségviselők jelölésének és választásának további szabályait ügyrendi szabályozás tartalmazza.</w:t>
      </w:r>
    </w:p>
    <w:p w14:paraId="00000185" w14:textId="77777777" w:rsidR="00F64A9A" w:rsidRDefault="00E5691D" w:rsidP="00843F54">
      <w:pPr>
        <w:spacing w:before="160" w:after="160"/>
        <w:jc w:val="both"/>
      </w:pPr>
      <w:r>
        <w:t>(10) Az egyesületi és a szervezeti tisztségviselők megválasztásakor az összeférhetetlenség szabályait a Civil tv. 38. és 39. § alapján kell figyelembe venni.</w:t>
      </w:r>
    </w:p>
    <w:p w14:paraId="00000187" w14:textId="77777777" w:rsidR="00F64A9A" w:rsidRDefault="00E5691D">
      <w:pPr>
        <w:pBdr>
          <w:top w:val="nil"/>
          <w:left w:val="nil"/>
          <w:bottom w:val="nil"/>
          <w:right w:val="nil"/>
          <w:between w:val="nil"/>
        </w:pBdr>
        <w:jc w:val="both"/>
        <w:rPr>
          <w:color w:val="000000"/>
        </w:rPr>
      </w:pPr>
      <w:r>
        <w:rPr>
          <w:color w:val="000000"/>
        </w:rPr>
        <w:t xml:space="preserve">(11) Nem lehet az ellenőrző </w:t>
      </w:r>
      <w:proofErr w:type="gramStart"/>
      <w:r>
        <w:rPr>
          <w:color w:val="000000"/>
        </w:rPr>
        <w:t>bizottságnak</w:t>
      </w:r>
      <w:proofErr w:type="gramEnd"/>
      <w:r>
        <w:rPr>
          <w:color w:val="000000"/>
        </w:rPr>
        <w:t xml:space="preserve"> mint az egyesület felügyelő szervének elnöke vagy tagja, illetve könyvvizsgálója az a személy, aki</w:t>
      </w:r>
    </w:p>
    <w:p w14:paraId="00000188" w14:textId="77777777" w:rsidR="00F64A9A" w:rsidRDefault="00E5691D">
      <w:pPr>
        <w:pBdr>
          <w:top w:val="nil"/>
          <w:left w:val="nil"/>
          <w:bottom w:val="nil"/>
          <w:right w:val="nil"/>
          <w:between w:val="nil"/>
        </w:pBdr>
        <w:ind w:left="708"/>
        <w:jc w:val="both"/>
        <w:rPr>
          <w:color w:val="000000"/>
        </w:rPr>
      </w:pPr>
      <w:r>
        <w:rPr>
          <w:color w:val="000000"/>
        </w:rPr>
        <w:t>a) az egyesület elnöke vagy elnökségi tagja,</w:t>
      </w:r>
    </w:p>
    <w:p w14:paraId="00000189" w14:textId="77777777" w:rsidR="00F64A9A" w:rsidRDefault="00E5691D">
      <w:pPr>
        <w:pBdr>
          <w:top w:val="nil"/>
          <w:left w:val="nil"/>
          <w:bottom w:val="nil"/>
          <w:right w:val="nil"/>
          <w:between w:val="nil"/>
        </w:pBdr>
        <w:ind w:left="708"/>
        <w:jc w:val="both"/>
        <w:rPr>
          <w:color w:val="000000"/>
        </w:rPr>
      </w:pPr>
      <w:r>
        <w:rPr>
          <w:color w:val="000000"/>
        </w:rPr>
        <w:t>b) a közhasznú szervezettel a megbízatásán kívüli más tevékenység kifejtésére irányuló munkaviszonyban vagy munkavégzésre irányuló egyéb jogviszonyban áll, ha jogszabály másképp nem rendelkezik,</w:t>
      </w:r>
    </w:p>
    <w:p w14:paraId="0000018A" w14:textId="7AE6CAB4" w:rsidR="00F64A9A" w:rsidRDefault="00E5691D">
      <w:pPr>
        <w:pBdr>
          <w:top w:val="nil"/>
          <w:left w:val="nil"/>
          <w:bottom w:val="nil"/>
          <w:right w:val="nil"/>
          <w:between w:val="nil"/>
        </w:pBdr>
        <w:ind w:left="708"/>
        <w:jc w:val="both"/>
        <w:rPr>
          <w:color w:val="000000"/>
        </w:rPr>
      </w:pPr>
      <w:r>
        <w:rPr>
          <w:color w:val="000000"/>
        </w:rPr>
        <w:t xml:space="preserve">c) a közhasznú szervezet cél szerinti juttatásából részesül – kivéve a bárki által megkötés nélkül igénybe vehető nem pénzbeli szolgáltatásokat, és a </w:t>
      </w:r>
      <w:r w:rsidRPr="00B41CF6">
        <w:rPr>
          <w:strike/>
          <w:color w:val="000000"/>
        </w:rPr>
        <w:t>társadalmi</w:t>
      </w:r>
      <w:r>
        <w:rPr>
          <w:color w:val="000000"/>
        </w:rPr>
        <w:t xml:space="preserve"> </w:t>
      </w:r>
      <w:r w:rsidR="00B41CF6" w:rsidRPr="00B41CF6">
        <w:rPr>
          <w:color w:val="EE0000"/>
        </w:rPr>
        <w:t>civil</w:t>
      </w:r>
      <w:r w:rsidR="00B41CF6">
        <w:rPr>
          <w:color w:val="000000"/>
        </w:rPr>
        <w:t xml:space="preserve"> </w:t>
      </w:r>
      <w:r>
        <w:rPr>
          <w:color w:val="000000"/>
        </w:rPr>
        <w:t>szervezet által tagjának a tagsági jogviszony alapján nyújtott, létesítő okiratnak megfelelő cél szerinti juttatást –, illetve az a</w:t>
      </w:r>
      <w:sdt>
        <w:sdtPr>
          <w:tag w:val="goog_rdk_233"/>
          <w:id w:val="985027468"/>
        </w:sdtPr>
        <w:sdtEndPr/>
        <w:sdtContent>
          <w:r w:rsidR="00B77450">
            <w:t>)</w:t>
          </w:r>
        </w:sdtContent>
      </w:sdt>
      <w:r>
        <w:rPr>
          <w:color w:val="000000"/>
        </w:rPr>
        <w:t xml:space="preserve">–c) </w:t>
      </w:r>
      <w:sdt>
        <w:sdtPr>
          <w:tag w:val="goog_rdk_235"/>
          <w:id w:val="-1658171782"/>
        </w:sdtPr>
        <w:sdtEndPr/>
        <w:sdtContent/>
      </w:sdt>
      <w:r>
        <w:rPr>
          <w:color w:val="000000"/>
        </w:rPr>
        <w:t>pont</w:t>
      </w:r>
      <w:sdt>
        <w:sdtPr>
          <w:rPr>
            <w:color w:val="EE0000"/>
          </w:rPr>
          <w:tag w:val="goog_rdk_236"/>
          <w:id w:val="2064862941"/>
        </w:sdtPr>
        <w:sdtEndPr>
          <w:rPr>
            <w:color w:val="auto"/>
          </w:rPr>
        </w:sdtEndPr>
        <w:sdtContent>
          <w:r w:rsidRPr="00E85014">
            <w:rPr>
              <w:color w:val="EE0000"/>
            </w:rPr>
            <w:t>ok</w:t>
          </w:r>
        </w:sdtContent>
      </w:sdt>
      <w:r>
        <w:rPr>
          <w:color w:val="000000"/>
        </w:rPr>
        <w:t>ban meghatározott személyek hozzátartozója.</w:t>
      </w:r>
    </w:p>
    <w:p w14:paraId="0000018B" w14:textId="77777777" w:rsidR="00F64A9A" w:rsidRDefault="00E5691D" w:rsidP="00843F54">
      <w:pPr>
        <w:spacing w:before="160" w:after="160"/>
        <w:jc w:val="both"/>
        <w:rPr>
          <w:color w:val="000000"/>
        </w:rPr>
      </w:pPr>
      <w:r>
        <w:rPr>
          <w:color w:val="000000"/>
        </w:rPr>
        <w:t>18. § (1) Az elnökség, illetve az egyesületi ellenőrző bizottság egészét, továbbá az elnököt, a főtitkárt és az egyes elnökségi tagokat, valamint az egyesületi ellenőrző bizottság elnökét és egyes tagjait a küldöttgyűlés hívhatja vissza.</w:t>
      </w:r>
    </w:p>
    <w:p w14:paraId="0000018C" w14:textId="77777777" w:rsidR="00F64A9A" w:rsidRDefault="00E5691D">
      <w:pPr>
        <w:pBdr>
          <w:top w:val="nil"/>
          <w:left w:val="nil"/>
          <w:bottom w:val="nil"/>
          <w:right w:val="nil"/>
          <w:between w:val="nil"/>
        </w:pBdr>
        <w:jc w:val="both"/>
        <w:rPr>
          <w:color w:val="000000"/>
        </w:rPr>
      </w:pPr>
      <w:r>
        <w:rPr>
          <w:color w:val="000000"/>
        </w:rPr>
        <w:t xml:space="preserve">(2) A tanács elnökét a tanács hívhatja vissza. </w:t>
      </w:r>
    </w:p>
    <w:p w14:paraId="0000018D" w14:textId="77777777" w:rsidR="00F64A9A" w:rsidRDefault="00E5691D" w:rsidP="00843F54">
      <w:pPr>
        <w:spacing w:before="160" w:after="160"/>
        <w:jc w:val="both"/>
      </w:pPr>
      <w:r>
        <w:t xml:space="preserve">(3) A szervezet </w:t>
      </w:r>
      <w:r w:rsidRPr="00843F54">
        <w:rPr>
          <w:color w:val="000000"/>
        </w:rPr>
        <w:t>teljes</w:t>
      </w:r>
      <w:r>
        <w:t xml:space="preserve"> vezetőségét, illetve ellenőrző bizottságát, továbbá elnökét és vezetőségének egyes tagjait, valamint ellenőrző bizottságának elnökét és egyes tagjait, továbbá a szervezet tanácsi képviselőjét a taggyűlés hívhatja vissza.</w:t>
      </w:r>
    </w:p>
    <w:p w14:paraId="0000018F" w14:textId="77777777" w:rsidR="00F64A9A" w:rsidRDefault="00E5691D" w:rsidP="00843F54">
      <w:pPr>
        <w:spacing w:before="160" w:after="160"/>
        <w:jc w:val="both"/>
      </w:pPr>
      <w:r>
        <w:t xml:space="preserve">(4) Az elnökség, az egyesület ellenőrző bizottsága, továbbá a szervezet vezetősége, illetve ellenőrző bizottsága valamely tagjának visszahívása vagy bármely más okból való kiválása esetén helyét a testületben póttag foglalja el. A póttaggal be nem tölthető testületi helyekre a soron következő küldöttgyűlésen, illetve taggyűlésen kell tisztségviselőt választani. A kivált tag helyébe lépő </w:t>
      </w:r>
      <w:r w:rsidRPr="00843F54">
        <w:rPr>
          <w:color w:val="000000"/>
        </w:rPr>
        <w:t>tisztségviselő</w:t>
      </w:r>
      <w:r>
        <w:t xml:space="preserve"> megbízatása a választási időszak végéig tart.</w:t>
      </w:r>
    </w:p>
    <w:p w14:paraId="4CDBD54F" w14:textId="77777777" w:rsidR="00B77450" w:rsidRDefault="00B77450" w:rsidP="00843F54">
      <w:pPr>
        <w:spacing w:before="160" w:after="160"/>
        <w:jc w:val="both"/>
      </w:pPr>
    </w:p>
    <w:p w14:paraId="00000190"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X. fejezet</w:t>
      </w:r>
    </w:p>
    <w:p w14:paraId="00000191" w14:textId="77777777" w:rsidR="00F64A9A" w:rsidRDefault="00E5691D" w:rsidP="001744A4">
      <w:pPr>
        <w:pBdr>
          <w:top w:val="nil"/>
          <w:left w:val="nil"/>
          <w:bottom w:val="nil"/>
          <w:right w:val="nil"/>
          <w:between w:val="nil"/>
        </w:pBdr>
        <w:spacing w:before="120" w:after="120"/>
        <w:jc w:val="center"/>
        <w:rPr>
          <w:color w:val="000000"/>
        </w:rPr>
      </w:pPr>
      <w:r>
        <w:rPr>
          <w:color w:val="000000"/>
          <w:sz w:val="28"/>
          <w:szCs w:val="28"/>
        </w:rPr>
        <w:t>Gazdálkodás és nyilvántartás</w:t>
      </w:r>
    </w:p>
    <w:p w14:paraId="00000192" w14:textId="77777777" w:rsidR="00F64A9A" w:rsidRDefault="00E5691D">
      <w:pPr>
        <w:pBdr>
          <w:top w:val="nil"/>
          <w:left w:val="nil"/>
          <w:bottom w:val="nil"/>
          <w:right w:val="nil"/>
          <w:between w:val="nil"/>
        </w:pBdr>
        <w:jc w:val="both"/>
        <w:rPr>
          <w:color w:val="000000"/>
        </w:rPr>
      </w:pPr>
      <w:r>
        <w:rPr>
          <w:color w:val="000000"/>
        </w:rPr>
        <w:t xml:space="preserve">19. § (1) Az egyesület működését biztosító anyagi források: </w:t>
      </w:r>
    </w:p>
    <w:p w14:paraId="00000193" w14:textId="4346E838" w:rsidR="00F64A9A" w:rsidRDefault="00E5691D">
      <w:pPr>
        <w:pBdr>
          <w:top w:val="nil"/>
          <w:left w:val="nil"/>
          <w:bottom w:val="nil"/>
          <w:right w:val="nil"/>
          <w:between w:val="nil"/>
        </w:pBdr>
        <w:ind w:left="708"/>
        <w:jc w:val="both"/>
        <w:rPr>
          <w:color w:val="000000"/>
        </w:rPr>
      </w:pPr>
      <w:r>
        <w:rPr>
          <w:color w:val="000000"/>
        </w:rPr>
        <w:t>a) a tagdíjak</w:t>
      </w:r>
      <w:r w:rsidR="00565CEB">
        <w:rPr>
          <w:color w:val="000000"/>
        </w:rPr>
        <w:t xml:space="preserve"> </w:t>
      </w:r>
      <w:r w:rsidR="00565CEB" w:rsidRPr="00565CEB">
        <w:rPr>
          <w:color w:val="EE0000"/>
        </w:rPr>
        <w:t>(központi tagdíj, szervezeti regisztrációs díj)</w:t>
      </w:r>
      <w:r>
        <w:rPr>
          <w:color w:val="000000"/>
        </w:rPr>
        <w:t>;</w:t>
      </w:r>
    </w:p>
    <w:p w14:paraId="00000194" w14:textId="77777777" w:rsidR="00F64A9A" w:rsidRDefault="00E5691D">
      <w:pPr>
        <w:pBdr>
          <w:top w:val="nil"/>
          <w:left w:val="nil"/>
          <w:bottom w:val="nil"/>
          <w:right w:val="nil"/>
          <w:between w:val="nil"/>
        </w:pBdr>
        <w:ind w:left="708"/>
        <w:jc w:val="both"/>
        <w:rPr>
          <w:color w:val="000000"/>
        </w:rPr>
      </w:pPr>
      <w:r>
        <w:rPr>
          <w:color w:val="000000"/>
        </w:rPr>
        <w:t>b) magánszemélyek, jogi személyek, jogi személyiséggel nem rendelkező gazdasági társaságok felajánlásai, hozzájárulásai;</w:t>
      </w:r>
    </w:p>
    <w:p w14:paraId="00000195" w14:textId="77777777" w:rsidR="00F64A9A" w:rsidRDefault="00E5691D">
      <w:pPr>
        <w:pBdr>
          <w:top w:val="nil"/>
          <w:left w:val="nil"/>
          <w:bottom w:val="nil"/>
          <w:right w:val="nil"/>
          <w:between w:val="nil"/>
        </w:pBdr>
        <w:ind w:left="708"/>
        <w:jc w:val="both"/>
        <w:rPr>
          <w:color w:val="000000"/>
        </w:rPr>
      </w:pPr>
      <w:r>
        <w:rPr>
          <w:color w:val="000000"/>
        </w:rPr>
        <w:t xml:space="preserve">c) az államháztartás alrendszereitől vagy más adományozótól közhasznú célra vagy a működési költségek fedezésére kapott támogatás, illetve adomány; </w:t>
      </w:r>
    </w:p>
    <w:p w14:paraId="00000196" w14:textId="77777777" w:rsidR="00F64A9A" w:rsidRDefault="00E5691D">
      <w:pPr>
        <w:pBdr>
          <w:top w:val="nil"/>
          <w:left w:val="nil"/>
          <w:bottom w:val="nil"/>
          <w:right w:val="nil"/>
          <w:between w:val="nil"/>
        </w:pBdr>
        <w:ind w:left="708"/>
        <w:jc w:val="both"/>
        <w:rPr>
          <w:color w:val="000000"/>
        </w:rPr>
      </w:pPr>
      <w:r>
        <w:rPr>
          <w:color w:val="000000"/>
        </w:rPr>
        <w:t>d) a közhasznú tevékenység folytatásából származó, ahhoz közvetlenül kapcsolódó bevétel;</w:t>
      </w:r>
    </w:p>
    <w:p w14:paraId="00000197" w14:textId="77777777" w:rsidR="00F64A9A" w:rsidRDefault="00E5691D">
      <w:pPr>
        <w:pBdr>
          <w:top w:val="nil"/>
          <w:left w:val="nil"/>
          <w:bottom w:val="nil"/>
          <w:right w:val="nil"/>
          <w:between w:val="nil"/>
        </w:pBdr>
        <w:ind w:left="708"/>
        <w:jc w:val="both"/>
        <w:rPr>
          <w:color w:val="000000"/>
        </w:rPr>
      </w:pPr>
      <w:r>
        <w:rPr>
          <w:color w:val="000000"/>
        </w:rPr>
        <w:t>e) az egyéb cél szerinti tevékenység folytatásából származó, ahhoz közvetlenül kapcsolódó bevétel;</w:t>
      </w:r>
    </w:p>
    <w:p w14:paraId="00000198" w14:textId="77777777" w:rsidR="00F64A9A" w:rsidRDefault="00E5691D">
      <w:pPr>
        <w:pBdr>
          <w:top w:val="nil"/>
          <w:left w:val="nil"/>
          <w:bottom w:val="nil"/>
          <w:right w:val="nil"/>
          <w:between w:val="nil"/>
        </w:pBdr>
        <w:ind w:left="708"/>
        <w:jc w:val="both"/>
        <w:rPr>
          <w:color w:val="000000"/>
        </w:rPr>
      </w:pPr>
      <w:r>
        <w:rPr>
          <w:color w:val="000000"/>
        </w:rPr>
        <w:t>f) egyéb, más jogszabályokban meghatározott bevétel;</w:t>
      </w:r>
    </w:p>
    <w:p w14:paraId="00000199" w14:textId="77777777" w:rsidR="00F64A9A" w:rsidRDefault="00E5691D">
      <w:pPr>
        <w:pBdr>
          <w:top w:val="nil"/>
          <w:left w:val="nil"/>
          <w:bottom w:val="nil"/>
          <w:right w:val="nil"/>
          <w:between w:val="nil"/>
        </w:pBdr>
        <w:ind w:left="708"/>
        <w:jc w:val="both"/>
        <w:rPr>
          <w:color w:val="000000"/>
        </w:rPr>
      </w:pPr>
      <w:r>
        <w:rPr>
          <w:color w:val="000000"/>
        </w:rPr>
        <w:t>g) a gazdasági-vállalkozási tevékenységből származó bevétel;</w:t>
      </w:r>
    </w:p>
    <w:p w14:paraId="0000019A" w14:textId="77777777" w:rsidR="00F64A9A" w:rsidRDefault="00E5691D">
      <w:pPr>
        <w:pBdr>
          <w:top w:val="nil"/>
          <w:left w:val="nil"/>
          <w:bottom w:val="nil"/>
          <w:right w:val="nil"/>
          <w:between w:val="nil"/>
        </w:pBdr>
        <w:ind w:left="708"/>
        <w:jc w:val="both"/>
        <w:rPr>
          <w:color w:val="000000"/>
        </w:rPr>
      </w:pPr>
      <w:r>
        <w:rPr>
          <w:color w:val="000000"/>
        </w:rPr>
        <w:t>h) pályázat útján nyert támogatás;</w:t>
      </w:r>
    </w:p>
    <w:p w14:paraId="0000019B" w14:textId="77777777" w:rsidR="00F64A9A" w:rsidRDefault="00E5691D">
      <w:pPr>
        <w:pBdr>
          <w:top w:val="nil"/>
          <w:left w:val="nil"/>
          <w:bottom w:val="nil"/>
          <w:right w:val="nil"/>
          <w:between w:val="nil"/>
        </w:pBdr>
        <w:ind w:left="708"/>
        <w:jc w:val="both"/>
        <w:rPr>
          <w:color w:val="000000"/>
        </w:rPr>
      </w:pPr>
      <w:r>
        <w:rPr>
          <w:color w:val="000000"/>
        </w:rPr>
        <w:t>i) a közcélú adománygyűjtés révén nyert támogatás;</w:t>
      </w:r>
    </w:p>
    <w:p w14:paraId="0000019C" w14:textId="77777777" w:rsidR="00F64A9A" w:rsidRDefault="00E5691D">
      <w:pPr>
        <w:pBdr>
          <w:top w:val="nil"/>
          <w:left w:val="nil"/>
          <w:bottom w:val="nil"/>
          <w:right w:val="nil"/>
          <w:between w:val="nil"/>
        </w:pBdr>
        <w:ind w:left="708"/>
        <w:jc w:val="both"/>
        <w:rPr>
          <w:color w:val="000000"/>
        </w:rPr>
      </w:pPr>
      <w:r>
        <w:rPr>
          <w:color w:val="000000"/>
        </w:rPr>
        <w:t>j) tartós adományozásból származó bevétel.</w:t>
      </w:r>
    </w:p>
    <w:p w14:paraId="0000019D" w14:textId="6E5D96C0" w:rsidR="00F64A9A" w:rsidRDefault="00E5691D" w:rsidP="00843F54">
      <w:pPr>
        <w:spacing w:before="160" w:after="160"/>
        <w:jc w:val="both"/>
        <w:rPr>
          <w:color w:val="000000"/>
        </w:rPr>
      </w:pPr>
      <w:r>
        <w:rPr>
          <w:color w:val="000000"/>
        </w:rPr>
        <w:t xml:space="preserve">(2) Az egyéni és a testületi tagok által fizetendő </w:t>
      </w:r>
      <w:r w:rsidR="00565CEB" w:rsidRPr="00565CEB">
        <w:rPr>
          <w:color w:val="EE0000"/>
        </w:rPr>
        <w:t>központi</w:t>
      </w:r>
      <w:r w:rsidR="00565CEB">
        <w:rPr>
          <w:color w:val="000000"/>
        </w:rPr>
        <w:t xml:space="preserve"> tagdíj </w:t>
      </w:r>
      <w:r w:rsidR="00565CEB" w:rsidRPr="00565CEB">
        <w:rPr>
          <w:color w:val="EE0000"/>
        </w:rPr>
        <w:t>és a szervezeti regisztrációs díj minimális</w:t>
      </w:r>
      <w:r w:rsidR="00565CEB">
        <w:rPr>
          <w:color w:val="000000"/>
        </w:rPr>
        <w:t xml:space="preserve"> </w:t>
      </w:r>
      <w:r>
        <w:rPr>
          <w:color w:val="000000"/>
        </w:rPr>
        <w:t>mértékét a küldöttgyűlés állapítja meg.</w:t>
      </w:r>
    </w:p>
    <w:p w14:paraId="0000019E" w14:textId="77777777" w:rsidR="00F64A9A" w:rsidRDefault="00E5691D" w:rsidP="00843F54">
      <w:pPr>
        <w:spacing w:before="160" w:after="160"/>
        <w:jc w:val="both"/>
        <w:rPr>
          <w:color w:val="000000"/>
        </w:rPr>
      </w:pPr>
      <w:r>
        <w:rPr>
          <w:color w:val="000000"/>
        </w:rPr>
        <w:t>(3) A szervezeti regisztrációs díj mértékét – a küldöttgyűlés által elfogadott minimális díj figyelembevételével – minden szervezet taggyűlése saját döntése alapján határozhatja meg.</w:t>
      </w:r>
    </w:p>
    <w:p w14:paraId="0000019F" w14:textId="77777777" w:rsidR="00F64A9A" w:rsidRDefault="00E5691D" w:rsidP="00843F54">
      <w:pPr>
        <w:spacing w:before="160" w:after="160"/>
        <w:jc w:val="both"/>
      </w:pPr>
      <w:r>
        <w:t xml:space="preserve">(4) A tagdíj </w:t>
      </w:r>
      <w:r w:rsidRPr="00843F54">
        <w:rPr>
          <w:color w:val="000000"/>
        </w:rPr>
        <w:t>beszedését</w:t>
      </w:r>
      <w:r>
        <w:t xml:space="preserve"> a tagot regisztráló szervezet végzi. Kivételt képez a szervezetekben nem regisztrált testületi tag tagdíja, melynek beszedését az egyesület titkársága végzi.</w:t>
      </w:r>
    </w:p>
    <w:p w14:paraId="000001A0" w14:textId="77777777" w:rsidR="00F64A9A" w:rsidRDefault="00E5691D" w:rsidP="00843F54">
      <w:pPr>
        <w:spacing w:before="160" w:after="160"/>
        <w:jc w:val="both"/>
        <w:rPr>
          <w:color w:val="000000"/>
        </w:rPr>
      </w:pPr>
      <w:r>
        <w:rPr>
          <w:color w:val="000000"/>
        </w:rPr>
        <w:t>(5) A tagdíj beszedésére és nyilvántartására vonatkozó további szabályokat ügyrendi szabályozás tartalmazza.</w:t>
      </w:r>
    </w:p>
    <w:p w14:paraId="000001A1" w14:textId="77777777" w:rsidR="00F64A9A" w:rsidRDefault="00E5691D" w:rsidP="00843F54">
      <w:pPr>
        <w:spacing w:before="160" w:after="160"/>
        <w:jc w:val="both"/>
        <w:rPr>
          <w:color w:val="000000"/>
        </w:rPr>
      </w:pPr>
      <w:r>
        <w:rPr>
          <w:color w:val="000000"/>
        </w:rPr>
        <w:t>(6) Jogi vagy magánszemélyek felajánlása, hozzájárulása akkor is elfogadható, ha az egyesület, illetve támogatott szervezete nyilvánosságot biztosít a támogatás tényének, a támogató jogi vagy magánszemélyeknek és ezek tevékenységének. Felajánlásnak, hozzájárulásnak minősül a tagdíj meghatározott összegén felül fizetett tagdíj is. A felajánlott, illetve hozzájárulásként folyósított összegek felhasználásának szervezeti kereteit, célját és módját a támogató meghatározhatja. Ennek híján az összeg felhasználásáról az egyesület költségvetésének összeállítása és jóváhagyása során, vagy – ha a felajánlás ennek elkészítése után történt – az elnökség határozatával kell dönteni. Ha a támogató meghatározta a kedvezményezett szervezetet, a felhasználásról a szervezet költségvetésének összeállítása során kell dönteni. Az adománygyűjtés esetén a Civil R. szabályai irányadók.</w:t>
      </w:r>
    </w:p>
    <w:p w14:paraId="000001A2" w14:textId="2D1BE362" w:rsidR="00F64A9A" w:rsidRDefault="00E5691D" w:rsidP="00843F54">
      <w:pPr>
        <w:spacing w:before="160" w:after="160"/>
        <w:jc w:val="both"/>
        <w:rPr>
          <w:color w:val="000000"/>
        </w:rPr>
      </w:pPr>
      <w:r>
        <w:rPr>
          <w:color w:val="000000"/>
        </w:rPr>
        <w:t xml:space="preserve">(7) A rendszeres költségvetési támogatás felhasználásáról az egyesület költségvetésének összeállítása, illetve jóváhagyása során kell dönteni. A cél jellegű (eseti) költségvetési támogatás felhasználását illetően – értelemszerűen – a (6) </w:t>
      </w:r>
      <w:sdt>
        <w:sdtPr>
          <w:tag w:val="goog_rdk_237"/>
          <w:id w:val="1805600704"/>
        </w:sdtPr>
        <w:sdtEndPr/>
        <w:sdtContent/>
      </w:sdt>
      <w:r>
        <w:rPr>
          <w:color w:val="000000"/>
        </w:rPr>
        <w:t>bek</w:t>
      </w:r>
      <w:sdt>
        <w:sdtPr>
          <w:rPr>
            <w:color w:val="EE0000"/>
          </w:rPr>
          <w:tag w:val="goog_rdk_238"/>
          <w:id w:val="-883222339"/>
        </w:sdtPr>
        <w:sdtEndPr/>
        <w:sdtContent>
          <w:r w:rsidRPr="00B77450">
            <w:rPr>
              <w:color w:val="EE0000"/>
            </w:rPr>
            <w:t>ezdése</w:t>
          </w:r>
        </w:sdtContent>
      </w:sdt>
      <w:r>
        <w:rPr>
          <w:color w:val="000000"/>
        </w:rPr>
        <w:t xml:space="preserve"> szerint kell eljárni.</w:t>
      </w:r>
    </w:p>
    <w:p w14:paraId="000001A3" w14:textId="77777777" w:rsidR="00F64A9A" w:rsidRDefault="00E5691D" w:rsidP="00843F54">
      <w:pPr>
        <w:spacing w:before="160" w:after="160"/>
        <w:jc w:val="both"/>
        <w:rPr>
          <w:color w:val="000000"/>
        </w:rPr>
      </w:pPr>
      <w:r>
        <w:rPr>
          <w:color w:val="000000"/>
        </w:rPr>
        <w:t xml:space="preserve">(8) A gazdasági-vállalkozási tevékenység bevételeiből – elkülönítetten – mindenekelőtt e tevékenység költségeit és az ezekre jutó közös költségeket kell fedezni. A gazdasági-vállalkozási tevékenységből származó bevétel nem haladhatja meg az összes bevétel hatvan százalékát. A fennmaradó nyereség adózás és egyéb kötelezettségek teljesítése utáni </w:t>
      </w:r>
      <w:r>
        <w:rPr>
          <w:color w:val="000000"/>
        </w:rPr>
        <w:lastRenderedPageBreak/>
        <w:t>maradványának felhasználásáról a vállalkozó, illetve a vállalkozást irányító egyesületi szerv dönt.</w:t>
      </w:r>
    </w:p>
    <w:p w14:paraId="000001A4" w14:textId="77777777" w:rsidR="00F64A9A" w:rsidRDefault="00E5691D" w:rsidP="00843F54">
      <w:pPr>
        <w:spacing w:before="160" w:after="160"/>
        <w:jc w:val="both"/>
        <w:rPr>
          <w:color w:val="000000"/>
        </w:rPr>
      </w:pPr>
      <w:r>
        <w:rPr>
          <w:color w:val="000000"/>
        </w:rPr>
        <w:t>(9) Az államháztartás alrendszereitől kapott pénzeszközök révén igénybe vehető támogatási lehetőségekről, azok mértékéről és feltételeiről a nyilvánosságot a sajtó útján tájékoztatni kell. Az egyesület által nyújtott cél szerinti juttatások bárki által megismerhetők.</w:t>
      </w:r>
    </w:p>
    <w:p w14:paraId="000001A5" w14:textId="77777777" w:rsidR="00F64A9A" w:rsidRDefault="00E5691D" w:rsidP="00843F54">
      <w:pPr>
        <w:spacing w:before="160" w:after="160"/>
        <w:jc w:val="both"/>
        <w:rPr>
          <w:color w:val="000000"/>
        </w:rPr>
      </w:pPr>
      <w:r>
        <w:rPr>
          <w:color w:val="000000"/>
        </w:rPr>
        <w:t>20. § Az egyesület titkárságának az egyesület minden tagjáról, a szervezetnek pedig minden általa regisztrált tagról a tagdíj mértékére és fizetésére is kiterjedő nyilvántartást kell vezetnie. A titkárság további feladatainak részletes leírását az egyesület egységes ügyviteli, nyilvántartási és könyvelési rendjének szabályzata tartalmazza.</w:t>
      </w:r>
    </w:p>
    <w:p w14:paraId="000001A6" w14:textId="77777777" w:rsidR="00F64A9A" w:rsidRDefault="00E5691D" w:rsidP="00843F54">
      <w:pPr>
        <w:spacing w:before="160" w:after="160"/>
        <w:jc w:val="both"/>
        <w:rPr>
          <w:color w:val="000000"/>
        </w:rPr>
      </w:pPr>
      <w:r>
        <w:rPr>
          <w:color w:val="000000"/>
        </w:rPr>
        <w:t>21. § (1) Az egyesület és szervezetei a hatályos jogszabályok szerint gazdálkodnak és vezetik gazdasági nyilvántartásaikat.</w:t>
      </w:r>
    </w:p>
    <w:p w14:paraId="000001A7" w14:textId="2435CC50" w:rsidR="00F64A9A" w:rsidRDefault="00E5691D" w:rsidP="00843F54">
      <w:pPr>
        <w:spacing w:before="160" w:after="160"/>
        <w:jc w:val="both"/>
      </w:pPr>
      <w:r>
        <w:t>(2) Az egyesület és szervezetei éves költségvetésének biztosítania kell a működés pénzügyi feltételeit. A költségvetések jóváhagyását illetően a 9. § (13)</w:t>
      </w:r>
      <w:sdt>
        <w:sdtPr>
          <w:tag w:val="goog_rdk_240"/>
          <w:id w:val="-52513171"/>
        </w:sdtPr>
        <w:sdtEndPr/>
        <w:sdtContent>
          <w:sdt>
            <w:sdtPr>
              <w:tag w:val="goog_rdk_241"/>
              <w:id w:val="-92025929"/>
            </w:sdtPr>
            <w:sdtEndPr/>
            <w:sdtContent/>
          </w:sdt>
        </w:sdtContent>
      </w:sdt>
      <w:r>
        <w:t xml:space="preserve">. e) pontja, illetve a </w:t>
      </w:r>
      <w:sdt>
        <w:sdtPr>
          <w:tag w:val="goog_rdk_242"/>
          <w:id w:val="-1019753449"/>
        </w:sdtPr>
        <w:sdtEndPr/>
        <w:sdtContent/>
      </w:sdt>
      <w:r>
        <w:t>15. § (9) g) pontja az irányadók.</w:t>
      </w:r>
    </w:p>
    <w:p w14:paraId="000001A9" w14:textId="77777777" w:rsidR="00F64A9A" w:rsidRDefault="00E5691D" w:rsidP="00843F54">
      <w:pPr>
        <w:spacing w:before="160" w:after="160"/>
        <w:jc w:val="both"/>
      </w:pPr>
      <w:r>
        <w:t xml:space="preserve">(3) A </w:t>
      </w:r>
      <w:r w:rsidRPr="00843F54">
        <w:rPr>
          <w:color w:val="000000"/>
        </w:rPr>
        <w:t>költségvetés</w:t>
      </w:r>
      <w:r>
        <w:t xml:space="preserve"> szerinti gazdálkodásért az egyesület elnöke, illetve a szervezet elnöke felelős.</w:t>
      </w:r>
    </w:p>
    <w:p w14:paraId="000001AA" w14:textId="77777777" w:rsidR="00F64A9A" w:rsidRDefault="00E5691D" w:rsidP="00843F54">
      <w:pPr>
        <w:spacing w:before="160" w:after="160"/>
        <w:jc w:val="both"/>
        <w:rPr>
          <w:color w:val="000000"/>
        </w:rPr>
      </w:pPr>
      <w:r>
        <w:rPr>
          <w:color w:val="000000"/>
        </w:rPr>
        <w:t>(4) Az egyesület és szervezeteinek pénzforgalmát pénzintézeti szerveknél (bank, takarékszövetkezet) nyitott számlán és – a szükséges mértékben – házipénztár útján kell lebonyolítani.</w:t>
      </w:r>
    </w:p>
    <w:p w14:paraId="000001AB" w14:textId="77777777" w:rsidR="00F64A9A" w:rsidRDefault="00E5691D" w:rsidP="00843F54">
      <w:pPr>
        <w:spacing w:before="160" w:after="160"/>
        <w:jc w:val="both"/>
      </w:pPr>
      <w:r>
        <w:t>(5) A gazdálkodást az elnökség, illetve a szervezetek vezetősége folyamatosan ellenőrzi. Emellett a gazdálkodás ellenőrzése az egyesület, illetve a szervezet ellenőrző bizottságának feladata.</w:t>
      </w:r>
    </w:p>
    <w:p w14:paraId="000001AD" w14:textId="77777777" w:rsidR="00F64A9A" w:rsidRDefault="00E5691D" w:rsidP="00843F54">
      <w:pPr>
        <w:spacing w:before="160" w:after="160"/>
        <w:jc w:val="both"/>
      </w:pPr>
      <w:r>
        <w:t xml:space="preserve">(6) Az egyesület gazdasági, pénzügyi működésének kereteit a külön egységes ügyviteli, nyilvántartási és </w:t>
      </w:r>
      <w:r w:rsidRPr="00843F54">
        <w:rPr>
          <w:color w:val="000000"/>
        </w:rPr>
        <w:t>könyvelési</w:t>
      </w:r>
      <w:r>
        <w:t xml:space="preserve"> rendről szóló szabályzat tartalmazza.</w:t>
      </w:r>
    </w:p>
    <w:p w14:paraId="000001AF" w14:textId="77777777" w:rsidR="00F64A9A" w:rsidRDefault="00E5691D" w:rsidP="00843F54">
      <w:pPr>
        <w:spacing w:before="160" w:after="160"/>
        <w:jc w:val="both"/>
      </w:pPr>
      <w:r>
        <w:t xml:space="preserve">22. § (1) Az egyesület és szervezetei tartozásaikért saját vagyonukkal felelnek. A tagok csak éves tagdíjuk </w:t>
      </w:r>
      <w:r w:rsidRPr="00843F54">
        <w:rPr>
          <w:color w:val="000000"/>
        </w:rPr>
        <w:t>mértékéig</w:t>
      </w:r>
      <w:r>
        <w:t xml:space="preserve"> felelősek.</w:t>
      </w:r>
    </w:p>
    <w:p w14:paraId="000001B0" w14:textId="04883CE5" w:rsidR="00F64A9A" w:rsidRDefault="00E5691D">
      <w:pPr>
        <w:pBdr>
          <w:top w:val="nil"/>
          <w:left w:val="nil"/>
          <w:bottom w:val="nil"/>
          <w:right w:val="nil"/>
          <w:between w:val="nil"/>
        </w:pBdr>
        <w:jc w:val="both"/>
        <w:rPr>
          <w:color w:val="000000"/>
        </w:rPr>
      </w:pPr>
      <w:r>
        <w:rPr>
          <w:color w:val="000000"/>
        </w:rPr>
        <w:t>(2) Az egyesület, illetve a szervezet feloszlása vagy – szervezet esetében – szétválása esetén vagyonáról a</w:t>
      </w:r>
      <w:sdt>
        <w:sdtPr>
          <w:tag w:val="goog_rdk_244"/>
          <w:id w:val="987376086"/>
        </w:sdtPr>
        <w:sdtEndPr/>
        <w:sdtContent/>
      </w:sdt>
      <w:r>
        <w:rPr>
          <w:color w:val="000000"/>
        </w:rPr>
        <w:t xml:space="preserve"> 8. § (27) h) pontja, illetve 15. § (9) </w:t>
      </w:r>
      <w:sdt>
        <w:sdtPr>
          <w:tag w:val="goog_rdk_246"/>
          <w:id w:val="-844998121"/>
        </w:sdtPr>
        <w:sdtEndPr/>
        <w:sdtContent>
          <w:sdt>
            <w:sdtPr>
              <w:tag w:val="goog_rdk_247"/>
              <w:id w:val="652390044"/>
            </w:sdtPr>
            <w:sdtEndPr/>
            <w:sdtContent/>
          </w:sdt>
        </w:sdtContent>
      </w:sdt>
      <w:r>
        <w:rPr>
          <w:color w:val="000000"/>
        </w:rPr>
        <w:t xml:space="preserve">i) pontja szerint kell rendelkezni. A </w:t>
      </w:r>
      <w:r w:rsidRPr="00645587">
        <w:rPr>
          <w:color w:val="000000"/>
        </w:rPr>
        <w:t>vagyon</w:t>
      </w:r>
      <w:r w:rsidRPr="00645587">
        <w:rPr>
          <w:strike/>
          <w:color w:val="000000"/>
        </w:rPr>
        <w:t>i hovafordításról</w:t>
      </w:r>
      <w:r>
        <w:rPr>
          <w:color w:val="000000"/>
        </w:rPr>
        <w:t xml:space="preserve"> </w:t>
      </w:r>
      <w:r w:rsidR="00645587" w:rsidRPr="00645587">
        <w:rPr>
          <w:color w:val="EE0000"/>
        </w:rPr>
        <w:t>felhasználásáról</w:t>
      </w:r>
      <w:r w:rsidR="00645587">
        <w:rPr>
          <w:color w:val="000000"/>
        </w:rPr>
        <w:t xml:space="preserve"> </w:t>
      </w:r>
      <w:r>
        <w:rPr>
          <w:color w:val="000000"/>
        </w:rPr>
        <w:t>szóló döntést írásbeli határozatban kell rögzíteni.</w:t>
      </w:r>
    </w:p>
    <w:p w14:paraId="000001B1" w14:textId="77777777" w:rsidR="00F64A9A" w:rsidRDefault="00F64A9A">
      <w:pPr>
        <w:pBdr>
          <w:top w:val="nil"/>
          <w:left w:val="nil"/>
          <w:bottom w:val="nil"/>
          <w:right w:val="nil"/>
          <w:between w:val="nil"/>
        </w:pBdr>
        <w:jc w:val="center"/>
        <w:rPr>
          <w:i/>
          <w:iCs/>
          <w:color w:val="000000"/>
          <w:sz w:val="28"/>
          <w:szCs w:val="28"/>
        </w:rPr>
      </w:pPr>
    </w:p>
    <w:p w14:paraId="000001B2"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XI. fejezet</w:t>
      </w:r>
    </w:p>
    <w:p w14:paraId="000001B3"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Az egyesület felügyelete</w:t>
      </w:r>
    </w:p>
    <w:p w14:paraId="000001B4" w14:textId="77777777" w:rsidR="00F64A9A" w:rsidRDefault="00E5691D" w:rsidP="00843F54">
      <w:pPr>
        <w:spacing w:before="160" w:after="160"/>
        <w:jc w:val="both"/>
        <w:rPr>
          <w:color w:val="000000"/>
        </w:rPr>
      </w:pPr>
      <w:r>
        <w:rPr>
          <w:color w:val="000000"/>
        </w:rPr>
        <w:t>23. § (1) Az egyesület törvényességi felügyeletét – a közhasznú működés tekintetében is – a reá irányadó szabályok szerint az egyesületet nyilvántartó bíróság látja el.</w:t>
      </w:r>
    </w:p>
    <w:p w14:paraId="000001B5" w14:textId="77777777" w:rsidR="00F64A9A" w:rsidRDefault="00E5691D" w:rsidP="00843F54">
      <w:pPr>
        <w:spacing w:before="160" w:after="160"/>
        <w:jc w:val="both"/>
      </w:pPr>
      <w:r>
        <w:t xml:space="preserve">2) Az </w:t>
      </w:r>
      <w:r w:rsidRPr="00843F54">
        <w:rPr>
          <w:color w:val="000000"/>
        </w:rPr>
        <w:t>egyesület</w:t>
      </w:r>
      <w:r>
        <w:t xml:space="preserve"> és szervezetei feletti adóellenőrzést a székhely szerint illetékes adóhatóság látja el.</w:t>
      </w:r>
    </w:p>
    <w:p w14:paraId="000001B6" w14:textId="77777777" w:rsidR="00F64A9A" w:rsidRDefault="00E5691D" w:rsidP="00843F54">
      <w:pPr>
        <w:spacing w:before="160" w:after="160"/>
        <w:jc w:val="both"/>
        <w:rPr>
          <w:color w:val="000000"/>
        </w:rPr>
      </w:pPr>
      <w:r>
        <w:rPr>
          <w:color w:val="000000"/>
        </w:rPr>
        <w:t>(3) Az egyesület részére juttatott költségvetési támogatás felhasználásának ellenőrzését az Állami Számvevőszék látja el.</w:t>
      </w:r>
    </w:p>
    <w:p w14:paraId="000001B7"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XII. fejezet</w:t>
      </w:r>
    </w:p>
    <w:p w14:paraId="000001B8"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lastRenderedPageBreak/>
        <w:t>Az egyesület megszűnése</w:t>
      </w:r>
    </w:p>
    <w:p w14:paraId="000001B9" w14:textId="77777777" w:rsidR="00F64A9A" w:rsidRDefault="00E5691D">
      <w:pPr>
        <w:pBdr>
          <w:top w:val="nil"/>
          <w:left w:val="nil"/>
          <w:bottom w:val="nil"/>
          <w:right w:val="nil"/>
          <w:between w:val="nil"/>
        </w:pBdr>
        <w:jc w:val="both"/>
        <w:rPr>
          <w:color w:val="000000"/>
        </w:rPr>
      </w:pPr>
      <w:r>
        <w:rPr>
          <w:color w:val="000000"/>
        </w:rPr>
        <w:t>24.§ (1) Az egyesület megszűnik, ha:</w:t>
      </w:r>
    </w:p>
    <w:p w14:paraId="000001BA" w14:textId="77777777" w:rsidR="00F64A9A" w:rsidRDefault="00E5691D">
      <w:pPr>
        <w:pBdr>
          <w:top w:val="nil"/>
          <w:left w:val="nil"/>
          <w:bottom w:val="nil"/>
          <w:right w:val="nil"/>
          <w:between w:val="nil"/>
        </w:pBdr>
        <w:ind w:left="708"/>
        <w:jc w:val="both"/>
        <w:rPr>
          <w:color w:val="000000"/>
        </w:rPr>
      </w:pPr>
      <w:r>
        <w:rPr>
          <w:color w:val="000000"/>
        </w:rPr>
        <w:t>a) a legfőbb szerv döntése alapján átalakul;</w:t>
      </w:r>
    </w:p>
    <w:p w14:paraId="000001BB" w14:textId="77777777" w:rsidR="00F64A9A" w:rsidRDefault="00E5691D">
      <w:pPr>
        <w:pBdr>
          <w:top w:val="nil"/>
          <w:left w:val="nil"/>
          <w:bottom w:val="nil"/>
          <w:right w:val="nil"/>
          <w:between w:val="nil"/>
        </w:pBdr>
        <w:ind w:left="708"/>
        <w:jc w:val="both"/>
        <w:rPr>
          <w:color w:val="000000"/>
        </w:rPr>
      </w:pPr>
      <w:r>
        <w:rPr>
          <w:color w:val="000000"/>
        </w:rPr>
        <w:t>b) a legfőbb szerve a feloszlásáról határoz;</w:t>
      </w:r>
    </w:p>
    <w:p w14:paraId="000001BC" w14:textId="77777777" w:rsidR="00F64A9A" w:rsidRDefault="00E5691D">
      <w:pPr>
        <w:pBdr>
          <w:top w:val="nil"/>
          <w:left w:val="nil"/>
          <w:bottom w:val="nil"/>
          <w:right w:val="nil"/>
          <w:between w:val="nil"/>
        </w:pBdr>
        <w:ind w:left="708"/>
        <w:jc w:val="both"/>
        <w:rPr>
          <w:color w:val="000000"/>
        </w:rPr>
      </w:pPr>
      <w:r>
        <w:rPr>
          <w:color w:val="000000"/>
        </w:rPr>
        <w:t>c) a bíróság feloszlatja;</w:t>
      </w:r>
    </w:p>
    <w:p w14:paraId="000001BD" w14:textId="77777777" w:rsidR="00F64A9A" w:rsidRDefault="00E5691D">
      <w:pPr>
        <w:pBdr>
          <w:top w:val="nil"/>
          <w:left w:val="nil"/>
          <w:bottom w:val="nil"/>
          <w:right w:val="nil"/>
          <w:between w:val="nil"/>
        </w:pBdr>
        <w:ind w:left="708"/>
        <w:jc w:val="both"/>
        <w:rPr>
          <w:color w:val="000000"/>
        </w:rPr>
      </w:pPr>
      <w:r>
        <w:rPr>
          <w:color w:val="000000"/>
        </w:rPr>
        <w:t>d) a törvényességi ellenőrzési eljárás eredményeképpen a bíróság megszünteti vagy megállapítja megszűnését;</w:t>
      </w:r>
    </w:p>
    <w:p w14:paraId="000001BE" w14:textId="77777777" w:rsidR="00F64A9A" w:rsidRDefault="00E5691D">
      <w:pPr>
        <w:pBdr>
          <w:top w:val="nil"/>
          <w:left w:val="nil"/>
          <w:bottom w:val="nil"/>
          <w:right w:val="nil"/>
          <w:between w:val="nil"/>
        </w:pBdr>
        <w:ind w:left="708"/>
        <w:jc w:val="both"/>
        <w:rPr>
          <w:color w:val="000000"/>
        </w:rPr>
      </w:pPr>
      <w:r>
        <w:rPr>
          <w:color w:val="000000"/>
        </w:rPr>
        <w:t>e) a fizetésképtelensége miatt indult eljárásban a bíróság megszünteti és az egyesületet a nyilvántartásból törlik.;</w:t>
      </w:r>
    </w:p>
    <w:p w14:paraId="000001C0" w14:textId="77777777" w:rsidR="00F64A9A" w:rsidRDefault="00E5691D" w:rsidP="00843F54">
      <w:pPr>
        <w:spacing w:before="160" w:after="160"/>
        <w:jc w:val="both"/>
      </w:pPr>
      <w:r>
        <w:t xml:space="preserve">(2) Az egyesület feloszlásáról vagy civil szervezetek létrehozásában való részvételről a küldöttgyűlés </w:t>
      </w:r>
      <w:r w:rsidRPr="00843F54">
        <w:rPr>
          <w:color w:val="000000"/>
        </w:rPr>
        <w:t>határoz</w:t>
      </w:r>
      <w:r>
        <w:t>.</w:t>
      </w:r>
    </w:p>
    <w:p w14:paraId="000001C2" w14:textId="77777777" w:rsidR="00F64A9A" w:rsidRDefault="00E5691D" w:rsidP="00843F54">
      <w:pPr>
        <w:spacing w:before="160" w:after="160"/>
        <w:jc w:val="both"/>
      </w:pPr>
      <w:r>
        <w:t xml:space="preserve">(3) A bíróság </w:t>
      </w:r>
      <w:r w:rsidRPr="00843F54">
        <w:rPr>
          <w:color w:val="000000"/>
        </w:rPr>
        <w:t>feloszlatja</w:t>
      </w:r>
      <w:r>
        <w:t xml:space="preserve"> az egyesületet, ha működése a Civil tv.  3. § (3) bekezdésébe ütközik.</w:t>
      </w:r>
    </w:p>
    <w:p w14:paraId="000001C3" w14:textId="77777777" w:rsidR="00F64A9A" w:rsidRDefault="00E5691D" w:rsidP="00843F54">
      <w:pPr>
        <w:spacing w:before="160" w:after="160"/>
        <w:jc w:val="both"/>
        <w:rPr>
          <w:color w:val="000000"/>
        </w:rPr>
      </w:pPr>
      <w:r>
        <w:rPr>
          <w:color w:val="000000"/>
        </w:rPr>
        <w:t>(4) A bíróság megállapítja az egyesület megszűnését, ha legalább egy éve nem működik vagy tagjainak száma tartósan tíz alá kerül.</w:t>
      </w:r>
    </w:p>
    <w:p w14:paraId="000001C4"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XIII. fejezet</w:t>
      </w:r>
    </w:p>
    <w:p w14:paraId="000001C5" w14:textId="77777777" w:rsidR="00F64A9A" w:rsidRDefault="00E5691D" w:rsidP="001744A4">
      <w:pPr>
        <w:pBdr>
          <w:top w:val="nil"/>
          <w:left w:val="nil"/>
          <w:bottom w:val="nil"/>
          <w:right w:val="nil"/>
          <w:between w:val="nil"/>
        </w:pBdr>
        <w:spacing w:before="120" w:after="120"/>
        <w:jc w:val="center"/>
        <w:rPr>
          <w:color w:val="000000"/>
        </w:rPr>
      </w:pPr>
      <w:r>
        <w:rPr>
          <w:color w:val="000000"/>
          <w:sz w:val="28"/>
          <w:szCs w:val="28"/>
        </w:rPr>
        <w:t>Záró rendelkezések</w:t>
      </w:r>
    </w:p>
    <w:p w14:paraId="000001C6" w14:textId="27C444DD" w:rsidR="00F64A9A" w:rsidRDefault="00E5691D" w:rsidP="00843F54">
      <w:pPr>
        <w:spacing w:before="160" w:after="160"/>
        <w:jc w:val="both"/>
        <w:rPr>
          <w:color w:val="000000"/>
        </w:rPr>
      </w:pPr>
      <w:r>
        <w:rPr>
          <w:color w:val="000000"/>
        </w:rPr>
        <w:t xml:space="preserve">25. § (1) Az egyesület jelen alapszabálya – a (2) </w:t>
      </w:r>
      <w:sdt>
        <w:sdtPr>
          <w:tag w:val="goog_rdk_248"/>
          <w:id w:val="1749480242"/>
        </w:sdtPr>
        <w:sdtEndPr/>
        <w:sdtContent/>
      </w:sdt>
      <w:r>
        <w:rPr>
          <w:color w:val="000000"/>
        </w:rPr>
        <w:t>bek</w:t>
      </w:r>
      <w:sdt>
        <w:sdtPr>
          <w:tag w:val="goog_rdk_250"/>
          <w:id w:val="-586431482"/>
        </w:sdtPr>
        <w:sdtEndPr/>
        <w:sdtContent>
          <w:sdt>
            <w:sdtPr>
              <w:tag w:val="goog_rdk_251"/>
              <w:id w:val="1990542959"/>
            </w:sdtPr>
            <w:sdtEndPr/>
            <w:sdtContent>
              <w:r w:rsidRPr="00B77450">
                <w:rPr>
                  <w:color w:val="EE0000"/>
                </w:rPr>
                <w:t>ezdésé</w:t>
              </w:r>
            </w:sdtContent>
          </w:sdt>
        </w:sdtContent>
      </w:sdt>
      <w:r>
        <w:rPr>
          <w:color w:val="000000"/>
        </w:rPr>
        <w:t>ben foglaltak figyelembevétele mellett – a küldöttgyűlés által történő elfogadásával lép hatályba. Egyidejűleg a korábbi alapszabály hatályát veszti.</w:t>
      </w:r>
    </w:p>
    <w:p w14:paraId="000001C7" w14:textId="2247F2AF" w:rsidR="00F64A9A" w:rsidRDefault="00E5691D" w:rsidP="00843F54">
      <w:pPr>
        <w:spacing w:before="160" w:after="160"/>
        <w:jc w:val="both"/>
        <w:rPr>
          <w:color w:val="000000"/>
        </w:rPr>
      </w:pPr>
      <w:r>
        <w:rPr>
          <w:color w:val="000000"/>
        </w:rPr>
        <w:t xml:space="preserve">(2) Az egyesület közhasznú jogállása a Fővárosi Törvényszék által történő közhasznúsági nyilvántartásba vétel időpontjától hatályos. Erről egyebekben </w:t>
      </w:r>
      <w:r w:rsidR="00B77450">
        <w:t xml:space="preserve">A </w:t>
      </w:r>
      <w:sdt>
        <w:sdtPr>
          <w:tag w:val="goog_rdk_255"/>
          <w:id w:val="-651977439"/>
        </w:sdtPr>
        <w:sdtEndPr/>
        <w:sdtContent>
          <w:sdt>
            <w:sdtPr>
              <w:tag w:val="goog_rdk_256"/>
              <w:id w:val="1018782225"/>
            </w:sdtPr>
            <w:sdtEndPr/>
            <w:sdtContent/>
          </w:sdt>
        </w:sdtContent>
      </w:sdt>
      <w:r>
        <w:rPr>
          <w:color w:val="000000"/>
        </w:rPr>
        <w:t xml:space="preserve">civil szervezetek bírósági nyilvántartásáról és az ezzel összefüggő eljárási szabályokról (továbbiakban: </w:t>
      </w:r>
      <w:proofErr w:type="spellStart"/>
      <w:r>
        <w:rPr>
          <w:color w:val="000000"/>
        </w:rPr>
        <w:t>Nytv</w:t>
      </w:r>
      <w:proofErr w:type="spellEnd"/>
      <w:r>
        <w:rPr>
          <w:color w:val="000000"/>
        </w:rPr>
        <w:t>.) szóló 2011. évi CLXXXI. törvény 8.</w:t>
      </w:r>
      <w:r w:rsidR="00E85014">
        <w:rPr>
          <w:color w:val="000000"/>
        </w:rPr>
        <w:t xml:space="preserve"> </w:t>
      </w:r>
      <w:r>
        <w:rPr>
          <w:color w:val="000000"/>
        </w:rPr>
        <w:t xml:space="preserve">§ (3) és (4) </w:t>
      </w:r>
      <w:sdt>
        <w:sdtPr>
          <w:tag w:val="goog_rdk_260"/>
          <w:id w:val="2003592428"/>
        </w:sdtPr>
        <w:sdtEndPr/>
        <w:sdtContent/>
      </w:sdt>
      <w:r>
        <w:rPr>
          <w:color w:val="000000"/>
        </w:rPr>
        <w:t>bekezdése</w:t>
      </w:r>
      <w:sdt>
        <w:sdtPr>
          <w:rPr>
            <w:color w:val="EE0000"/>
          </w:rPr>
          <w:tag w:val="goog_rdk_261"/>
          <w:id w:val="82235044"/>
        </w:sdtPr>
        <w:sdtEndPr/>
        <w:sdtContent>
          <w:r w:rsidRPr="00E85014">
            <w:rPr>
              <w:color w:val="EE0000"/>
            </w:rPr>
            <w:t>i</w:t>
          </w:r>
        </w:sdtContent>
      </w:sdt>
      <w:r>
        <w:rPr>
          <w:color w:val="000000"/>
        </w:rPr>
        <w:t xml:space="preserve"> rendelkezik.</w:t>
      </w:r>
    </w:p>
    <w:p w14:paraId="000001C8" w14:textId="77777777" w:rsidR="00F64A9A" w:rsidRDefault="00E5691D" w:rsidP="00843F54">
      <w:pPr>
        <w:spacing w:before="160" w:after="160"/>
        <w:jc w:val="both"/>
        <w:rPr>
          <w:color w:val="000000"/>
        </w:rPr>
      </w:pPr>
      <w:r>
        <w:rPr>
          <w:color w:val="000000"/>
        </w:rPr>
        <w:t>26. § Az egyesület a jogszabályok és az alapszabály keretei között ügyrendi szabályokban határozza meg a küldöttgyűlés lebonyolításának rendjét; a tisztségviselők jelölésének és választásának rendjét; az elnökség, a tanács és az egyesületi ellenőrző bizottság működésének és döntéseik nyilvántartásának, illetve közzétételének rendjét; a tagság keletkezésének, érvényesítésének, illetve megszűnésének módját; a tagság és a tagdíjak nyilvántartásának rendjét; a pályázatok kiírásának és elbírálásának módját; a gazdálkodással kapcsolatos nyilvántartások vezetésének, a pénzügyi beszámolók készítésének rendjét; a közhasznúsági melléklet összeállításának előírásait; valamint egyéb, a küldöttgyűlés, az elnökség vagy az egyesület ellenőrző bizottsága által meghatározott ügyrendi kérdéseket. Az ügyrendi szabályokat – hacsak a küldöttgyűlés a szabályozást nem vonja saját hatáskörébe – az egyesület ellenőrző bizottságának állásfoglalását kikérve az elnökség hagyja jóvá.</w:t>
      </w:r>
    </w:p>
    <w:p w14:paraId="000001C9" w14:textId="148A925E" w:rsidR="00F64A9A" w:rsidRDefault="00E5691D" w:rsidP="00843F54">
      <w:pPr>
        <w:spacing w:before="160" w:after="160"/>
        <w:jc w:val="both"/>
      </w:pPr>
      <w:r>
        <w:t xml:space="preserve">27. § Az alapszabályban nem szabályozott kérdésekben a Civil tv., a Civil R., az </w:t>
      </w:r>
      <w:proofErr w:type="spellStart"/>
      <w:r>
        <w:t>Nytv</w:t>
      </w:r>
      <w:proofErr w:type="spellEnd"/>
      <w:r>
        <w:t xml:space="preserve">. valamint a Polgári </w:t>
      </w:r>
      <w:sdt>
        <w:sdtPr>
          <w:tag w:val="goog_rdk_262"/>
          <w:id w:val="-844591277"/>
        </w:sdtPr>
        <w:sdtEndPr/>
        <w:sdtContent>
          <w:r>
            <w:t>T</w:t>
          </w:r>
        </w:sdtContent>
      </w:sdt>
      <w:sdt>
        <w:sdtPr>
          <w:tag w:val="goog_rdk_263"/>
          <w:id w:val="-241482087"/>
        </w:sdtPr>
        <w:sdtEndPr/>
        <w:sdtContent>
          <w:sdt>
            <w:sdtPr>
              <w:tag w:val="goog_rdk_264"/>
              <w:id w:val="-655780831"/>
            </w:sdtPr>
            <w:sdtEndPr/>
            <w:sdtContent/>
          </w:sdt>
        </w:sdtContent>
      </w:sdt>
      <w:r w:rsidRPr="00843F54">
        <w:rPr>
          <w:color w:val="000000"/>
        </w:rPr>
        <w:t>örvénykönyv</w:t>
      </w:r>
      <w:r>
        <w:t xml:space="preserve"> </w:t>
      </w:r>
      <w:r w:rsidRPr="00843F54">
        <w:rPr>
          <w:color w:val="000000"/>
        </w:rPr>
        <w:t>előírásai</w:t>
      </w:r>
      <w:r>
        <w:t xml:space="preserve"> az irányadók.</w:t>
      </w:r>
    </w:p>
    <w:p w14:paraId="000001CA" w14:textId="77777777" w:rsidR="00F64A9A" w:rsidRDefault="00E5691D" w:rsidP="00843F54">
      <w:pPr>
        <w:spacing w:before="160" w:after="160"/>
        <w:jc w:val="both"/>
        <w:rPr>
          <w:rFonts w:ascii="Helvetica Neue" w:eastAsia="Helvetica Neue" w:hAnsi="Helvetica Neue" w:cs="Helvetica Neue"/>
          <w:color w:val="000000"/>
        </w:rPr>
      </w:pPr>
      <w:r>
        <w:rPr>
          <w:color w:val="000000"/>
        </w:rPr>
        <w:t xml:space="preserve">Budapest, 2026. május ... </w:t>
      </w:r>
    </w:p>
    <w:p w14:paraId="000001CB" w14:textId="77777777" w:rsidR="00F64A9A" w:rsidRDefault="00F64A9A">
      <w:pPr>
        <w:jc w:val="right"/>
      </w:pPr>
    </w:p>
    <w:tbl>
      <w:tblPr>
        <w:tblStyle w:val="a"/>
        <w:tblW w:w="4569" w:type="dxa"/>
        <w:tblInd w:w="4503" w:type="dxa"/>
        <w:tblLayout w:type="fixed"/>
        <w:tblLook w:val="0400" w:firstRow="0" w:lastRow="0" w:firstColumn="0" w:lastColumn="0" w:noHBand="0" w:noVBand="1"/>
      </w:tblPr>
      <w:tblGrid>
        <w:gridCol w:w="4569"/>
      </w:tblGrid>
      <w:tr w:rsidR="00F64A9A" w14:paraId="2631D7B9" w14:textId="77777777">
        <w:tc>
          <w:tcPr>
            <w:tcW w:w="4569" w:type="dxa"/>
          </w:tcPr>
          <w:p w14:paraId="000001CC" w14:textId="77777777" w:rsidR="00F64A9A" w:rsidRDefault="00F64A9A">
            <w:pPr>
              <w:jc w:val="center"/>
            </w:pPr>
            <w:bookmarkStart w:id="2" w:name="_heading=h.fmql0q6wjwew" w:colFirst="0" w:colLast="0"/>
            <w:bookmarkEnd w:id="2"/>
          </w:p>
          <w:p w14:paraId="000001CD" w14:textId="77777777" w:rsidR="00F64A9A" w:rsidRDefault="00F64A9A">
            <w:pPr>
              <w:jc w:val="center"/>
            </w:pPr>
          </w:p>
        </w:tc>
      </w:tr>
      <w:tr w:rsidR="00F64A9A" w14:paraId="612DAC79" w14:textId="77777777">
        <w:tc>
          <w:tcPr>
            <w:tcW w:w="4569" w:type="dxa"/>
          </w:tcPr>
          <w:p w14:paraId="000001CE" w14:textId="77777777" w:rsidR="00F64A9A" w:rsidRDefault="00E5691D">
            <w:pPr>
              <w:jc w:val="center"/>
            </w:pPr>
            <w:r>
              <w:t>Gerencsér Judit elnök</w:t>
            </w:r>
          </w:p>
        </w:tc>
      </w:tr>
      <w:tr w:rsidR="00F64A9A" w14:paraId="303E76C0" w14:textId="77777777">
        <w:tc>
          <w:tcPr>
            <w:tcW w:w="4569" w:type="dxa"/>
          </w:tcPr>
          <w:p w14:paraId="000001CF" w14:textId="77777777" w:rsidR="00F64A9A" w:rsidRDefault="00E5691D">
            <w:pPr>
              <w:jc w:val="center"/>
            </w:pPr>
            <w:r>
              <w:t>Magyar Könyvtárosok Egyesülete</w:t>
            </w:r>
          </w:p>
        </w:tc>
      </w:tr>
    </w:tbl>
    <w:p w14:paraId="000001D0" w14:textId="77777777" w:rsidR="00F64A9A" w:rsidRDefault="00F64A9A">
      <w:pPr>
        <w:jc w:val="both"/>
      </w:pPr>
    </w:p>
    <w:sectPr w:rsidR="00F64A9A">
      <w:headerReference w:type="even" r:id="rId8"/>
      <w:headerReference w:type="default" r:id="rId9"/>
      <w:footerReference w:type="even" r:id="rId10"/>
      <w:footerReference w:type="default" r:id="rId11"/>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115692" w14:textId="77777777" w:rsidR="00F40602" w:rsidRDefault="00F40602">
      <w:r>
        <w:separator/>
      </w:r>
    </w:p>
  </w:endnote>
  <w:endnote w:type="continuationSeparator" w:id="0">
    <w:p w14:paraId="4DB2FCAE" w14:textId="77777777" w:rsidR="00F40602" w:rsidRDefault="00F40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Neue">
    <w:charset w:val="00"/>
    <w:family w:val="auto"/>
    <w:pitch w:val="default"/>
    <w:embedRegular r:id="rId1" w:fontKey="{877897AD-24A2-4CBE-A9BA-1DA32343F5C9}"/>
    <w:embedBold r:id="rId2" w:fontKey="{694D28E7-7067-4085-AF2D-91AE2D7F4314}"/>
  </w:font>
  <w:font w:name="Helvetica">
    <w:panose1 w:val="020B0604020202020204"/>
    <w:charset w:val="00"/>
    <w:family w:val="swiss"/>
    <w:pitch w:val="variable"/>
    <w:sig w:usb0="E0002EFF" w:usb1="C000785B" w:usb2="00000009" w:usb3="00000000" w:csb0="000001FF" w:csb1="00000000"/>
    <w:embedRegular r:id="rId3" w:fontKey="{8111B6A9-2C38-425F-B705-1EA2EF2B7E42}"/>
  </w:font>
  <w:font w:name="Segoe UI">
    <w:panose1 w:val="020B0502040204020203"/>
    <w:charset w:val="EE"/>
    <w:family w:val="swiss"/>
    <w:pitch w:val="variable"/>
    <w:sig w:usb0="E4002EFF" w:usb1="C000E47F" w:usb2="00000009" w:usb3="00000000" w:csb0="000001FF" w:csb1="00000000"/>
    <w:embedRegular r:id="rId4" w:fontKey="{EF9D2E80-148A-4D7B-BFB4-BAB2DBFF6B71}"/>
  </w:font>
  <w:font w:name="Georgia">
    <w:panose1 w:val="02040502050405020303"/>
    <w:charset w:val="EE"/>
    <w:family w:val="roman"/>
    <w:pitch w:val="variable"/>
    <w:sig w:usb0="00000287" w:usb1="00000000" w:usb2="00000000" w:usb3="00000000" w:csb0="0000009F" w:csb1="00000000"/>
    <w:embedItalic r:id="rId5" w:fontKey="{A132E4BB-674B-43E2-A6DE-6CFBEBFD0D77}"/>
  </w:font>
  <w:font w:name="Calibri Light">
    <w:panose1 w:val="020F0302020204030204"/>
    <w:charset w:val="EE"/>
    <w:family w:val="swiss"/>
    <w:pitch w:val="variable"/>
    <w:sig w:usb0="E4002EFF" w:usb1="C200247B" w:usb2="00000009" w:usb3="00000000" w:csb0="000001FF" w:csb1="00000000"/>
    <w:embedRegular r:id="rId6" w:fontKey="{A6B08695-4D36-41D5-96E8-424980FE18E9}"/>
  </w:font>
  <w:font w:name="Calibri">
    <w:panose1 w:val="020F0502020204030204"/>
    <w:charset w:val="EE"/>
    <w:family w:val="swiss"/>
    <w:pitch w:val="variable"/>
    <w:sig w:usb0="E4002EFF" w:usb1="C200247B" w:usb2="00000009" w:usb3="00000000" w:csb0="000001FF" w:csb1="00000000"/>
    <w:embedRegular r:id="rId7" w:fontKey="{BF90C844-2BDD-48CB-9AAE-2B080BBB962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1D5" w14:textId="77777777" w:rsidR="00F64A9A" w:rsidRDefault="00E5691D">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end"/>
    </w:r>
  </w:p>
  <w:p w14:paraId="000001D6" w14:textId="77777777" w:rsidR="00F64A9A" w:rsidRDefault="00F64A9A">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1D7" w14:textId="77777777" w:rsidR="00F64A9A" w:rsidRDefault="00F64A9A">
    <w:pPr>
      <w:pBdr>
        <w:top w:val="nil"/>
        <w:left w:val="nil"/>
        <w:bottom w:val="nil"/>
        <w:right w:val="nil"/>
        <w:between w:val="nil"/>
      </w:pBdr>
      <w:tabs>
        <w:tab w:val="center" w:pos="4536"/>
        <w:tab w:val="right" w:pos="9072"/>
      </w:tabs>
      <w:jc w:val="right"/>
      <w:rPr>
        <w:color w:val="000000"/>
        <w:sz w:val="20"/>
        <w:szCs w:val="20"/>
      </w:rPr>
    </w:pPr>
  </w:p>
  <w:p w14:paraId="000001D8" w14:textId="77777777" w:rsidR="00F64A9A" w:rsidRDefault="00F64A9A">
    <w:pPr>
      <w:pBdr>
        <w:top w:val="nil"/>
        <w:left w:val="nil"/>
        <w:bottom w:val="nil"/>
        <w:right w:val="nil"/>
        <w:between w:val="nil"/>
      </w:pBdr>
      <w:tabs>
        <w:tab w:val="center" w:pos="4536"/>
        <w:tab w:val="right" w:pos="9072"/>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530D18" w14:textId="77777777" w:rsidR="00F40602" w:rsidRDefault="00F40602">
      <w:r>
        <w:separator/>
      </w:r>
    </w:p>
  </w:footnote>
  <w:footnote w:type="continuationSeparator" w:id="0">
    <w:p w14:paraId="557702E3" w14:textId="77777777" w:rsidR="00F40602" w:rsidRDefault="00F406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1D1" w14:textId="77777777" w:rsidR="00F64A9A" w:rsidRDefault="00E5691D">
    <w:pPr>
      <w:pBdr>
        <w:top w:val="nil"/>
        <w:left w:val="nil"/>
        <w:bottom w:val="nil"/>
        <w:right w:val="nil"/>
        <w:between w:val="nil"/>
      </w:pBdr>
      <w:tabs>
        <w:tab w:val="center" w:pos="4536"/>
        <w:tab w:val="right" w:pos="9072"/>
      </w:tabs>
      <w:jc w:val="center"/>
      <w:rPr>
        <w:color w:val="000000"/>
      </w:rPr>
    </w:pPr>
    <w:r>
      <w:rPr>
        <w:color w:val="000000"/>
      </w:rPr>
      <w:fldChar w:fldCharType="begin"/>
    </w:r>
    <w:r>
      <w:rPr>
        <w:color w:val="000000"/>
      </w:rPr>
      <w:instrText>PAGE</w:instrText>
    </w:r>
    <w:r>
      <w:rPr>
        <w:color w:val="000000"/>
      </w:rPr>
      <w:fldChar w:fldCharType="end"/>
    </w:r>
  </w:p>
  <w:p w14:paraId="000001D2" w14:textId="77777777" w:rsidR="00F64A9A" w:rsidRDefault="00F64A9A">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1D3" w14:textId="60F31AC1" w:rsidR="00F64A9A" w:rsidRDefault="00E5691D">
    <w:pPr>
      <w:pBdr>
        <w:top w:val="nil"/>
        <w:left w:val="nil"/>
        <w:bottom w:val="nil"/>
        <w:right w:val="nil"/>
        <w:between w:val="nil"/>
      </w:pBdr>
      <w:tabs>
        <w:tab w:val="center" w:pos="4536"/>
        <w:tab w:val="right" w:pos="9072"/>
      </w:tabs>
      <w:jc w:val="center"/>
      <w:rPr>
        <w:color w:val="000000"/>
      </w:rPr>
    </w:pPr>
    <w:r>
      <w:rPr>
        <w:color w:val="000000"/>
      </w:rPr>
      <w:fldChar w:fldCharType="begin"/>
    </w:r>
    <w:r>
      <w:rPr>
        <w:color w:val="000000"/>
      </w:rPr>
      <w:instrText>PAGE</w:instrText>
    </w:r>
    <w:r>
      <w:rPr>
        <w:color w:val="000000"/>
      </w:rPr>
      <w:fldChar w:fldCharType="separate"/>
    </w:r>
    <w:r w:rsidR="00063E04">
      <w:rPr>
        <w:noProof/>
        <w:color w:val="000000"/>
      </w:rPr>
      <w:t>2</w:t>
    </w:r>
    <w:r>
      <w:rPr>
        <w:color w:val="000000"/>
      </w:rPr>
      <w:fldChar w:fldCharType="end"/>
    </w:r>
  </w:p>
  <w:p w14:paraId="000001D4" w14:textId="77777777" w:rsidR="00F64A9A" w:rsidRDefault="00F64A9A">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F47D5B"/>
    <w:multiLevelType w:val="multilevel"/>
    <w:tmpl w:val="42C63732"/>
    <w:lvl w:ilvl="0">
      <w:start w:val="1"/>
      <w:numFmt w:val="lowerLetter"/>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A9A"/>
    <w:rsid w:val="00063E04"/>
    <w:rsid w:val="000F5CD7"/>
    <w:rsid w:val="001744A4"/>
    <w:rsid w:val="001915B5"/>
    <w:rsid w:val="002813CA"/>
    <w:rsid w:val="00373D65"/>
    <w:rsid w:val="003904BC"/>
    <w:rsid w:val="0046274E"/>
    <w:rsid w:val="00482832"/>
    <w:rsid w:val="0055369F"/>
    <w:rsid w:val="00565CEB"/>
    <w:rsid w:val="005A04A1"/>
    <w:rsid w:val="00640BE0"/>
    <w:rsid w:val="00645587"/>
    <w:rsid w:val="006D129E"/>
    <w:rsid w:val="006F5AC6"/>
    <w:rsid w:val="00843F54"/>
    <w:rsid w:val="00870B69"/>
    <w:rsid w:val="009A0031"/>
    <w:rsid w:val="009F03A7"/>
    <w:rsid w:val="00A14CBD"/>
    <w:rsid w:val="00AE1C4B"/>
    <w:rsid w:val="00B41CF6"/>
    <w:rsid w:val="00B77450"/>
    <w:rsid w:val="00CC2D6A"/>
    <w:rsid w:val="00D11E8C"/>
    <w:rsid w:val="00DD544E"/>
    <w:rsid w:val="00E41E06"/>
    <w:rsid w:val="00E5691D"/>
    <w:rsid w:val="00E77C48"/>
    <w:rsid w:val="00E85014"/>
    <w:rsid w:val="00EF625B"/>
    <w:rsid w:val="00F40602"/>
    <w:rsid w:val="00F562E4"/>
    <w:rsid w:val="00F64A9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7EC0A"/>
  <w15:docId w15:val="{EADB995E-9C50-4F6A-A221-F207C5803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hu" w:eastAsia="hu-H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style>
  <w:style w:type="paragraph" w:styleId="Cmsor1">
    <w:name w:val="heading 1"/>
    <w:basedOn w:val="Norml"/>
    <w:next w:val="Norml"/>
    <w:uiPriority w:val="9"/>
    <w:qFormat/>
    <w:pPr>
      <w:keepNext/>
      <w:ind w:left="360"/>
      <w:jc w:val="both"/>
      <w:outlineLvl w:val="0"/>
    </w:pPr>
    <w:rPr>
      <w:b/>
      <w:bCs/>
      <w:i/>
      <w:iCs/>
      <w:sz w:val="28"/>
      <w:szCs w:val="28"/>
    </w:rPr>
  </w:style>
  <w:style w:type="paragraph" w:styleId="Cmsor2">
    <w:name w:val="heading 2"/>
    <w:basedOn w:val="Norml"/>
    <w:next w:val="Norml"/>
    <w:uiPriority w:val="9"/>
    <w:unhideWhenUsed/>
    <w:qFormat/>
    <w:pPr>
      <w:keepNext/>
      <w:keepLines/>
      <w:spacing w:before="360" w:after="80"/>
      <w:outlineLvl w:val="1"/>
    </w:pPr>
    <w:rPr>
      <w:b/>
      <w:bCs/>
      <w:sz w:val="36"/>
      <w:szCs w:val="36"/>
    </w:rPr>
  </w:style>
  <w:style w:type="paragraph" w:styleId="Cmsor3">
    <w:name w:val="heading 3"/>
    <w:basedOn w:val="Norml"/>
    <w:next w:val="Norml"/>
    <w:uiPriority w:val="9"/>
    <w:unhideWhenUsed/>
    <w:qFormat/>
    <w:pPr>
      <w:jc w:val="center"/>
      <w:outlineLvl w:val="2"/>
    </w:pPr>
    <w:rPr>
      <w:rFonts w:ascii="Helvetica Neue" w:eastAsia="Helvetica Neue" w:hAnsi="Helvetica Neue" w:cs="Helvetica Neue"/>
      <w:b/>
      <w:bCs/>
      <w:color w:val="00009F"/>
      <w:sz w:val="27"/>
      <w:szCs w:val="27"/>
    </w:rPr>
  </w:style>
  <w:style w:type="paragraph" w:styleId="Cmsor4">
    <w:name w:val="heading 4"/>
    <w:basedOn w:val="Norml"/>
    <w:next w:val="Norml"/>
    <w:uiPriority w:val="9"/>
    <w:semiHidden/>
    <w:unhideWhenUsed/>
    <w:qFormat/>
    <w:pPr>
      <w:outlineLvl w:val="3"/>
    </w:pPr>
    <w:rPr>
      <w:b/>
      <w:bCs/>
      <w:color w:val="00009F"/>
    </w:rPr>
  </w:style>
  <w:style w:type="paragraph" w:styleId="Cmsor5">
    <w:name w:val="heading 5"/>
    <w:basedOn w:val="Norml"/>
    <w:next w:val="Norml"/>
    <w:uiPriority w:val="9"/>
    <w:semiHidden/>
    <w:unhideWhenUsed/>
    <w:qFormat/>
    <w:pPr>
      <w:keepNext/>
      <w:keepLines/>
      <w:spacing w:before="220" w:after="40"/>
      <w:outlineLvl w:val="4"/>
    </w:pPr>
    <w:rPr>
      <w:b/>
      <w:bCs/>
      <w:sz w:val="22"/>
      <w:szCs w:val="22"/>
    </w:rPr>
  </w:style>
  <w:style w:type="paragraph" w:styleId="Cmsor6">
    <w:name w:val="heading 6"/>
    <w:basedOn w:val="Norml"/>
    <w:next w:val="Norml"/>
    <w:uiPriority w:val="9"/>
    <w:semiHidden/>
    <w:unhideWhenUsed/>
    <w:qFormat/>
    <w:pPr>
      <w:keepNext/>
      <w:keepLines/>
      <w:spacing w:before="200" w:after="40"/>
      <w:outlineLvl w:val="5"/>
    </w:pPr>
    <w:rPr>
      <w:b/>
      <w:bCs/>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Cm">
    <w:name w:val="Title"/>
    <w:basedOn w:val="Norml"/>
    <w:next w:val="Norml"/>
    <w:uiPriority w:val="10"/>
    <w:qFormat/>
    <w:pPr>
      <w:keepNext/>
      <w:keepLines/>
      <w:spacing w:before="480" w:after="120"/>
    </w:pPr>
    <w:rPr>
      <w:b/>
      <w:bCs/>
      <w:sz w:val="72"/>
      <w:szCs w:val="72"/>
    </w:rPr>
  </w:style>
  <w:style w:type="paragraph" w:styleId="NormlWeb">
    <w:name w:val="Normal (Web)"/>
    <w:pPr>
      <w:spacing w:before="100" w:beforeAutospacing="1" w:after="100" w:afterAutospacing="1"/>
    </w:pPr>
    <w:rPr>
      <w:rFonts w:ascii="Helvetica" w:hAnsi="Helvetica" w:cs="Helvetica"/>
    </w:rPr>
  </w:style>
  <w:style w:type="paragraph" w:styleId="Lbjegyzetszveg">
    <w:name w:val="footnote text"/>
    <w:semiHidden/>
    <w:rPr>
      <w:sz w:val="20"/>
      <w:szCs w:val="20"/>
    </w:rPr>
  </w:style>
  <w:style w:type="character" w:styleId="Lbjegyzet-hivatkozs">
    <w:name w:val="footnote reference"/>
    <w:semiHidden/>
    <w:rPr>
      <w:vertAlign w:val="superscript"/>
    </w:rPr>
  </w:style>
  <w:style w:type="paragraph" w:styleId="Szvegtrzs">
    <w:name w:val="Body Text"/>
    <w:rPr>
      <w:color w:val="47271D"/>
    </w:rPr>
  </w:style>
  <w:style w:type="paragraph" w:styleId="Szvegtrzs2">
    <w:name w:val="Body Text 2"/>
    <w:pPr>
      <w:jc w:val="both"/>
    </w:pPr>
  </w:style>
  <w:style w:type="paragraph" w:styleId="llb">
    <w:name w:val="footer"/>
    <w:pPr>
      <w:tabs>
        <w:tab w:val="center" w:pos="4536"/>
        <w:tab w:val="right" w:pos="9072"/>
      </w:tabs>
    </w:pPr>
  </w:style>
  <w:style w:type="character" w:styleId="Oldalszm">
    <w:name w:val="page number"/>
    <w:basedOn w:val="Bekezdsalapbettpusa"/>
  </w:style>
  <w:style w:type="paragraph" w:styleId="lfej">
    <w:name w:val="header"/>
    <w:pPr>
      <w:tabs>
        <w:tab w:val="center" w:pos="4536"/>
        <w:tab w:val="right" w:pos="9072"/>
      </w:tabs>
    </w:pPr>
  </w:style>
  <w:style w:type="paragraph" w:styleId="Szvegtrzsbehzssal">
    <w:name w:val="Body Text Indent"/>
    <w:link w:val="SzvegtrzsbehzssalChar"/>
    <w:pPr>
      <w:ind w:left="708"/>
    </w:pPr>
    <w:rPr>
      <w:lang w:val="x-none" w:eastAsia="x-none"/>
    </w:rPr>
  </w:style>
  <w:style w:type="paragraph" w:styleId="Nincstrkz">
    <w:name w:val="No Spacing"/>
    <w:uiPriority w:val="1"/>
    <w:qFormat/>
    <w:rsid w:val="008A5054"/>
  </w:style>
  <w:style w:type="paragraph" w:customStyle="1" w:styleId="Bekezds">
    <w:name w:val="Bekezdés"/>
    <w:uiPriority w:val="99"/>
    <w:rsid w:val="008D5AE6"/>
    <w:pPr>
      <w:autoSpaceDE w:val="0"/>
      <w:autoSpaceDN w:val="0"/>
      <w:adjustRightInd w:val="0"/>
      <w:ind w:firstLine="202"/>
    </w:pPr>
  </w:style>
  <w:style w:type="character" w:customStyle="1" w:styleId="SzvegtrzsbehzssalChar">
    <w:name w:val="Szövegtörzs behúzással Char"/>
    <w:link w:val="Szvegtrzsbehzssal"/>
    <w:rsid w:val="00F07E98"/>
    <w:rPr>
      <w:sz w:val="24"/>
      <w:szCs w:val="24"/>
    </w:rPr>
  </w:style>
  <w:style w:type="character" w:customStyle="1" w:styleId="WW8Num1z0">
    <w:name w:val="WW8Num1z0"/>
    <w:rsid w:val="006E4439"/>
    <w:rPr>
      <w:rFonts w:ascii="Times New Roman" w:hAnsi="Times New Roman" w:cs="Times New Roman"/>
      <w:b w:val="0"/>
      <w:bCs w:val="0"/>
      <w:i w:val="0"/>
      <w:iCs w:val="0"/>
      <w:caps w:val="0"/>
      <w:smallCaps w:val="0"/>
      <w:strike w:val="0"/>
      <w:dstrike w:val="0"/>
      <w:color w:val="000000"/>
      <w:spacing w:val="0"/>
      <w:w w:val="100"/>
      <w:position w:val="0"/>
      <w:sz w:val="24"/>
      <w:szCs w:val="24"/>
      <w:u w:val="none"/>
      <w:vertAlign w:val="baseline"/>
    </w:rPr>
  </w:style>
  <w:style w:type="paragraph" w:styleId="Buborkszveg">
    <w:name w:val="Balloon Text"/>
    <w:link w:val="BuborkszvegChar"/>
    <w:rsid w:val="00950F00"/>
    <w:rPr>
      <w:rFonts w:ascii="Segoe UI" w:hAnsi="Segoe UI" w:cs="Segoe UI"/>
      <w:sz w:val="18"/>
      <w:szCs w:val="18"/>
    </w:rPr>
  </w:style>
  <w:style w:type="character" w:customStyle="1" w:styleId="BuborkszvegChar">
    <w:name w:val="Buborékszöveg Char"/>
    <w:link w:val="Buborkszveg"/>
    <w:rsid w:val="00950F00"/>
    <w:rPr>
      <w:rFonts w:ascii="Segoe UI" w:hAnsi="Segoe UI" w:cs="Segoe UI"/>
      <w:sz w:val="18"/>
      <w:szCs w:val="18"/>
    </w:rPr>
  </w:style>
  <w:style w:type="table" w:styleId="Rcsostblzat">
    <w:name w:val="Table Grid"/>
    <w:basedOn w:val="Normltblzat"/>
    <w:rsid w:val="00E030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vegtrzsbehzssal3">
    <w:name w:val="Body Text Indent 3"/>
    <w:link w:val="Szvegtrzsbehzssal3Char"/>
    <w:rsid w:val="005879CE"/>
    <w:pPr>
      <w:spacing w:after="120"/>
      <w:ind w:left="283"/>
    </w:pPr>
    <w:rPr>
      <w:sz w:val="16"/>
      <w:szCs w:val="16"/>
    </w:rPr>
  </w:style>
  <w:style w:type="character" w:customStyle="1" w:styleId="Szvegtrzsbehzssal3Char">
    <w:name w:val="Szövegtörzs behúzással 3 Char"/>
    <w:basedOn w:val="Bekezdsalapbettpusa"/>
    <w:link w:val="Szvegtrzsbehzssal3"/>
    <w:rsid w:val="005879CE"/>
    <w:rPr>
      <w:sz w:val="16"/>
      <w:szCs w:val="16"/>
    </w:rPr>
  </w:style>
  <w:style w:type="character" w:styleId="Jegyzethivatkozs">
    <w:name w:val="annotation reference"/>
    <w:basedOn w:val="Bekezdsalapbettpusa"/>
    <w:rsid w:val="006F3F4D"/>
    <w:rPr>
      <w:sz w:val="16"/>
      <w:szCs w:val="16"/>
    </w:rPr>
  </w:style>
  <w:style w:type="paragraph" w:styleId="Jegyzetszveg">
    <w:name w:val="annotation text"/>
    <w:link w:val="JegyzetszvegChar"/>
    <w:rsid w:val="006F3F4D"/>
    <w:rPr>
      <w:sz w:val="20"/>
      <w:szCs w:val="20"/>
    </w:rPr>
  </w:style>
  <w:style w:type="character" w:customStyle="1" w:styleId="JegyzetszvegChar">
    <w:name w:val="Jegyzetszöveg Char"/>
    <w:basedOn w:val="Bekezdsalapbettpusa"/>
    <w:link w:val="Jegyzetszveg"/>
    <w:rsid w:val="006F3F4D"/>
  </w:style>
  <w:style w:type="paragraph" w:styleId="Megjegyzstrgya">
    <w:name w:val="annotation subject"/>
    <w:basedOn w:val="Jegyzetszveg"/>
    <w:next w:val="Jegyzetszveg"/>
    <w:link w:val="MegjegyzstrgyaChar"/>
    <w:rsid w:val="006F3F4D"/>
    <w:rPr>
      <w:b/>
      <w:bCs/>
    </w:rPr>
  </w:style>
  <w:style w:type="character" w:customStyle="1" w:styleId="MegjegyzstrgyaChar">
    <w:name w:val="Megjegyzés tárgya Char"/>
    <w:basedOn w:val="JegyzetszvegChar"/>
    <w:link w:val="Megjegyzstrgya"/>
    <w:rsid w:val="006F3F4D"/>
    <w:rPr>
      <w:b/>
      <w:bCs/>
    </w:rPr>
  </w:style>
  <w:style w:type="paragraph" w:styleId="Listaszerbekezds">
    <w:name w:val="List Paragraph"/>
    <w:uiPriority w:val="34"/>
    <w:qFormat/>
    <w:rsid w:val="00F14B8D"/>
    <w:pPr>
      <w:ind w:left="720"/>
      <w:contextualSpacing/>
    </w:pPr>
  </w:style>
  <w:style w:type="paragraph" w:styleId="Alcm">
    <w:name w:val="Subtitle"/>
    <w:basedOn w:val="Norml"/>
    <w:next w:val="Norm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n3Mhl5YZGikQY5rXqPu/9bYOjQ==">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7880</Words>
  <Characters>54378</Characters>
  <Application>Microsoft Office Word</Application>
  <DocSecurity>0</DocSecurity>
  <Lines>453</Lines>
  <Paragraphs>124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Barátné Prof.Dr. Hajdu Ágnes</dc:creator>
  <cp:lastModifiedBy>Gerencsér Judit</cp:lastModifiedBy>
  <cp:revision>2</cp:revision>
  <dcterms:created xsi:type="dcterms:W3CDTF">2026-03-16T10:01:00Z</dcterms:created>
  <dcterms:modified xsi:type="dcterms:W3CDTF">2026-03-16T10:01:00Z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8c82343-9d13-414f-905f-5bbf2500b0c0_Enabled">
    <vt:lpwstr>true</vt:lpwstr>
  </property>
  <property fmtid="{D5CDD505-2E9C-101B-9397-08002B2CF9AE}" pid="3" name="MSIP_Label_98c82343-9d13-414f-905f-5bbf2500b0c0_SetDate">
    <vt:lpwstr>2025-08-28T18:30:11Z</vt:lpwstr>
  </property>
  <property fmtid="{D5CDD505-2E9C-101B-9397-08002B2CF9AE}" pid="4" name="MSIP_Label_98c82343-9d13-414f-905f-5bbf2500b0c0_Method">
    <vt:lpwstr>Standard</vt:lpwstr>
  </property>
  <property fmtid="{D5CDD505-2E9C-101B-9397-08002B2CF9AE}" pid="5" name="MSIP_Label_98c82343-9d13-414f-905f-5bbf2500b0c0_Name">
    <vt:lpwstr>Nyilvános adat</vt:lpwstr>
  </property>
  <property fmtid="{D5CDD505-2E9C-101B-9397-08002B2CF9AE}" pid="6" name="MSIP_Label_98c82343-9d13-414f-905f-5bbf2500b0c0_SiteId">
    <vt:lpwstr>ed7c5d0d-cb34-4252-afc1-c82c132bfed0</vt:lpwstr>
  </property>
  <property fmtid="{D5CDD505-2E9C-101B-9397-08002B2CF9AE}" pid="7" name="MSIP_Label_98c82343-9d13-414f-905f-5bbf2500b0c0_ActionId">
    <vt:lpwstr>7ec683be-24b0-41e8-8493-ff5028c7bf96</vt:lpwstr>
  </property>
  <property fmtid="{D5CDD505-2E9C-101B-9397-08002B2CF9AE}" pid="8" name="MSIP_Label_98c82343-9d13-414f-905f-5bbf2500b0c0_ContentBits">
    <vt:lpwstr>0</vt:lpwstr>
  </property>
  <property fmtid="{D5CDD505-2E9C-101B-9397-08002B2CF9AE}" pid="9" name="MSIP_Label_98c82343-9d13-414f-905f-5bbf2500b0c0_Tag">
    <vt:lpwstr>10, 3, 0, 1</vt:lpwstr>
  </property>
</Properties>
</file>